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1BED1" w14:textId="73E2AACF" w:rsidR="00606973" w:rsidRDefault="00420AE4">
      <w:pPr>
        <w:rPr>
          <w:noProof/>
        </w:rPr>
      </w:pPr>
      <w:r>
        <w:rPr>
          <w:noProof/>
        </w:rPr>
        <mc:AlternateContent>
          <mc:Choice Requires="wps">
            <w:drawing>
              <wp:anchor distT="45720" distB="45720" distL="114300" distR="114300" simplePos="0" relativeHeight="251658240" behindDoc="0" locked="0" layoutInCell="1" allowOverlap="1" wp14:anchorId="77B3F188" wp14:editId="186E96E7">
                <wp:simplePos x="0" y="0"/>
                <wp:positionH relativeFrom="page">
                  <wp:align>right</wp:align>
                </wp:positionH>
                <wp:positionV relativeFrom="paragraph">
                  <wp:posOffset>-1906270</wp:posOffset>
                </wp:positionV>
                <wp:extent cx="7753350" cy="10329545"/>
                <wp:effectExtent l="0" t="0" r="0" b="0"/>
                <wp:wrapNone/>
                <wp:docPr id="1633942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0329545"/>
                        </a:xfrm>
                        <a:prstGeom prst="rect">
                          <a:avLst/>
                        </a:prstGeom>
                        <a:solidFill>
                          <a:srgbClr val="F2F0F1"/>
                        </a:solidFill>
                        <a:ln w="9525">
                          <a:noFill/>
                          <a:miter lim="800000"/>
                          <a:headEnd/>
                          <a:tailEnd/>
                        </a:ln>
                      </wps:spPr>
                      <wps:txbx>
                        <w:txbxContent>
                          <w:p w14:paraId="7FE6C6B6" w14:textId="1329A0BD" w:rsidR="00860908" w:rsidRDefault="00860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F188" id="_x0000_t202" coordsize="21600,21600" o:spt="202" path="m,l,21600r21600,l21600,xe">
                <v:stroke joinstyle="miter"/>
                <v:path gradientshapeok="t" o:connecttype="rect"/>
              </v:shapetype>
              <v:shape id="Zone de texte 2" o:spid="_x0000_s1026" type="#_x0000_t202" style="position:absolute;margin-left:559.3pt;margin-top:-150.1pt;width:610.5pt;height:813.3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" fillcolor="#f2f0f1" stroked="f">
                <v:textbox>
                  <w:txbxContent>
                    <w:p w14:paraId="7FE6C6B6" w14:textId="1329A0BD" w:rsidR="00860908" w:rsidRDefault="00860908"/>
                  </w:txbxContent>
                </v:textbox>
                <w10:wrap anchorx="page"/>
              </v:shape>
            </w:pict>
          </mc:Fallback>
        </mc:AlternateContent>
      </w:r>
      <w:r>
        <w:rPr>
          <w:noProof/>
        </w:rPr>
        <w:drawing>
          <wp:anchor distT="0" distB="0" distL="114300" distR="114300" simplePos="0" relativeHeight="251658249" behindDoc="0" locked="0" layoutInCell="1" allowOverlap="1" wp14:anchorId="4F80AD66" wp14:editId="7DC37777">
            <wp:simplePos x="0" y="0"/>
            <wp:positionH relativeFrom="page">
              <wp:align>left</wp:align>
            </wp:positionH>
            <wp:positionV relativeFrom="paragraph">
              <wp:posOffset>-1228298</wp:posOffset>
            </wp:positionV>
            <wp:extent cx="7738110" cy="6461760"/>
            <wp:effectExtent l="0" t="0" r="0" b="0"/>
            <wp:wrapNone/>
            <wp:docPr id="11221798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8110" cy="646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8A345" w14:textId="2CE113FF" w:rsidR="009B17EC" w:rsidRDefault="009B17EC"/>
    <w:p w14:paraId="18D9D870" w14:textId="648D3005" w:rsidR="009B17EC" w:rsidRDefault="009B17EC"/>
    <w:p w14:paraId="5520FC04" w14:textId="1F5D6B81" w:rsidR="009B17EC" w:rsidRDefault="009B17EC"/>
    <w:p w14:paraId="2274B821" w14:textId="144DADC1" w:rsidR="009B17EC" w:rsidRDefault="009B17EC"/>
    <w:p w14:paraId="115C8614" w14:textId="7406CDB0" w:rsidR="009B17EC" w:rsidRDefault="009B17EC"/>
    <w:p w14:paraId="2DDF3614" w14:textId="694E002D" w:rsidR="009B17EC" w:rsidRDefault="009B17EC"/>
    <w:p w14:paraId="5FF1FD77" w14:textId="6DBAE79D" w:rsidR="009B17EC" w:rsidRDefault="009B17EC"/>
    <w:p w14:paraId="470E0D23" w14:textId="638C5FC8" w:rsidR="009B17EC" w:rsidRDefault="009B17EC"/>
    <w:p w14:paraId="7C3F4DC1" w14:textId="0689E35B" w:rsidR="009B17EC" w:rsidRDefault="009B17EC"/>
    <w:p w14:paraId="702A2339" w14:textId="5625F57B" w:rsidR="009B17EC" w:rsidRDefault="009B17EC"/>
    <w:p w14:paraId="6F0F31F1" w14:textId="44ED0AD5" w:rsidR="009B17EC" w:rsidRDefault="009B17EC"/>
    <w:p w14:paraId="3EA368DC" w14:textId="662E4830" w:rsidR="009B17EC" w:rsidRDefault="009B17EC"/>
    <w:p w14:paraId="308DCF29" w14:textId="53FE0246" w:rsidR="009B17EC" w:rsidRDefault="009B17EC"/>
    <w:p w14:paraId="04D9ABE1" w14:textId="421B2D6E" w:rsidR="009B17EC" w:rsidRDefault="009B17EC"/>
    <w:p w14:paraId="747BE2DA" w14:textId="2C843BD5" w:rsidR="009B17EC" w:rsidRDefault="009B17EC"/>
    <w:p w14:paraId="47093BB5" w14:textId="4B8EAE6D" w:rsidR="009B17EC" w:rsidRDefault="003B77DC">
      <w:r>
        <w:rPr>
          <w:noProof/>
        </w:rPr>
        <mc:AlternateContent>
          <mc:Choice Requires="wps">
            <w:drawing>
              <wp:anchor distT="45720" distB="45720" distL="114300" distR="114300" simplePos="0" relativeHeight="251658241" behindDoc="0" locked="0" layoutInCell="1" allowOverlap="1" wp14:anchorId="78C02B80" wp14:editId="2CAC1A9F">
                <wp:simplePos x="0" y="0"/>
                <wp:positionH relativeFrom="column">
                  <wp:posOffset>-1648460</wp:posOffset>
                </wp:positionH>
                <wp:positionV relativeFrom="paragraph">
                  <wp:posOffset>514985</wp:posOffset>
                </wp:positionV>
                <wp:extent cx="497576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2" cy="1404620"/>
                        </a:xfrm>
                        <a:prstGeom prst="rect">
                          <a:avLst/>
                        </a:prstGeom>
                        <a:noFill/>
                        <a:ln w="9525">
                          <a:noFill/>
                          <a:miter lim="800000"/>
                          <a:headEnd/>
                          <a:tailEnd/>
                        </a:ln>
                      </wps:spPr>
                      <wps:txbx>
                        <w:txbxContent>
                          <w:p w14:paraId="2B367800" w14:textId="582D889A" w:rsidR="00264426" w:rsidRDefault="0061039A">
                            <w:r>
                              <w:rPr>
                                <w:b/>
                                <w:bCs/>
                              </w:rPr>
                              <w:t>Edith Jolicoeur, Julie Ruel, Marie-Josée Goulet, Marie-Ève Gonthier, Francine Julien-Gauthier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02B80" id="_x0000_s1027" type="#_x0000_t202" style="position:absolute;margin-left:-129.8pt;margin-top:40.55pt;width:391.8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" filled="f" stroked="f">
                <v:textbox style="mso-fit-shape-to-text:t">
                  <w:txbxContent>
                    <w:p w14:paraId="2B367800" w14:textId="582D889A" w:rsidR="00264426" w:rsidRDefault="0061039A">
                      <w:r>
                        <w:rPr>
                          <w:b/>
                          <w:bCs/>
                        </w:rPr>
                        <w:t>Edith Jolicoeur, Julie Ruel, Marie-Josée Goulet, Marie-Ève Gonthier, Francine Julien-Gauthier</w:t>
                      </w:r>
                    </w:p>
                  </w:txbxContent>
                </v:textbox>
              </v:shape>
            </w:pict>
          </mc:Fallback>
        </mc:AlternateContent>
      </w:r>
    </w:p>
    <w:p w14:paraId="02848B5F" w14:textId="4DE611AB" w:rsidR="009B17EC" w:rsidRDefault="009B17EC"/>
    <w:p w14:paraId="7B5CA625" w14:textId="2BA3A7E1" w:rsidR="009B17EC" w:rsidRDefault="009B17EC"/>
    <w:p w14:paraId="4B047530" w14:textId="55C14E38" w:rsidR="009B17EC" w:rsidRDefault="009B17EC"/>
    <w:p w14:paraId="6560C176" w14:textId="13A24BEC" w:rsidR="009B17EC" w:rsidRDefault="00420AE4">
      <w:r>
        <w:rPr>
          <w:noProof/>
        </w:rPr>
        <w:drawing>
          <wp:anchor distT="0" distB="0" distL="114300" distR="114300" simplePos="0" relativeHeight="251658242" behindDoc="0" locked="0" layoutInCell="1" allowOverlap="1" wp14:anchorId="020FAEAD" wp14:editId="7BB2F73F">
            <wp:simplePos x="0" y="0"/>
            <wp:positionH relativeFrom="page">
              <wp:align>left</wp:align>
            </wp:positionH>
            <wp:positionV relativeFrom="paragraph">
              <wp:posOffset>882090</wp:posOffset>
            </wp:positionV>
            <wp:extent cx="7910423" cy="1202465"/>
            <wp:effectExtent l="0" t="0" r="0" b="0"/>
            <wp:wrapNone/>
            <wp:docPr id="12947963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951"/>
                    <a:stretch>
                      <a:fillRect/>
                    </a:stretch>
                  </pic:blipFill>
                  <pic:spPr bwMode="auto">
                    <a:xfrm>
                      <a:off x="0" y="0"/>
                      <a:ext cx="7910423" cy="120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8757B3" w14:textId="41693FDA" w:rsidR="00BD6F4C" w:rsidRPr="000F563C" w:rsidRDefault="00BD6F4C" w:rsidP="00BD6F4C">
      <w:pPr>
        <w:spacing w:line="240" w:lineRule="auto"/>
      </w:pPr>
      <w:r>
        <w:rPr>
          <w:rFonts w:ascii="Calibri" w:eastAsia="Calibri" w:hAnsi="Calibri" w:cstheme="majorBidi"/>
          <w:noProof/>
          <w:sz w:val="44"/>
          <w:szCs w:val="32"/>
          <w:lang w:val="en-CA"/>
        </w:rPr>
        <w:lastRenderedPageBreak/>
        <w:drawing>
          <wp:anchor distT="0" distB="0" distL="114300" distR="114300" simplePos="0" relativeHeight="251660288" behindDoc="0" locked="0" layoutInCell="1" allowOverlap="1" wp14:anchorId="31D373F8" wp14:editId="176B3FEE">
            <wp:simplePos x="0" y="0"/>
            <wp:positionH relativeFrom="page">
              <wp:align>left</wp:align>
            </wp:positionH>
            <wp:positionV relativeFrom="paragraph">
              <wp:posOffset>-1605280</wp:posOffset>
            </wp:positionV>
            <wp:extent cx="1790700" cy="10386695"/>
            <wp:effectExtent l="0" t="0" r="0" b="0"/>
            <wp:wrapNone/>
            <wp:docPr id="1951905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0386695"/>
                    </a:xfrm>
                    <a:prstGeom prst="rect">
                      <a:avLst/>
                    </a:prstGeom>
                    <a:noFill/>
                  </pic:spPr>
                </pic:pic>
              </a:graphicData>
            </a:graphic>
          </wp:anchor>
        </w:drawing>
      </w:r>
      <w:r w:rsidR="0058271C">
        <w:rPr>
          <w:b/>
          <w:bCs/>
        </w:rPr>
        <w:t>Le présent document est une annexe de</w:t>
      </w:r>
      <w:r w:rsidRPr="0046025A">
        <w:rPr>
          <w:b/>
          <w:bCs/>
        </w:rPr>
        <w:t> :</w:t>
      </w:r>
      <w:r w:rsidRPr="0046025A">
        <w:t xml:space="preserve"> </w:t>
      </w:r>
      <w:r>
        <w:br/>
      </w:r>
      <w:r w:rsidRPr="0046025A">
        <w:t>Jolicoeur, E., Ruel, J., Goulet, M.-J., Gonthier, M.-</w:t>
      </w:r>
      <w:r>
        <w:t>E</w:t>
      </w:r>
      <w:r w:rsidRPr="0046025A">
        <w:t>.</w:t>
      </w:r>
      <w:r w:rsidR="009A5E21">
        <w:t xml:space="preserve"> et</w:t>
      </w:r>
      <w:r w:rsidRPr="0046025A">
        <w:t xml:space="preserve"> Julien-Gauthier, F. (2026). </w:t>
      </w:r>
      <w:r w:rsidR="0060416A">
        <w:rPr>
          <w:i/>
          <w:iCs/>
        </w:rPr>
        <w:t>Assurer l’accès et la compréhension de l’information publique aux personnes en situation de handicap : sommaire</w:t>
      </w:r>
      <w:r>
        <w:t xml:space="preserve">. Université du Québec à Rimouski. </w:t>
      </w:r>
      <w:hyperlink r:id="rId11" w:history="1">
        <w:r w:rsidR="00D52E7C">
          <w:rPr>
            <w:rStyle w:val="Lienhypertexte"/>
          </w:rPr>
          <w:t>https://doi.org/10.65130/ga5xd7p</w:t>
        </w:r>
      </w:hyperlink>
    </w:p>
    <w:p w14:paraId="0C3C4BFE" w14:textId="77777777" w:rsidR="00BD6F4C" w:rsidRDefault="00BD6F4C" w:rsidP="00BD6F4C">
      <w:pPr>
        <w:spacing w:line="240" w:lineRule="auto"/>
        <w:rPr>
          <w:b/>
          <w:bCs/>
        </w:rPr>
      </w:pPr>
    </w:p>
    <w:p w14:paraId="17FAA02B" w14:textId="77777777" w:rsidR="00BD6F4C" w:rsidRDefault="00BD6F4C" w:rsidP="00BD6F4C">
      <w:pPr>
        <w:spacing w:line="240" w:lineRule="auto"/>
      </w:pPr>
    </w:p>
    <w:p w14:paraId="001CE553" w14:textId="77777777" w:rsidR="00F62EF8" w:rsidRDefault="00F62EF8" w:rsidP="00BD6F4C">
      <w:pPr>
        <w:spacing w:line="240" w:lineRule="auto"/>
      </w:pPr>
    </w:p>
    <w:p w14:paraId="76C06492" w14:textId="77777777" w:rsidR="00F62EF8" w:rsidRDefault="00F62EF8" w:rsidP="00BD6F4C">
      <w:pPr>
        <w:spacing w:line="240" w:lineRule="auto"/>
      </w:pPr>
    </w:p>
    <w:p w14:paraId="04DF4E18" w14:textId="77777777" w:rsidR="00BD6F4C" w:rsidRDefault="00BD6F4C" w:rsidP="00BD6F4C">
      <w:pPr>
        <w:spacing w:line="240" w:lineRule="auto"/>
      </w:pPr>
    </w:p>
    <w:p w14:paraId="05C3A09B" w14:textId="77777777" w:rsidR="00BD6F4C" w:rsidRDefault="00BD6F4C" w:rsidP="00BD6F4C">
      <w:pPr>
        <w:spacing w:line="240" w:lineRule="auto"/>
      </w:pPr>
    </w:p>
    <w:p w14:paraId="3CF51496" w14:textId="2F8F6AAF" w:rsidR="00BD6F4C" w:rsidRDefault="00BD6F4C" w:rsidP="00BD6F4C">
      <w:pPr>
        <w:spacing w:line="240" w:lineRule="auto"/>
      </w:pPr>
    </w:p>
    <w:p w14:paraId="212385F5" w14:textId="77777777" w:rsidR="00BD6F4C" w:rsidRDefault="00BD6F4C" w:rsidP="00BD6F4C">
      <w:pPr>
        <w:spacing w:line="240" w:lineRule="auto"/>
      </w:pPr>
    </w:p>
    <w:p w14:paraId="6AD6CE49" w14:textId="77777777" w:rsidR="00BD6F4C" w:rsidRDefault="00BD6F4C" w:rsidP="00BD6F4C">
      <w:pPr>
        <w:spacing w:line="240" w:lineRule="auto"/>
      </w:pPr>
    </w:p>
    <w:p w14:paraId="4DB4AEE5" w14:textId="77777777" w:rsidR="00BD6F4C" w:rsidRDefault="00BD6F4C" w:rsidP="00BD6F4C">
      <w:pPr>
        <w:spacing w:line="240" w:lineRule="auto"/>
      </w:pPr>
    </w:p>
    <w:p w14:paraId="27A66215" w14:textId="77777777" w:rsidR="00BD6F4C" w:rsidRDefault="00BD6F4C" w:rsidP="00BD6F4C">
      <w:pPr>
        <w:spacing w:line="240" w:lineRule="auto"/>
      </w:pPr>
    </w:p>
    <w:p w14:paraId="350D7FC5" w14:textId="77777777" w:rsidR="00BD6F4C" w:rsidRDefault="00BD6F4C" w:rsidP="00BD6F4C">
      <w:pPr>
        <w:spacing w:line="240" w:lineRule="auto"/>
      </w:pPr>
    </w:p>
    <w:p w14:paraId="61EB6E9F" w14:textId="77777777" w:rsidR="00BD6F4C" w:rsidRDefault="00BD6F4C" w:rsidP="00BD6F4C">
      <w:pPr>
        <w:spacing w:line="240" w:lineRule="auto"/>
      </w:pPr>
    </w:p>
    <w:p w14:paraId="1FFFC399" w14:textId="77777777" w:rsidR="00BD6F4C" w:rsidRDefault="00BD6F4C" w:rsidP="00BD6F4C">
      <w:pPr>
        <w:spacing w:line="240" w:lineRule="auto"/>
      </w:pPr>
    </w:p>
    <w:p w14:paraId="4EEF47CB" w14:textId="77777777" w:rsidR="00F62EF8" w:rsidRDefault="00F62EF8" w:rsidP="00BD6F4C">
      <w:pPr>
        <w:spacing w:line="240" w:lineRule="auto"/>
      </w:pPr>
    </w:p>
    <w:p w14:paraId="32AD521A" w14:textId="77777777" w:rsidR="00BD6F4C" w:rsidRPr="000F563C" w:rsidRDefault="00BD6F4C" w:rsidP="00BD6F4C">
      <w:pPr>
        <w:spacing w:line="240" w:lineRule="auto"/>
      </w:pPr>
    </w:p>
    <w:p w14:paraId="328C906F" w14:textId="0CB2D088" w:rsidR="00F62EF8" w:rsidRDefault="00BD6F4C">
      <w:pPr>
        <w:rPr>
          <w:rFonts w:ascii="Calibri" w:eastAsia="Calibri" w:hAnsi="Calibri" w:cstheme="majorBidi"/>
          <w:noProof/>
          <w:sz w:val="44"/>
          <w:szCs w:val="32"/>
          <w:lang w:val="fr-FR"/>
        </w:rPr>
      </w:pPr>
      <w:r w:rsidRPr="000F563C">
        <w:rPr>
          <w:noProof/>
        </w:rPr>
        <w:drawing>
          <wp:inline distT="0" distB="0" distL="0" distR="0" wp14:anchorId="59630FFC" wp14:editId="48691BA0">
            <wp:extent cx="913750" cy="318943"/>
            <wp:effectExtent l="0" t="0" r="1270" b="5080"/>
            <wp:docPr id="2032909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432" cy="338728"/>
                    </a:xfrm>
                    <a:prstGeom prst="rect">
                      <a:avLst/>
                    </a:prstGeom>
                    <a:noFill/>
                    <a:ln>
                      <a:noFill/>
                    </a:ln>
                  </pic:spPr>
                </pic:pic>
              </a:graphicData>
            </a:graphic>
          </wp:inline>
        </w:drawing>
      </w:r>
      <w:r w:rsidRPr="000F563C">
        <w:t xml:space="preserve"> </w:t>
      </w:r>
      <w:r w:rsidRPr="000F563C">
        <w:br/>
        <w:t xml:space="preserve">Le présent </w:t>
      </w:r>
      <w:r w:rsidR="009A5E21">
        <w:t>document</w:t>
      </w:r>
      <w:r w:rsidRPr="000F563C">
        <w:t xml:space="preserve"> est publié sous licence Creative Commons Attribution 4.0 International (</w:t>
      </w:r>
      <w:hyperlink r:id="rId13" w:history="1">
        <w:r w:rsidRPr="000F563C">
          <w:rPr>
            <w:rStyle w:val="Lienhypertexte"/>
          </w:rPr>
          <w:t>CC-BY 4.0</w:t>
        </w:r>
      </w:hyperlink>
      <w:r w:rsidRPr="000F563C">
        <w:t>).</w:t>
      </w:r>
      <w:r>
        <w:t xml:space="preserve"> Vous êtes libre de le partager et de l’adapter à condition d’en créditer les autrices.</w:t>
      </w:r>
      <w:r w:rsidR="00F62EF8">
        <w:rPr>
          <w:rFonts w:ascii="Calibri" w:eastAsia="Calibri" w:hAnsi="Calibri" w:cstheme="majorBidi"/>
          <w:noProof/>
          <w:sz w:val="44"/>
          <w:szCs w:val="32"/>
          <w:lang w:val="fr-FR"/>
        </w:rPr>
        <w:br w:type="page"/>
      </w:r>
    </w:p>
    <w:p w14:paraId="6BA7F46B" w14:textId="58DD0819" w:rsidR="007A185E" w:rsidRPr="007A185E" w:rsidRDefault="00A07697" w:rsidP="007D5116">
      <w:pPr>
        <w:rPr>
          <w:rFonts w:ascii="Calibri" w:eastAsia="Calibri" w:hAnsi="Calibri" w:cstheme="majorBidi"/>
          <w:noProof/>
          <w:sz w:val="44"/>
          <w:szCs w:val="32"/>
          <w:lang w:val="fr-FR"/>
        </w:rPr>
      </w:pPr>
      <w:r>
        <w:rPr>
          <w:noProof/>
          <w:lang w:val="en-CA"/>
        </w:rPr>
        <w:lastRenderedPageBreak/>
        <w:drawing>
          <wp:anchor distT="0" distB="0" distL="114300" distR="114300" simplePos="0" relativeHeight="251655168" behindDoc="0" locked="0" layoutInCell="1" allowOverlap="1" wp14:anchorId="56D9708F" wp14:editId="352587BF">
            <wp:simplePos x="0" y="0"/>
            <wp:positionH relativeFrom="page">
              <wp:align>left</wp:align>
            </wp:positionH>
            <wp:positionV relativeFrom="paragraph">
              <wp:posOffset>-1651635</wp:posOffset>
            </wp:positionV>
            <wp:extent cx="1855470" cy="10080345"/>
            <wp:effectExtent l="0" t="0" r="0" b="0"/>
            <wp:wrapNone/>
            <wp:docPr id="1535178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5470" cy="1008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85E" w:rsidRPr="007A185E">
        <w:rPr>
          <w:rFonts w:ascii="Calibri" w:eastAsia="Calibri" w:hAnsi="Calibri" w:cstheme="majorBidi"/>
          <w:noProof/>
          <w:sz w:val="44"/>
          <w:szCs w:val="32"/>
          <w:lang w:val="fr-FR"/>
        </w:rPr>
        <w:t>Introduction</w:t>
      </w:r>
    </w:p>
    <w:p w14:paraId="1820BB8B" w14:textId="5AB88F25" w:rsidR="007D5116" w:rsidRDefault="007D5116" w:rsidP="007D5116">
      <w:pPr>
        <w:spacing w:line="288" w:lineRule="auto"/>
      </w:pPr>
      <w:r w:rsidRPr="007D5116">
        <w:t xml:space="preserve">Dans ce projet, nous voulions que l’information publique soit facile à lire et à comprendre pour tout le monde. On s’intéressait surtout aux personnes en situation de handicap. </w:t>
      </w:r>
    </w:p>
    <w:p w14:paraId="3AC792C5" w14:textId="1D2A469F" w:rsidR="007D5116" w:rsidRDefault="007D5116" w:rsidP="007D5116">
      <w:pPr>
        <w:spacing w:line="288" w:lineRule="auto"/>
      </w:pPr>
      <w:r w:rsidRPr="007D5116">
        <w:t>Nous avons réalisé ce projet en collaboration avec la Ville de Victoriaville et plusieurs partenaires.</w:t>
      </w:r>
    </w:p>
    <w:p w14:paraId="15567027" w14:textId="1658BF0F" w:rsidR="007D5116" w:rsidRPr="007D5116" w:rsidRDefault="007D5116" w:rsidP="007D5116">
      <w:pPr>
        <w:spacing w:line="288" w:lineRule="auto"/>
      </w:pPr>
      <w:r w:rsidRPr="007D5116">
        <w:t xml:space="preserve">Notre recherche s’est déroulée sur presque trois ans. </w:t>
      </w:r>
    </w:p>
    <w:p w14:paraId="05E8E03F" w14:textId="25BB5811" w:rsidR="00DE2596" w:rsidRDefault="00DE2596">
      <w:pPr>
        <w:rPr>
          <w:rFonts w:ascii="Calibri" w:hAnsi="Calibri" w:cs="Calibri"/>
          <w:spacing w:val="20"/>
        </w:rPr>
      </w:pPr>
    </w:p>
    <w:p w14:paraId="427C65AE" w14:textId="08E0CC91" w:rsidR="00E038C1" w:rsidRDefault="00E038C1">
      <w:pPr>
        <w:rPr>
          <w:rFonts w:ascii="Calibri" w:hAnsi="Calibri" w:cs="Calibri"/>
          <w:spacing w:val="20"/>
        </w:rPr>
      </w:pPr>
    </w:p>
    <w:p w14:paraId="6F75DF5B" w14:textId="69C9B740" w:rsidR="00410936" w:rsidRDefault="00E038C1" w:rsidP="00E038C1">
      <w:pPr>
        <w:rPr>
          <w:rFonts w:ascii="Calibri" w:eastAsia="Calibri" w:hAnsi="Calibri" w:cstheme="majorBidi"/>
          <w:noProof/>
          <w:sz w:val="44"/>
          <w:szCs w:val="32"/>
          <w:lang w:val="fr-FR"/>
        </w:rPr>
      </w:pPr>
      <w:r w:rsidRPr="00E038C1">
        <w:rPr>
          <w:rFonts w:ascii="Calibri" w:eastAsia="Calibri" w:hAnsi="Calibri" w:cstheme="majorBidi"/>
          <w:noProof/>
          <w:sz w:val="44"/>
          <w:szCs w:val="32"/>
          <w:lang w:val="fr-FR"/>
        </w:rPr>
        <w:t xml:space="preserve">Une grande partie de la population trouve l’information publique difficile à comprendre </w:t>
      </w:r>
    </w:p>
    <w:p w14:paraId="05ADD8CE" w14:textId="77777777" w:rsidR="00FD6E06" w:rsidRPr="00410936" w:rsidRDefault="00FD6E06" w:rsidP="00410936">
      <w:pPr>
        <w:spacing w:line="288" w:lineRule="auto"/>
      </w:pPr>
      <w:r w:rsidRPr="00410936">
        <w:t>Une part importante de la population rencontre des difficultés à comprendre et à utiliser l’information de la ville.</w:t>
      </w:r>
    </w:p>
    <w:p w14:paraId="79630FB4" w14:textId="77777777" w:rsidR="00FD6E06" w:rsidRPr="00410936" w:rsidRDefault="00FD6E06" w:rsidP="00410936">
      <w:pPr>
        <w:spacing w:line="288" w:lineRule="auto"/>
      </w:pPr>
      <w:r w:rsidRPr="00410936">
        <w:t xml:space="preserve">C’est difficile parce que parfois :  </w:t>
      </w:r>
    </w:p>
    <w:p w14:paraId="685E676C" w14:textId="77777777" w:rsidR="00FD6E06" w:rsidRPr="00410936" w:rsidRDefault="00FD6E06" w:rsidP="009D25DF">
      <w:pPr>
        <w:pStyle w:val="Paragraphedeliste"/>
        <w:numPr>
          <w:ilvl w:val="0"/>
          <w:numId w:val="1"/>
        </w:numPr>
        <w:tabs>
          <w:tab w:val="clear" w:pos="360"/>
          <w:tab w:val="num" w:pos="709"/>
        </w:tabs>
        <w:spacing w:line="288" w:lineRule="auto"/>
        <w:ind w:left="709" w:hanging="283"/>
      </w:pPr>
      <w:r w:rsidRPr="00410936">
        <w:t xml:space="preserve">les mots utilisés sont peu connus et complexes, </w:t>
      </w:r>
    </w:p>
    <w:p w14:paraId="08B27DF8" w14:textId="77777777" w:rsidR="00FD6E06" w:rsidRPr="00410936" w:rsidRDefault="00FD6E06" w:rsidP="009D25DF">
      <w:pPr>
        <w:pStyle w:val="Paragraphedeliste"/>
        <w:numPr>
          <w:ilvl w:val="0"/>
          <w:numId w:val="1"/>
        </w:numPr>
        <w:tabs>
          <w:tab w:val="clear" w:pos="360"/>
          <w:tab w:val="num" w:pos="709"/>
        </w:tabs>
        <w:spacing w:line="288" w:lineRule="auto"/>
        <w:ind w:left="709" w:hanging="283"/>
      </w:pPr>
      <w:r w:rsidRPr="00410936">
        <w:t>les phrases et les paragraphes sont trop longs,</w:t>
      </w:r>
    </w:p>
    <w:p w14:paraId="42973D81" w14:textId="77777777" w:rsidR="00FD6E06" w:rsidRPr="00410936" w:rsidRDefault="00FD6E06" w:rsidP="009D25DF">
      <w:pPr>
        <w:pStyle w:val="Paragraphedeliste"/>
        <w:numPr>
          <w:ilvl w:val="0"/>
          <w:numId w:val="1"/>
        </w:numPr>
        <w:tabs>
          <w:tab w:val="clear" w:pos="360"/>
          <w:tab w:val="num" w:pos="709"/>
        </w:tabs>
        <w:spacing w:line="288" w:lineRule="auto"/>
        <w:ind w:left="709" w:hanging="283"/>
      </w:pPr>
      <w:r w:rsidRPr="00410936">
        <w:t>l’information importante n’est pas présentée clairement,</w:t>
      </w:r>
    </w:p>
    <w:p w14:paraId="3F1F505C" w14:textId="77777777" w:rsidR="00FD6E06" w:rsidRPr="005226E7" w:rsidRDefault="00FD6E06" w:rsidP="009D25DF">
      <w:pPr>
        <w:pStyle w:val="Paragraphedeliste"/>
        <w:numPr>
          <w:ilvl w:val="0"/>
          <w:numId w:val="1"/>
        </w:numPr>
        <w:tabs>
          <w:tab w:val="clear" w:pos="360"/>
          <w:tab w:val="num" w:pos="709"/>
        </w:tabs>
        <w:spacing w:line="288" w:lineRule="auto"/>
        <w:ind w:left="709" w:hanging="283"/>
      </w:pPr>
      <w:r w:rsidRPr="005226E7">
        <w:t xml:space="preserve">l’information ne montre pas clairement ce que les personnes doivent faire.  </w:t>
      </w:r>
    </w:p>
    <w:p w14:paraId="4CD46CE1" w14:textId="77777777" w:rsidR="007F445A" w:rsidRPr="005226E7" w:rsidRDefault="007F445A" w:rsidP="005226E7">
      <w:pPr>
        <w:spacing w:line="288" w:lineRule="auto"/>
      </w:pPr>
    </w:p>
    <w:p w14:paraId="33DEB0DF" w14:textId="41CB3BF5" w:rsidR="007F445A" w:rsidRDefault="00247320" w:rsidP="005226E7">
      <w:pPr>
        <w:spacing w:line="288" w:lineRule="auto"/>
      </w:pPr>
      <w:r>
        <w:rPr>
          <w:noProof/>
        </w:rPr>
        <w:lastRenderedPageBreak/>
        <mc:AlternateContent>
          <mc:Choice Requires="wps">
            <w:drawing>
              <wp:anchor distT="45720" distB="45720" distL="114300" distR="114300" simplePos="0" relativeHeight="251658244" behindDoc="0" locked="0" layoutInCell="1" allowOverlap="1" wp14:anchorId="3A7A8AF2" wp14:editId="7EA54513">
                <wp:simplePos x="0" y="0"/>
                <wp:positionH relativeFrom="page">
                  <wp:align>left</wp:align>
                </wp:positionH>
                <wp:positionV relativeFrom="page">
                  <wp:align>top</wp:align>
                </wp:positionV>
                <wp:extent cx="1828800" cy="10085070"/>
                <wp:effectExtent l="0" t="0" r="0" b="0"/>
                <wp:wrapNone/>
                <wp:docPr id="1608704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0FE4F78A" w14:textId="77777777" w:rsidR="00247320" w:rsidRDefault="00247320" w:rsidP="002473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8AF2" id="_x0000_s1028" type="#_x0000_t202" style="position:absolute;margin-left:0;margin-top:0;width:2in;height:794.1pt;z-index:25165824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" fillcolor="#477d8e" stroked="f">
                <v:textbox>
                  <w:txbxContent>
                    <w:p w14:paraId="0FE4F78A" w14:textId="77777777" w:rsidR="00247320" w:rsidRDefault="00247320" w:rsidP="00247320"/>
                  </w:txbxContent>
                </v:textbox>
                <w10:wrap anchorx="page" anchory="page"/>
              </v:shape>
            </w:pict>
          </mc:Fallback>
        </mc:AlternateContent>
      </w:r>
      <w:r w:rsidR="007F445A" w:rsidRPr="005226E7">
        <w:t xml:space="preserve">Certaines personnes sont plus touchées, comme celles en situation de handicap, les personnes aînées, les personnes immigrantes, celles avec moins de scolarité. </w:t>
      </w:r>
    </w:p>
    <w:p w14:paraId="2562E5F6" w14:textId="77777777" w:rsidR="005226E7" w:rsidRPr="005226E7" w:rsidRDefault="005226E7" w:rsidP="005226E7">
      <w:pPr>
        <w:spacing w:line="288" w:lineRule="auto"/>
      </w:pPr>
    </w:p>
    <w:p w14:paraId="01343CA6" w14:textId="77777777" w:rsidR="007F445A" w:rsidRPr="005226E7" w:rsidRDefault="007F445A" w:rsidP="005226E7">
      <w:pPr>
        <w:spacing w:line="288" w:lineRule="auto"/>
      </w:pPr>
      <w:r w:rsidRPr="005226E7">
        <w:t xml:space="preserve">Une information claire et accessible permet à plus de personnes de participer dans leur ville et dans leur communauté. </w:t>
      </w:r>
    </w:p>
    <w:p w14:paraId="3F62297F" w14:textId="77777777" w:rsidR="007F445A" w:rsidRDefault="007F445A">
      <w:pPr>
        <w:rPr>
          <w:rFonts w:ascii="Calibri" w:hAnsi="Calibri" w:cs="Calibri"/>
          <w:spacing w:val="20"/>
        </w:rPr>
      </w:pPr>
    </w:p>
    <w:p w14:paraId="62160B76" w14:textId="77777777" w:rsidR="008A4571" w:rsidRDefault="008A4571">
      <w:pPr>
        <w:rPr>
          <w:rFonts w:ascii="Calibri" w:hAnsi="Calibri" w:cs="Calibri"/>
          <w:spacing w:val="20"/>
        </w:rPr>
      </w:pPr>
    </w:p>
    <w:p w14:paraId="1113B083" w14:textId="77777777" w:rsidR="008A4571" w:rsidRPr="008A4571" w:rsidRDefault="008A4571" w:rsidP="008A4571">
      <w:pPr>
        <w:rPr>
          <w:rFonts w:ascii="Calibri" w:eastAsia="Calibri" w:hAnsi="Calibri" w:cstheme="majorBidi"/>
          <w:noProof/>
          <w:sz w:val="44"/>
          <w:szCs w:val="32"/>
          <w:lang w:val="fr-FR"/>
        </w:rPr>
      </w:pPr>
      <w:r w:rsidRPr="008A4571">
        <w:rPr>
          <w:rFonts w:ascii="Calibri" w:eastAsia="Calibri" w:hAnsi="Calibri" w:cstheme="majorBidi"/>
          <w:noProof/>
          <w:sz w:val="44"/>
          <w:szCs w:val="32"/>
          <w:lang w:val="fr-FR"/>
        </w:rPr>
        <w:t>Changer les façons de communiquer</w:t>
      </w:r>
    </w:p>
    <w:p w14:paraId="5E25F681" w14:textId="77777777" w:rsidR="00743212" w:rsidRDefault="00743212" w:rsidP="00743212">
      <w:pPr>
        <w:spacing w:line="288" w:lineRule="auto"/>
      </w:pPr>
      <w:r w:rsidRPr="00743212">
        <w:t xml:space="preserve">Dans notre projet de recherche, nous avons accompagné des membres du personnel de la ville de Victoriaville. Ils voulaient mieux communiquer avec leur population.  </w:t>
      </w:r>
    </w:p>
    <w:p w14:paraId="1306B755" w14:textId="77777777" w:rsidR="00743212" w:rsidRPr="00743212" w:rsidRDefault="00743212" w:rsidP="00743212">
      <w:pPr>
        <w:spacing w:line="288" w:lineRule="auto"/>
      </w:pPr>
    </w:p>
    <w:p w14:paraId="716EA56D" w14:textId="2A7B38CA" w:rsidR="00743212" w:rsidRPr="00743212" w:rsidRDefault="00743212" w:rsidP="00743212">
      <w:pPr>
        <w:spacing w:line="288" w:lineRule="auto"/>
      </w:pPr>
      <w:r w:rsidRPr="00743212">
        <w:t>Nous avons mis plusieurs activités en place</w:t>
      </w:r>
      <w:r w:rsidR="004C2226">
        <w:t> :</w:t>
      </w:r>
    </w:p>
    <w:p w14:paraId="3CCD47D9" w14:textId="77777777" w:rsidR="00743212" w:rsidRPr="00743212" w:rsidRDefault="00743212" w:rsidP="009D25DF">
      <w:pPr>
        <w:pStyle w:val="Paragraphedeliste"/>
        <w:numPr>
          <w:ilvl w:val="0"/>
          <w:numId w:val="1"/>
        </w:numPr>
        <w:tabs>
          <w:tab w:val="clear" w:pos="360"/>
          <w:tab w:val="num" w:pos="709"/>
        </w:tabs>
        <w:spacing w:line="288" w:lineRule="auto"/>
        <w:ind w:left="709" w:hanging="283"/>
      </w:pPr>
      <w:r w:rsidRPr="00743212">
        <w:t>Nous avons donné des formations sur le langage clair.</w:t>
      </w:r>
    </w:p>
    <w:p w14:paraId="2A4A3669" w14:textId="77777777" w:rsidR="00743212" w:rsidRPr="00743212" w:rsidRDefault="00743212" w:rsidP="009D25DF">
      <w:pPr>
        <w:pStyle w:val="Paragraphedeliste"/>
        <w:numPr>
          <w:ilvl w:val="0"/>
          <w:numId w:val="1"/>
        </w:numPr>
        <w:tabs>
          <w:tab w:val="clear" w:pos="360"/>
          <w:tab w:val="num" w:pos="709"/>
        </w:tabs>
        <w:spacing w:line="288" w:lineRule="auto"/>
        <w:ind w:left="709" w:hanging="283"/>
      </w:pPr>
      <w:r w:rsidRPr="00743212">
        <w:t xml:space="preserve">Nous avons animé deux communautés de pratique avec des membres du personnel de la ville. Ils venaient surtout des services de communication, loisirs et sport, juridiques, urbanisme et sécurité incendie. </w:t>
      </w:r>
    </w:p>
    <w:p w14:paraId="7C16272B" w14:textId="77777777" w:rsidR="00743212" w:rsidRPr="00743212" w:rsidRDefault="00743212" w:rsidP="009D25DF">
      <w:pPr>
        <w:pStyle w:val="Paragraphedeliste"/>
        <w:numPr>
          <w:ilvl w:val="0"/>
          <w:numId w:val="1"/>
        </w:numPr>
        <w:tabs>
          <w:tab w:val="clear" w:pos="360"/>
          <w:tab w:val="num" w:pos="709"/>
        </w:tabs>
        <w:spacing w:line="288" w:lineRule="auto"/>
        <w:ind w:left="709" w:hanging="283"/>
      </w:pPr>
      <w:r w:rsidRPr="00743212">
        <w:t xml:space="preserve">Nous avons testé des communications créées par ce personnel de la ville auprès de personnes en situation de handicap.  </w:t>
      </w:r>
    </w:p>
    <w:p w14:paraId="78E99255" w14:textId="3A75BA4B" w:rsidR="00743212" w:rsidRPr="00743212" w:rsidRDefault="00743212" w:rsidP="00743212">
      <w:pPr>
        <w:spacing w:line="288" w:lineRule="auto"/>
        <w:rPr>
          <w:b/>
          <w:bCs/>
        </w:rPr>
      </w:pPr>
      <w:r w:rsidRPr="00743212">
        <w:t xml:space="preserve">Les membres du personnel nous ont dit, qu’au début, ils ne se demandaient pas toujours si les gens allaient comprendre ce </w:t>
      </w:r>
      <w:r w:rsidR="006B7E53">
        <w:rPr>
          <w:noProof/>
        </w:rPr>
        <w:lastRenderedPageBreak/>
        <w:drawing>
          <wp:anchor distT="0" distB="0" distL="114300" distR="114300" simplePos="0" relativeHeight="251658245" behindDoc="0" locked="0" layoutInCell="1" allowOverlap="1" wp14:anchorId="2BEB414F" wp14:editId="7B518045">
            <wp:simplePos x="0" y="0"/>
            <wp:positionH relativeFrom="page">
              <wp:posOffset>-35255</wp:posOffset>
            </wp:positionH>
            <wp:positionV relativeFrom="paragraph">
              <wp:posOffset>-1613535</wp:posOffset>
            </wp:positionV>
            <wp:extent cx="1857375" cy="10290040"/>
            <wp:effectExtent l="0" t="0" r="0" b="0"/>
            <wp:wrapNone/>
            <wp:docPr id="917684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212">
        <w:t xml:space="preserve">qu’ils écrivaient. Avec le temps, ils se sont posés davantage de questions, par exemple : </w:t>
      </w:r>
      <w:r w:rsidRPr="00743212">
        <w:rPr>
          <w:b/>
          <w:bCs/>
        </w:rPr>
        <w:t>Est-ce que le message est vraiment clair pour les personnes que j’informe?</w:t>
      </w:r>
    </w:p>
    <w:p w14:paraId="7C52D71F" w14:textId="77777777" w:rsidR="008A4571" w:rsidRDefault="008A4571">
      <w:pPr>
        <w:rPr>
          <w:rFonts w:ascii="Calibri" w:hAnsi="Calibri" w:cs="Calibri"/>
          <w:spacing w:val="20"/>
        </w:rPr>
      </w:pPr>
    </w:p>
    <w:p w14:paraId="55BB098F" w14:textId="68A5C4A4" w:rsidR="0087357C" w:rsidRDefault="0087357C">
      <w:pPr>
        <w:rPr>
          <w:rFonts w:ascii="Calibri" w:hAnsi="Calibri" w:cs="Calibri"/>
          <w:spacing w:val="20"/>
        </w:rPr>
      </w:pPr>
    </w:p>
    <w:p w14:paraId="11C0D7A8" w14:textId="77777777" w:rsidR="0061202D" w:rsidRPr="0061202D" w:rsidRDefault="0061202D" w:rsidP="0061202D">
      <w:pPr>
        <w:rPr>
          <w:rFonts w:ascii="Calibri" w:eastAsia="Calibri" w:hAnsi="Calibri" w:cstheme="majorBidi"/>
          <w:noProof/>
          <w:sz w:val="44"/>
          <w:szCs w:val="32"/>
          <w:lang w:val="fr-FR"/>
        </w:rPr>
      </w:pPr>
      <w:r w:rsidRPr="0061202D">
        <w:rPr>
          <w:rFonts w:ascii="Calibri" w:eastAsia="Calibri" w:hAnsi="Calibri" w:cstheme="majorBidi"/>
          <w:noProof/>
          <w:sz w:val="44"/>
          <w:szCs w:val="32"/>
          <w:lang w:val="fr-FR"/>
        </w:rPr>
        <w:t>Une recherche où on apprend ensemble</w:t>
      </w:r>
    </w:p>
    <w:p w14:paraId="4A840CB0" w14:textId="77777777" w:rsidR="003A68CF" w:rsidRDefault="003A68CF" w:rsidP="003A68CF">
      <w:pPr>
        <w:spacing w:line="288" w:lineRule="auto"/>
      </w:pPr>
      <w:r w:rsidRPr="003A68CF">
        <w:t xml:space="preserve">Dans ce projet, les communautés de pratique ont joué un rôle important. Dans les rencontres, un membre du personnel présentait aux autres membres un projet sur lequel il travaillait. Les autres l’aidaient à améliorer son travail. Tous les membres apprenaient ensemble. Certains ont trouvé plus difficile de présenter aux autres leur travail. Ils se sentaient parfois déstabilisés.   </w:t>
      </w:r>
    </w:p>
    <w:p w14:paraId="5EF65A59" w14:textId="77777777" w:rsidR="003A68CF" w:rsidRPr="003A68CF" w:rsidRDefault="003A68CF" w:rsidP="003A68CF">
      <w:pPr>
        <w:spacing w:line="288" w:lineRule="auto"/>
      </w:pPr>
    </w:p>
    <w:p w14:paraId="46E79B2C" w14:textId="77777777" w:rsidR="003A68CF" w:rsidRDefault="003A68CF" w:rsidP="003A68CF">
      <w:pPr>
        <w:spacing w:line="288" w:lineRule="auto"/>
      </w:pPr>
      <w:r w:rsidRPr="003A68CF">
        <w:t>On demandait aussi à des personnes en situation de handicap d’évaluer si les communications étaient plus claires.</w:t>
      </w:r>
    </w:p>
    <w:p w14:paraId="6F8C6183" w14:textId="77777777" w:rsidR="003A68CF" w:rsidRPr="003A68CF" w:rsidRDefault="003A68CF" w:rsidP="003A68CF">
      <w:pPr>
        <w:spacing w:line="288" w:lineRule="auto"/>
      </w:pPr>
    </w:p>
    <w:p w14:paraId="3E38BBA7" w14:textId="317F63F7" w:rsidR="003A68CF" w:rsidRDefault="003A68CF" w:rsidP="003A68CF">
      <w:pPr>
        <w:spacing w:line="288" w:lineRule="auto"/>
      </w:pPr>
      <w:r w:rsidRPr="003A68CF">
        <w:t xml:space="preserve">Graduellement, les équipes de travail ont développé de nouvelles habitudes. Ils voulaient concevoir des communications claires que les gens comprennent. </w:t>
      </w:r>
    </w:p>
    <w:p w14:paraId="2899FD2E" w14:textId="77777777" w:rsidR="006836CC" w:rsidRDefault="006836CC" w:rsidP="003A68CF">
      <w:pPr>
        <w:spacing w:line="288" w:lineRule="auto"/>
      </w:pPr>
    </w:p>
    <w:p w14:paraId="2F83C851" w14:textId="77777777" w:rsidR="006836CC" w:rsidRPr="003A68CF" w:rsidRDefault="006836CC" w:rsidP="003A68CF">
      <w:pPr>
        <w:spacing w:line="288" w:lineRule="auto"/>
      </w:pPr>
    </w:p>
    <w:p w14:paraId="3C5957A4" w14:textId="5D961A94" w:rsidR="003A68CF" w:rsidRPr="006836CC" w:rsidRDefault="006B7E53">
      <w:pPr>
        <w:rPr>
          <w:rFonts w:ascii="Calibri" w:eastAsia="Calibri" w:hAnsi="Calibri" w:cstheme="majorBidi"/>
          <w:noProof/>
          <w:sz w:val="44"/>
          <w:szCs w:val="32"/>
          <w:lang w:val="fr-FR"/>
        </w:rPr>
      </w:pPr>
      <w:r>
        <w:rPr>
          <w:noProof/>
        </w:rPr>
        <w:lastRenderedPageBreak/>
        <mc:AlternateContent>
          <mc:Choice Requires="wps">
            <w:drawing>
              <wp:anchor distT="45720" distB="45720" distL="114300" distR="114300" simplePos="0" relativeHeight="251658246" behindDoc="0" locked="0" layoutInCell="1" allowOverlap="1" wp14:anchorId="7AC65A88" wp14:editId="628679E7">
                <wp:simplePos x="0" y="0"/>
                <wp:positionH relativeFrom="page">
                  <wp:align>left</wp:align>
                </wp:positionH>
                <wp:positionV relativeFrom="page">
                  <wp:align>top</wp:align>
                </wp:positionV>
                <wp:extent cx="1828800" cy="10085070"/>
                <wp:effectExtent l="0" t="0" r="0" b="0"/>
                <wp:wrapNone/>
                <wp:docPr id="6736216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22504487" w14:textId="77777777" w:rsidR="006B7E53" w:rsidRDefault="006B7E53" w:rsidP="006B7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5A88" id="_x0000_s1029" type="#_x0000_t202" style="position:absolute;margin-left:0;margin-top:0;width:2in;height:794.1pt;z-index:25165824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" fillcolor="#477d8e" stroked="f">
                <v:textbox>
                  <w:txbxContent>
                    <w:p w14:paraId="22504487" w14:textId="77777777" w:rsidR="006B7E53" w:rsidRDefault="006B7E53" w:rsidP="006B7E53"/>
                  </w:txbxContent>
                </v:textbox>
                <w10:wrap anchorx="page" anchory="page"/>
              </v:shape>
            </w:pict>
          </mc:Fallback>
        </mc:AlternateContent>
      </w:r>
      <w:r w:rsidR="00785364" w:rsidRPr="00785364">
        <w:rPr>
          <w:rFonts w:ascii="Calibri" w:eastAsia="Calibri" w:hAnsi="Calibri" w:cstheme="majorBidi"/>
          <w:noProof/>
          <w:sz w:val="44"/>
          <w:szCs w:val="32"/>
          <w:lang w:val="fr-FR"/>
        </w:rPr>
        <w:t>Des outils pour soutenir les équipes</w:t>
      </w:r>
    </w:p>
    <w:p w14:paraId="7E052A1C" w14:textId="77777777" w:rsidR="00E8496A" w:rsidRPr="00E8496A" w:rsidRDefault="00E8496A" w:rsidP="00E8496A">
      <w:pPr>
        <w:spacing w:line="288" w:lineRule="auto"/>
      </w:pPr>
      <w:r w:rsidRPr="00E8496A">
        <w:t xml:space="preserve">Pendant le projet, nous avons utilisé plusieurs outils : </w:t>
      </w:r>
    </w:p>
    <w:p w14:paraId="272D6265" w14:textId="77777777" w:rsidR="00E8496A" w:rsidRPr="00E8496A" w:rsidRDefault="00E8496A" w:rsidP="009D25DF">
      <w:pPr>
        <w:pStyle w:val="Paragraphedeliste"/>
        <w:numPr>
          <w:ilvl w:val="0"/>
          <w:numId w:val="1"/>
        </w:numPr>
        <w:tabs>
          <w:tab w:val="clear" w:pos="360"/>
          <w:tab w:val="num" w:pos="709"/>
        </w:tabs>
        <w:spacing w:line="288" w:lineRule="auto"/>
        <w:ind w:left="709" w:hanging="283"/>
      </w:pPr>
      <w:r w:rsidRPr="00E8496A">
        <w:t>des guides de rédaction,</w:t>
      </w:r>
    </w:p>
    <w:p w14:paraId="132477AA" w14:textId="77777777" w:rsidR="00E8496A" w:rsidRPr="00E8496A" w:rsidRDefault="00E8496A" w:rsidP="009D25DF">
      <w:pPr>
        <w:pStyle w:val="Paragraphedeliste"/>
        <w:numPr>
          <w:ilvl w:val="0"/>
          <w:numId w:val="1"/>
        </w:numPr>
        <w:tabs>
          <w:tab w:val="clear" w:pos="360"/>
          <w:tab w:val="num" w:pos="709"/>
        </w:tabs>
        <w:spacing w:line="288" w:lineRule="auto"/>
        <w:ind w:left="709" w:hanging="283"/>
      </w:pPr>
      <w:r w:rsidRPr="00E8496A">
        <w:t xml:space="preserve">des mémos pratiques, </w:t>
      </w:r>
    </w:p>
    <w:p w14:paraId="790F665B" w14:textId="77777777" w:rsidR="00E8496A" w:rsidRPr="00E8496A" w:rsidRDefault="00E8496A" w:rsidP="009D25DF">
      <w:pPr>
        <w:pStyle w:val="Paragraphedeliste"/>
        <w:numPr>
          <w:ilvl w:val="0"/>
          <w:numId w:val="1"/>
        </w:numPr>
        <w:tabs>
          <w:tab w:val="clear" w:pos="360"/>
          <w:tab w:val="num" w:pos="709"/>
        </w:tabs>
        <w:spacing w:line="288" w:lineRule="auto"/>
        <w:ind w:left="709" w:hanging="283"/>
      </w:pPr>
      <w:r w:rsidRPr="00E8496A">
        <w:t>des exemples concrets,</w:t>
      </w:r>
    </w:p>
    <w:p w14:paraId="5ED6BAB3" w14:textId="71F10A31" w:rsidR="00E8496A" w:rsidRPr="00E8496A" w:rsidRDefault="00E8496A" w:rsidP="009D25DF">
      <w:pPr>
        <w:pStyle w:val="Paragraphedeliste"/>
        <w:numPr>
          <w:ilvl w:val="0"/>
          <w:numId w:val="1"/>
        </w:numPr>
        <w:tabs>
          <w:tab w:val="clear" w:pos="360"/>
          <w:tab w:val="num" w:pos="709"/>
        </w:tabs>
        <w:spacing w:line="288" w:lineRule="auto"/>
        <w:ind w:left="709" w:hanging="283"/>
      </w:pPr>
      <w:r w:rsidRPr="00E8496A">
        <w:t>des outils pour évaluer si les textes se lisent facilement,</w:t>
      </w:r>
    </w:p>
    <w:p w14:paraId="6EC558CA" w14:textId="77777777" w:rsidR="00E8496A" w:rsidRDefault="00E8496A" w:rsidP="009D25DF">
      <w:pPr>
        <w:pStyle w:val="Paragraphedeliste"/>
        <w:numPr>
          <w:ilvl w:val="0"/>
          <w:numId w:val="1"/>
        </w:numPr>
        <w:tabs>
          <w:tab w:val="clear" w:pos="360"/>
          <w:tab w:val="num" w:pos="709"/>
        </w:tabs>
        <w:spacing w:line="288" w:lineRule="auto"/>
        <w:ind w:left="709" w:hanging="283"/>
      </w:pPr>
      <w:r w:rsidRPr="00E8496A">
        <w:t xml:space="preserve">l’intelligence artificielle. </w:t>
      </w:r>
    </w:p>
    <w:p w14:paraId="0088168B" w14:textId="5CDE775D" w:rsidR="00E8496A" w:rsidRPr="00E8496A" w:rsidRDefault="00E8496A" w:rsidP="00E8496A">
      <w:pPr>
        <w:pStyle w:val="Paragraphedeliste"/>
        <w:spacing w:line="288" w:lineRule="auto"/>
        <w:ind w:left="709"/>
      </w:pPr>
    </w:p>
    <w:p w14:paraId="23EC2F93" w14:textId="77777777" w:rsidR="00E8496A" w:rsidRPr="00E8496A" w:rsidRDefault="00E8496A" w:rsidP="00E8496A">
      <w:pPr>
        <w:spacing w:line="288" w:lineRule="auto"/>
      </w:pPr>
      <w:r w:rsidRPr="00E8496A">
        <w:t>Ces outils ont aidé le personnel à s’améliorer et à créer des communications plus claires.</w:t>
      </w:r>
    </w:p>
    <w:p w14:paraId="5600F6B4" w14:textId="77777777" w:rsidR="00E8496A" w:rsidRDefault="00E8496A">
      <w:pPr>
        <w:rPr>
          <w:rFonts w:ascii="Calibri" w:hAnsi="Calibri" w:cs="Calibri"/>
          <w:spacing w:val="20"/>
        </w:rPr>
      </w:pPr>
    </w:p>
    <w:p w14:paraId="21BA9977" w14:textId="77777777" w:rsidR="00E8496A" w:rsidRDefault="00E8496A">
      <w:pPr>
        <w:rPr>
          <w:rFonts w:ascii="Calibri" w:hAnsi="Calibri" w:cs="Calibri"/>
          <w:spacing w:val="20"/>
        </w:rPr>
      </w:pPr>
    </w:p>
    <w:p w14:paraId="2A01B639" w14:textId="77777777" w:rsidR="00803CFB" w:rsidRPr="00803CFB" w:rsidRDefault="00803CFB" w:rsidP="00803CFB">
      <w:pPr>
        <w:rPr>
          <w:rFonts w:ascii="Calibri" w:eastAsia="Calibri" w:hAnsi="Calibri" w:cstheme="majorBidi"/>
          <w:noProof/>
          <w:sz w:val="44"/>
          <w:szCs w:val="32"/>
          <w:lang w:val="fr-FR"/>
        </w:rPr>
      </w:pPr>
      <w:r w:rsidRPr="00803CFB">
        <w:rPr>
          <w:rFonts w:ascii="Calibri" w:eastAsia="Calibri" w:hAnsi="Calibri" w:cstheme="majorBidi"/>
          <w:noProof/>
          <w:sz w:val="44"/>
          <w:szCs w:val="32"/>
          <w:lang w:val="fr-FR"/>
        </w:rPr>
        <w:t>Des résultats visibles</w:t>
      </w:r>
    </w:p>
    <w:p w14:paraId="2A5D5C4B" w14:textId="77777777" w:rsidR="006836CC" w:rsidRPr="006836CC" w:rsidRDefault="006836CC" w:rsidP="006836CC">
      <w:pPr>
        <w:spacing w:line="288" w:lineRule="auto"/>
      </w:pPr>
      <w:r w:rsidRPr="006836CC">
        <w:t xml:space="preserve">Le projet a permis d’améliorer les communications :  </w:t>
      </w:r>
    </w:p>
    <w:p w14:paraId="5AAA73B9" w14:textId="77777777" w:rsidR="006836CC" w:rsidRPr="006836CC" w:rsidRDefault="006836CC" w:rsidP="009D25DF">
      <w:pPr>
        <w:pStyle w:val="Paragraphedeliste"/>
        <w:numPr>
          <w:ilvl w:val="0"/>
          <w:numId w:val="1"/>
        </w:numPr>
        <w:tabs>
          <w:tab w:val="clear" w:pos="360"/>
          <w:tab w:val="num" w:pos="709"/>
        </w:tabs>
        <w:spacing w:line="288" w:lineRule="auto"/>
        <w:ind w:left="709" w:hanging="283"/>
      </w:pPr>
      <w:r w:rsidRPr="006836CC">
        <w:t xml:space="preserve">Les phrases sont plus courtes avec des mots moins compliqués. Si on utilise un nouveau mot, on l’explique. </w:t>
      </w:r>
    </w:p>
    <w:p w14:paraId="58266F2D" w14:textId="77777777" w:rsidR="006836CC" w:rsidRPr="006836CC" w:rsidRDefault="006836CC" w:rsidP="009D25DF">
      <w:pPr>
        <w:pStyle w:val="Paragraphedeliste"/>
        <w:numPr>
          <w:ilvl w:val="0"/>
          <w:numId w:val="1"/>
        </w:numPr>
        <w:tabs>
          <w:tab w:val="clear" w:pos="360"/>
          <w:tab w:val="num" w:pos="709"/>
        </w:tabs>
        <w:spacing w:line="288" w:lineRule="auto"/>
        <w:ind w:left="709" w:hanging="283"/>
      </w:pPr>
      <w:r w:rsidRPr="006836CC">
        <w:t>On porte plus attention à comment présenter le message.</w:t>
      </w:r>
    </w:p>
    <w:p w14:paraId="5583EB8F" w14:textId="77777777" w:rsidR="006836CC" w:rsidRDefault="006836CC" w:rsidP="009D25DF">
      <w:pPr>
        <w:pStyle w:val="Paragraphedeliste"/>
        <w:numPr>
          <w:ilvl w:val="0"/>
          <w:numId w:val="1"/>
        </w:numPr>
        <w:tabs>
          <w:tab w:val="clear" w:pos="360"/>
          <w:tab w:val="num" w:pos="709"/>
        </w:tabs>
        <w:spacing w:line="288" w:lineRule="auto"/>
        <w:ind w:left="709" w:hanging="283"/>
      </w:pPr>
      <w:r w:rsidRPr="006836CC">
        <w:t>Différents formats sont utilisés : des vidéos, des accroche-portes, des affiches.</w:t>
      </w:r>
    </w:p>
    <w:p w14:paraId="6338C807" w14:textId="77777777" w:rsidR="003C21AC" w:rsidRPr="006836CC" w:rsidRDefault="003C21AC" w:rsidP="003C21AC">
      <w:pPr>
        <w:pStyle w:val="Paragraphedeliste"/>
        <w:spacing w:line="288" w:lineRule="auto"/>
        <w:ind w:left="709"/>
      </w:pPr>
    </w:p>
    <w:p w14:paraId="40F0C177" w14:textId="77777777" w:rsidR="006836CC" w:rsidRDefault="006836CC" w:rsidP="006836CC">
      <w:pPr>
        <w:spacing w:line="288" w:lineRule="auto"/>
      </w:pPr>
      <w:r w:rsidRPr="006836CC">
        <w:t xml:space="preserve">Avec le temps, ça devient plus facile et naturel d’écrire en langage clair. </w:t>
      </w:r>
    </w:p>
    <w:p w14:paraId="7560E6D8" w14:textId="77777777" w:rsidR="006836CC" w:rsidRDefault="006836CC" w:rsidP="006836CC">
      <w:pPr>
        <w:spacing w:line="288" w:lineRule="auto"/>
      </w:pPr>
    </w:p>
    <w:p w14:paraId="7C990267" w14:textId="056125FC" w:rsidR="00AD728F" w:rsidRPr="00AD728F" w:rsidRDefault="00426074" w:rsidP="00AD728F">
      <w:pPr>
        <w:rPr>
          <w:rFonts w:ascii="Calibri" w:eastAsia="Calibri" w:hAnsi="Calibri" w:cstheme="majorBidi"/>
          <w:noProof/>
          <w:sz w:val="44"/>
          <w:szCs w:val="32"/>
          <w:lang w:val="fr-FR"/>
        </w:rPr>
      </w:pPr>
      <w:r>
        <w:rPr>
          <w:noProof/>
        </w:rPr>
        <w:lastRenderedPageBreak/>
        <w:drawing>
          <wp:anchor distT="0" distB="0" distL="114300" distR="114300" simplePos="0" relativeHeight="251658247" behindDoc="0" locked="0" layoutInCell="1" allowOverlap="1" wp14:anchorId="09A15554" wp14:editId="782F3607">
            <wp:simplePos x="0" y="0"/>
            <wp:positionH relativeFrom="page">
              <wp:posOffset>-14300</wp:posOffset>
            </wp:positionH>
            <wp:positionV relativeFrom="paragraph">
              <wp:posOffset>-1616075</wp:posOffset>
            </wp:positionV>
            <wp:extent cx="1828800" cy="10059928"/>
            <wp:effectExtent l="0" t="0" r="0" b="0"/>
            <wp:wrapNone/>
            <wp:docPr id="17149136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0059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28F" w:rsidRPr="00AD728F">
        <w:rPr>
          <w:rFonts w:ascii="Calibri" w:eastAsia="Calibri" w:hAnsi="Calibri" w:cstheme="majorBidi"/>
          <w:noProof/>
          <w:sz w:val="44"/>
          <w:szCs w:val="32"/>
          <w:lang w:val="fr-FR"/>
        </w:rPr>
        <w:t xml:space="preserve">Il reste des limites  </w:t>
      </w:r>
    </w:p>
    <w:p w14:paraId="14FE3011" w14:textId="0A90CB37" w:rsidR="00AD728F" w:rsidRPr="00AD728F" w:rsidRDefault="00AD728F" w:rsidP="00AD728F">
      <w:pPr>
        <w:spacing w:line="288" w:lineRule="auto"/>
      </w:pPr>
      <w:r w:rsidRPr="00AD728F">
        <w:t>Même si tout le monde a travaillé fort, certaines limites restent</w:t>
      </w:r>
      <w:r w:rsidR="00703128">
        <w:t> :</w:t>
      </w:r>
    </w:p>
    <w:p w14:paraId="7686BF62" w14:textId="77777777" w:rsidR="00AD728F" w:rsidRPr="00AD728F" w:rsidRDefault="00AD728F" w:rsidP="009D25DF">
      <w:pPr>
        <w:pStyle w:val="Paragraphedeliste"/>
        <w:numPr>
          <w:ilvl w:val="0"/>
          <w:numId w:val="1"/>
        </w:numPr>
        <w:tabs>
          <w:tab w:val="clear" w:pos="360"/>
          <w:tab w:val="num" w:pos="709"/>
        </w:tabs>
        <w:spacing w:line="288" w:lineRule="auto"/>
        <w:ind w:left="709" w:hanging="283"/>
      </w:pPr>
      <w:r w:rsidRPr="00AD728F">
        <w:t>On ne sait pas encore comment faire pour qu’une communication soit accessible et compréhensible pour toutes les situations de handicap.</w:t>
      </w:r>
    </w:p>
    <w:p w14:paraId="2A69102F" w14:textId="79ED3B51" w:rsidR="00AD728F" w:rsidRPr="00AD728F" w:rsidRDefault="00AD728F" w:rsidP="009D25DF">
      <w:pPr>
        <w:pStyle w:val="Paragraphedeliste"/>
        <w:numPr>
          <w:ilvl w:val="0"/>
          <w:numId w:val="1"/>
        </w:numPr>
        <w:tabs>
          <w:tab w:val="clear" w:pos="360"/>
          <w:tab w:val="num" w:pos="709"/>
        </w:tabs>
        <w:spacing w:line="288" w:lineRule="auto"/>
        <w:ind w:left="709" w:hanging="283"/>
      </w:pPr>
      <w:r w:rsidRPr="00AD728F">
        <w:t>Même quand une communication est très claire, certaines personnes ont besoin d’une aide humaine pour la trouver, la comprendre et l’utiliser.</w:t>
      </w:r>
    </w:p>
    <w:p w14:paraId="1B9E9F09" w14:textId="29B57ED9" w:rsidR="00AD728F" w:rsidRPr="00AD728F" w:rsidRDefault="00AD728F" w:rsidP="009D25DF">
      <w:pPr>
        <w:pStyle w:val="Paragraphedeliste"/>
        <w:numPr>
          <w:ilvl w:val="0"/>
          <w:numId w:val="1"/>
        </w:numPr>
        <w:tabs>
          <w:tab w:val="clear" w:pos="360"/>
          <w:tab w:val="num" w:pos="709"/>
        </w:tabs>
        <w:spacing w:line="288" w:lineRule="auto"/>
        <w:ind w:left="709" w:hanging="283"/>
      </w:pPr>
      <w:r w:rsidRPr="00AD728F">
        <w:t xml:space="preserve">Les communications sur le web ne sont pas accessibles pour tout le monde. Il faut pouvoir utiliser un ordinateur, une tablette ou un téléphone. </w:t>
      </w:r>
    </w:p>
    <w:p w14:paraId="2F47EC72" w14:textId="77777777" w:rsidR="00AD728F" w:rsidRPr="00AD728F" w:rsidRDefault="00AD728F" w:rsidP="009D25DF">
      <w:pPr>
        <w:pStyle w:val="Paragraphedeliste"/>
        <w:numPr>
          <w:ilvl w:val="0"/>
          <w:numId w:val="1"/>
        </w:numPr>
        <w:tabs>
          <w:tab w:val="clear" w:pos="360"/>
          <w:tab w:val="num" w:pos="709"/>
        </w:tabs>
        <w:spacing w:line="288" w:lineRule="auto"/>
        <w:ind w:left="709" w:hanging="283"/>
      </w:pPr>
      <w:r w:rsidRPr="00AD728F">
        <w:t xml:space="preserve">Quand le sujet de l’information est très complexe, on a encore de la difficulté à le rendre plus simple. </w:t>
      </w:r>
    </w:p>
    <w:p w14:paraId="01FCE54E" w14:textId="36D30F4E" w:rsidR="006836CC" w:rsidRPr="006836CC" w:rsidRDefault="006836CC" w:rsidP="006836CC">
      <w:pPr>
        <w:spacing w:line="288" w:lineRule="auto"/>
      </w:pPr>
    </w:p>
    <w:p w14:paraId="6564F866" w14:textId="77777777" w:rsidR="00987673" w:rsidRPr="00987673" w:rsidRDefault="00987673" w:rsidP="00987673">
      <w:pPr>
        <w:rPr>
          <w:rFonts w:ascii="Calibri" w:eastAsia="Calibri" w:hAnsi="Calibri" w:cstheme="majorBidi"/>
          <w:noProof/>
          <w:sz w:val="44"/>
          <w:szCs w:val="32"/>
          <w:lang w:val="fr-FR"/>
        </w:rPr>
      </w:pPr>
      <w:r w:rsidRPr="00987673">
        <w:rPr>
          <w:rFonts w:ascii="Calibri" w:eastAsia="Calibri" w:hAnsi="Calibri" w:cstheme="majorBidi"/>
          <w:noProof/>
          <w:sz w:val="44"/>
          <w:szCs w:val="32"/>
          <w:lang w:val="fr-FR"/>
        </w:rPr>
        <w:t xml:space="preserve">Tout le monde doit continuer à faire des efforts </w:t>
      </w:r>
    </w:p>
    <w:p w14:paraId="79CAEB3F" w14:textId="77777777" w:rsidR="00D104BA" w:rsidRPr="00D104BA" w:rsidRDefault="00D104BA" w:rsidP="00D104BA">
      <w:pPr>
        <w:spacing w:line="288" w:lineRule="auto"/>
      </w:pPr>
      <w:r w:rsidRPr="00D104BA">
        <w:t xml:space="preserve">La recherche est terminée. Pour que les améliorations se poursuivent, on doit :  </w:t>
      </w:r>
    </w:p>
    <w:p w14:paraId="78AFD6C1" w14:textId="77777777" w:rsidR="00D104BA" w:rsidRPr="00D104BA" w:rsidRDefault="00D104BA" w:rsidP="009D25DF">
      <w:pPr>
        <w:pStyle w:val="Paragraphedeliste"/>
        <w:numPr>
          <w:ilvl w:val="0"/>
          <w:numId w:val="1"/>
        </w:numPr>
        <w:tabs>
          <w:tab w:val="clear" w:pos="360"/>
          <w:tab w:val="num" w:pos="709"/>
        </w:tabs>
        <w:spacing w:line="288" w:lineRule="auto"/>
        <w:ind w:left="709" w:hanging="283"/>
      </w:pPr>
      <w:r w:rsidRPr="00D104BA">
        <w:t>continuer à former les équipes de travail en langage clair,</w:t>
      </w:r>
    </w:p>
    <w:p w14:paraId="0CCEA885" w14:textId="77777777" w:rsidR="00D104BA" w:rsidRPr="00D104BA" w:rsidRDefault="00D104BA" w:rsidP="009D25DF">
      <w:pPr>
        <w:pStyle w:val="Paragraphedeliste"/>
        <w:numPr>
          <w:ilvl w:val="0"/>
          <w:numId w:val="1"/>
        </w:numPr>
        <w:tabs>
          <w:tab w:val="clear" w:pos="360"/>
          <w:tab w:val="num" w:pos="709"/>
        </w:tabs>
        <w:spacing w:line="288" w:lineRule="auto"/>
        <w:ind w:left="709" w:hanging="283"/>
      </w:pPr>
      <w:r w:rsidRPr="00D104BA">
        <w:t xml:space="preserve">soutenir le personnel, </w:t>
      </w:r>
    </w:p>
    <w:p w14:paraId="6F23BA46" w14:textId="0512E45B" w:rsidR="00D104BA" w:rsidRPr="00D104BA" w:rsidRDefault="00D104BA" w:rsidP="009D25DF">
      <w:pPr>
        <w:pStyle w:val="Paragraphedeliste"/>
        <w:numPr>
          <w:ilvl w:val="0"/>
          <w:numId w:val="1"/>
        </w:numPr>
        <w:tabs>
          <w:tab w:val="clear" w:pos="360"/>
          <w:tab w:val="num" w:pos="709"/>
        </w:tabs>
        <w:spacing w:line="288" w:lineRule="auto"/>
        <w:ind w:left="709" w:hanging="283"/>
      </w:pPr>
      <w:r w:rsidRPr="00D104BA">
        <w:t xml:space="preserve">poursuivre les efforts pour que personne ne reste à l’écart. Il faut trouver des façons de mieux rejoindre les personnes en situation de handicap,   </w:t>
      </w:r>
    </w:p>
    <w:p w14:paraId="48AE05F7" w14:textId="40CF1F72" w:rsidR="00D104BA" w:rsidRDefault="009916E2" w:rsidP="009D25DF">
      <w:pPr>
        <w:pStyle w:val="Paragraphedeliste"/>
        <w:numPr>
          <w:ilvl w:val="0"/>
          <w:numId w:val="1"/>
        </w:numPr>
        <w:tabs>
          <w:tab w:val="clear" w:pos="360"/>
          <w:tab w:val="num" w:pos="709"/>
        </w:tabs>
        <w:spacing w:line="288" w:lineRule="auto"/>
        <w:ind w:left="709" w:hanging="283"/>
        <w:rPr>
          <w:rFonts w:ascii="Arial" w:hAnsi="Arial" w:cs="Arial"/>
        </w:rPr>
      </w:pPr>
      <w:r>
        <w:rPr>
          <w:noProof/>
        </w:rPr>
        <w:lastRenderedPageBreak/>
        <w:drawing>
          <wp:anchor distT="0" distB="0" distL="114300" distR="114300" simplePos="0" relativeHeight="251658248" behindDoc="0" locked="0" layoutInCell="1" allowOverlap="1" wp14:anchorId="537A9DE0" wp14:editId="2B108A2B">
            <wp:simplePos x="0" y="0"/>
            <wp:positionH relativeFrom="page">
              <wp:posOffset>-35255</wp:posOffset>
            </wp:positionH>
            <wp:positionV relativeFrom="paragraph">
              <wp:posOffset>-1616075</wp:posOffset>
            </wp:positionV>
            <wp:extent cx="1844566" cy="10058585"/>
            <wp:effectExtent l="0" t="0" r="3810" b="0"/>
            <wp:wrapNone/>
            <wp:docPr id="754744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566" cy="1005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4BA" w:rsidRPr="00D104BA">
        <w:t xml:space="preserve">impliquer la population pour créer l’information. Elle peut nous dire l’information dont elle </w:t>
      </w:r>
      <w:r w:rsidR="00D104BA" w:rsidRPr="00703128">
        <w:t xml:space="preserve">a besoin et </w:t>
      </w:r>
      <w:r w:rsidR="00D104BA" w:rsidRPr="00703128">
        <w:rPr>
          <w:rFonts w:cs="Arial"/>
        </w:rPr>
        <w:t>ce qu’elle comprend de ce qu’on veut lui dire.</w:t>
      </w:r>
    </w:p>
    <w:p w14:paraId="7FE74628" w14:textId="31F1D734" w:rsidR="00D104BA" w:rsidRDefault="00D104BA" w:rsidP="00D104BA">
      <w:pPr>
        <w:tabs>
          <w:tab w:val="num" w:pos="709"/>
        </w:tabs>
        <w:spacing w:line="288" w:lineRule="auto"/>
        <w:rPr>
          <w:rFonts w:ascii="Arial" w:hAnsi="Arial" w:cs="Arial"/>
        </w:rPr>
      </w:pPr>
    </w:p>
    <w:p w14:paraId="0E5804FE" w14:textId="14C6BA3A" w:rsidR="003C21AC" w:rsidRPr="003C21AC" w:rsidRDefault="003C21AC" w:rsidP="003C21AC">
      <w:pPr>
        <w:rPr>
          <w:rFonts w:ascii="Calibri" w:eastAsia="Calibri" w:hAnsi="Calibri" w:cstheme="majorBidi"/>
          <w:noProof/>
          <w:sz w:val="44"/>
          <w:szCs w:val="32"/>
          <w:lang w:val="fr-FR"/>
        </w:rPr>
      </w:pPr>
      <w:r w:rsidRPr="003C21AC">
        <w:rPr>
          <w:rFonts w:ascii="Calibri" w:eastAsia="Calibri" w:hAnsi="Calibri" w:cstheme="majorBidi"/>
          <w:noProof/>
          <w:sz w:val="44"/>
          <w:szCs w:val="32"/>
          <w:lang w:val="fr-FR"/>
        </w:rPr>
        <w:t>Conclusion</w:t>
      </w:r>
    </w:p>
    <w:p w14:paraId="61C42BE9" w14:textId="106EDE9A" w:rsidR="003C21AC" w:rsidRPr="003C21AC" w:rsidRDefault="003C21AC" w:rsidP="003C21AC">
      <w:pPr>
        <w:spacing w:line="288" w:lineRule="auto"/>
      </w:pPr>
      <w:r w:rsidRPr="003C21AC">
        <w:t xml:space="preserve">Le projet montre que : </w:t>
      </w:r>
    </w:p>
    <w:p w14:paraId="3DD566DB" w14:textId="77777777" w:rsidR="003C21AC" w:rsidRPr="003C21AC" w:rsidRDefault="003C21AC" w:rsidP="009D25DF">
      <w:pPr>
        <w:pStyle w:val="Paragraphedeliste"/>
        <w:numPr>
          <w:ilvl w:val="0"/>
          <w:numId w:val="1"/>
        </w:numPr>
        <w:tabs>
          <w:tab w:val="clear" w:pos="360"/>
          <w:tab w:val="num" w:pos="709"/>
        </w:tabs>
        <w:spacing w:line="288" w:lineRule="auto"/>
        <w:ind w:left="709" w:hanging="283"/>
      </w:pPr>
      <w:r w:rsidRPr="003C21AC">
        <w:t xml:space="preserve">Les changements sont possibles lorsqu’on forme et soutient le personnel.  </w:t>
      </w:r>
    </w:p>
    <w:p w14:paraId="3ED7B7E6" w14:textId="21BC7E77" w:rsidR="003C21AC" w:rsidRPr="003C21AC" w:rsidRDefault="003C21AC" w:rsidP="009D25DF">
      <w:pPr>
        <w:pStyle w:val="Paragraphedeliste"/>
        <w:numPr>
          <w:ilvl w:val="0"/>
          <w:numId w:val="1"/>
        </w:numPr>
        <w:tabs>
          <w:tab w:val="clear" w:pos="360"/>
          <w:tab w:val="num" w:pos="709"/>
        </w:tabs>
        <w:spacing w:line="288" w:lineRule="auto"/>
        <w:ind w:left="709" w:hanging="283"/>
      </w:pPr>
      <w:r w:rsidRPr="003C21AC">
        <w:t xml:space="preserve">Les changements ne se font pas rapidement. Ils demandent du temps. </w:t>
      </w:r>
    </w:p>
    <w:p w14:paraId="74B6D24F" w14:textId="4E8C61A2" w:rsidR="003C21AC" w:rsidRPr="003C21AC" w:rsidRDefault="003C21AC" w:rsidP="009D25DF">
      <w:pPr>
        <w:pStyle w:val="Paragraphedeliste"/>
        <w:numPr>
          <w:ilvl w:val="0"/>
          <w:numId w:val="1"/>
        </w:numPr>
        <w:tabs>
          <w:tab w:val="clear" w:pos="360"/>
          <w:tab w:val="num" w:pos="709"/>
        </w:tabs>
        <w:spacing w:line="288" w:lineRule="auto"/>
        <w:ind w:left="709" w:hanging="283"/>
      </w:pPr>
      <w:r w:rsidRPr="003C21AC">
        <w:t xml:space="preserve">Parfois, c’est difficile de changer les façons de faire. On doit parfois recommencer le même travail plusieurs fois. </w:t>
      </w:r>
    </w:p>
    <w:p w14:paraId="24AF2626" w14:textId="2B11BC47" w:rsidR="003C21AC" w:rsidRPr="003C21AC" w:rsidRDefault="003C21AC" w:rsidP="009D25DF">
      <w:pPr>
        <w:pStyle w:val="Paragraphedeliste"/>
        <w:numPr>
          <w:ilvl w:val="0"/>
          <w:numId w:val="1"/>
        </w:numPr>
        <w:tabs>
          <w:tab w:val="clear" w:pos="360"/>
          <w:tab w:val="num" w:pos="709"/>
        </w:tabs>
        <w:spacing w:line="288" w:lineRule="auto"/>
        <w:ind w:left="709" w:hanging="283"/>
      </w:pPr>
      <w:r w:rsidRPr="003C21AC">
        <w:t xml:space="preserve">Pour que ça fonctionne, on doit travailler ensemble, dans la même direction.  </w:t>
      </w:r>
    </w:p>
    <w:p w14:paraId="6E57469C" w14:textId="77777777" w:rsidR="003C21AC" w:rsidRDefault="003C21AC" w:rsidP="009D25DF">
      <w:pPr>
        <w:pStyle w:val="Paragraphedeliste"/>
        <w:numPr>
          <w:ilvl w:val="0"/>
          <w:numId w:val="1"/>
        </w:numPr>
        <w:tabs>
          <w:tab w:val="clear" w:pos="360"/>
          <w:tab w:val="num" w:pos="709"/>
        </w:tabs>
        <w:spacing w:line="288" w:lineRule="auto"/>
        <w:ind w:left="709" w:hanging="283"/>
      </w:pPr>
      <w:r w:rsidRPr="003C21AC">
        <w:t xml:space="preserve">En rendant l’information plus claire, on veut que tout le monde comprenne et soit inclus. </w:t>
      </w:r>
    </w:p>
    <w:p w14:paraId="1AF9AA1D" w14:textId="77777777" w:rsidR="003C21AC" w:rsidRPr="003C21AC" w:rsidRDefault="003C21AC" w:rsidP="003C21AC">
      <w:pPr>
        <w:pStyle w:val="Paragraphedeliste"/>
        <w:spacing w:line="288" w:lineRule="auto"/>
        <w:ind w:left="709"/>
      </w:pPr>
    </w:p>
    <w:p w14:paraId="253CC177" w14:textId="77777777" w:rsidR="003C21AC" w:rsidRDefault="003C21AC" w:rsidP="003C21AC">
      <w:pPr>
        <w:spacing w:line="288" w:lineRule="auto"/>
      </w:pPr>
      <w:r w:rsidRPr="003C21AC">
        <w:t xml:space="preserve">Même si la recherche se termine, le travail n’est pas fini. Nous devons poursuivre ce qui a été commencé. On doit en faire plus pour les personnes en situation de handicap   </w:t>
      </w:r>
    </w:p>
    <w:p w14:paraId="066A5BA1" w14:textId="77777777" w:rsidR="003C21AC" w:rsidRPr="003C21AC" w:rsidRDefault="003C21AC" w:rsidP="003C21AC">
      <w:pPr>
        <w:spacing w:line="288" w:lineRule="auto"/>
      </w:pPr>
    </w:p>
    <w:p w14:paraId="672AC948" w14:textId="7264AB2B" w:rsidR="00E8496A" w:rsidRPr="003C21AC" w:rsidRDefault="003C21AC" w:rsidP="003C21AC">
      <w:pPr>
        <w:spacing w:line="288" w:lineRule="auto"/>
      </w:pPr>
      <w:r w:rsidRPr="003C21AC">
        <w:t>Avec des communications claires et présentées dans des formats variés, nous espérons que toutes les personnes comprennent l’information et qu’elles participent pleinement dans leur communauté.</w:t>
      </w:r>
    </w:p>
    <w:sectPr w:rsidR="00E8496A" w:rsidRPr="003C21AC" w:rsidSect="000B6B7C">
      <w:footerReference w:type="default" r:id="rId18"/>
      <w:type w:val="continuous"/>
      <w:pgSz w:w="12240" w:h="15840"/>
      <w:pgMar w:top="2552" w:right="2034" w:bottom="2552" w:left="340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7F3C9" w14:textId="77777777" w:rsidR="00A8785A" w:rsidRDefault="00A8785A" w:rsidP="00A1799B">
      <w:pPr>
        <w:spacing w:after="0" w:line="240" w:lineRule="auto"/>
      </w:pPr>
      <w:r>
        <w:separator/>
      </w:r>
    </w:p>
  </w:endnote>
  <w:endnote w:type="continuationSeparator" w:id="0">
    <w:p w14:paraId="5E17120A" w14:textId="77777777" w:rsidR="00A8785A" w:rsidRDefault="00A8785A" w:rsidP="00A1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76589"/>
      <w:docPartObj>
        <w:docPartGallery w:val="Page Numbers (Bottom of Page)"/>
        <w:docPartUnique/>
      </w:docPartObj>
    </w:sdtPr>
    <w:sdtEndPr/>
    <w:sdtContent>
      <w:p w14:paraId="527F718D" w14:textId="4B6B2D0A" w:rsidR="0063738B" w:rsidRDefault="0063738B">
        <w:pPr>
          <w:pStyle w:val="Pieddepage"/>
          <w:jc w:val="right"/>
        </w:pPr>
        <w:r>
          <w:fldChar w:fldCharType="begin"/>
        </w:r>
        <w:r>
          <w:instrText>PAGE   \* MERGEFORMAT</w:instrText>
        </w:r>
        <w:r>
          <w:fldChar w:fldCharType="separate"/>
        </w:r>
        <w:r>
          <w:rPr>
            <w:lang w:val="fr-FR"/>
          </w:rPr>
          <w:t>2</w:t>
        </w:r>
        <w:r>
          <w:fldChar w:fldCharType="end"/>
        </w:r>
      </w:p>
    </w:sdtContent>
  </w:sdt>
  <w:p w14:paraId="6F035298" w14:textId="77777777" w:rsidR="0063738B" w:rsidRDefault="006373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814B0" w14:textId="77777777" w:rsidR="00A8785A" w:rsidRDefault="00A8785A" w:rsidP="00A1799B">
      <w:pPr>
        <w:spacing w:after="0" w:line="240" w:lineRule="auto"/>
      </w:pPr>
      <w:r>
        <w:separator/>
      </w:r>
    </w:p>
  </w:footnote>
  <w:footnote w:type="continuationSeparator" w:id="0">
    <w:p w14:paraId="6ED377D4" w14:textId="77777777" w:rsidR="00A8785A" w:rsidRDefault="00A8785A" w:rsidP="00A17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A3BF7"/>
    <w:multiLevelType w:val="multilevel"/>
    <w:tmpl w:val="27A8DF3A"/>
    <w:lvl w:ilvl="0">
      <w:start w:val="1"/>
      <w:numFmt w:val="bullet"/>
      <w:lvlText w:val=""/>
      <w:lvlJc w:val="left"/>
      <w:pPr>
        <w:tabs>
          <w:tab w:val="num" w:pos="360"/>
        </w:tabs>
        <w:ind w:left="360" w:hanging="360"/>
      </w:pPr>
      <w:rPr>
        <w:rFonts w:ascii="Wingdings" w:hAnsi="Wingdings" w:hint="default"/>
        <w:color w:val="537987"/>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2552830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C0"/>
    <w:rsid w:val="0001411D"/>
    <w:rsid w:val="00016DC8"/>
    <w:rsid w:val="0003545E"/>
    <w:rsid w:val="00040975"/>
    <w:rsid w:val="000520A5"/>
    <w:rsid w:val="0005250E"/>
    <w:rsid w:val="000720A0"/>
    <w:rsid w:val="000933F3"/>
    <w:rsid w:val="00097135"/>
    <w:rsid w:val="000B06A0"/>
    <w:rsid w:val="000B6B7C"/>
    <w:rsid w:val="000D09A0"/>
    <w:rsid w:val="000F1363"/>
    <w:rsid w:val="000F4C27"/>
    <w:rsid w:val="000F5674"/>
    <w:rsid w:val="00102315"/>
    <w:rsid w:val="00132B6B"/>
    <w:rsid w:val="00143FF1"/>
    <w:rsid w:val="00153992"/>
    <w:rsid w:val="001920D0"/>
    <w:rsid w:val="00197922"/>
    <w:rsid w:val="001A067E"/>
    <w:rsid w:val="001A4F83"/>
    <w:rsid w:val="001B27FD"/>
    <w:rsid w:val="001B30FE"/>
    <w:rsid w:val="001C34DE"/>
    <w:rsid w:val="001D6A9A"/>
    <w:rsid w:val="001E1151"/>
    <w:rsid w:val="001F1EF4"/>
    <w:rsid w:val="001F4D36"/>
    <w:rsid w:val="00207C3D"/>
    <w:rsid w:val="002124C0"/>
    <w:rsid w:val="00241E80"/>
    <w:rsid w:val="002439C0"/>
    <w:rsid w:val="00247320"/>
    <w:rsid w:val="002507D7"/>
    <w:rsid w:val="00252EC9"/>
    <w:rsid w:val="00257FD1"/>
    <w:rsid w:val="00264426"/>
    <w:rsid w:val="00277D70"/>
    <w:rsid w:val="002A2141"/>
    <w:rsid w:val="002B61D7"/>
    <w:rsid w:val="002B61F6"/>
    <w:rsid w:val="002C5670"/>
    <w:rsid w:val="002C6694"/>
    <w:rsid w:val="002C7AF3"/>
    <w:rsid w:val="002D6489"/>
    <w:rsid w:val="002E4612"/>
    <w:rsid w:val="002E6B9D"/>
    <w:rsid w:val="002F092A"/>
    <w:rsid w:val="002F1B2B"/>
    <w:rsid w:val="002F6C5D"/>
    <w:rsid w:val="003058E4"/>
    <w:rsid w:val="00310294"/>
    <w:rsid w:val="0033253A"/>
    <w:rsid w:val="003362A5"/>
    <w:rsid w:val="003501F4"/>
    <w:rsid w:val="003504D0"/>
    <w:rsid w:val="003730AB"/>
    <w:rsid w:val="0038355D"/>
    <w:rsid w:val="00393903"/>
    <w:rsid w:val="00395D5B"/>
    <w:rsid w:val="003A68CF"/>
    <w:rsid w:val="003B77DC"/>
    <w:rsid w:val="003C0435"/>
    <w:rsid w:val="003C21AC"/>
    <w:rsid w:val="003F2671"/>
    <w:rsid w:val="003F3B82"/>
    <w:rsid w:val="00410936"/>
    <w:rsid w:val="004132F2"/>
    <w:rsid w:val="00420AE4"/>
    <w:rsid w:val="0042480C"/>
    <w:rsid w:val="00426074"/>
    <w:rsid w:val="0042607B"/>
    <w:rsid w:val="00443010"/>
    <w:rsid w:val="00444B84"/>
    <w:rsid w:val="00444F94"/>
    <w:rsid w:val="00447173"/>
    <w:rsid w:val="00457FB7"/>
    <w:rsid w:val="0046156F"/>
    <w:rsid w:val="004732C5"/>
    <w:rsid w:val="004811B1"/>
    <w:rsid w:val="00485A45"/>
    <w:rsid w:val="00491C48"/>
    <w:rsid w:val="004971D0"/>
    <w:rsid w:val="004C2226"/>
    <w:rsid w:val="00513E54"/>
    <w:rsid w:val="00516B40"/>
    <w:rsid w:val="005226E7"/>
    <w:rsid w:val="00534979"/>
    <w:rsid w:val="00540F17"/>
    <w:rsid w:val="00544D85"/>
    <w:rsid w:val="00547263"/>
    <w:rsid w:val="00552E3E"/>
    <w:rsid w:val="005673FE"/>
    <w:rsid w:val="0057579A"/>
    <w:rsid w:val="0058271C"/>
    <w:rsid w:val="00582AC2"/>
    <w:rsid w:val="005B3AD2"/>
    <w:rsid w:val="005C6EEB"/>
    <w:rsid w:val="005C6F60"/>
    <w:rsid w:val="005D7F38"/>
    <w:rsid w:val="005E66B6"/>
    <w:rsid w:val="005F332E"/>
    <w:rsid w:val="005F74DA"/>
    <w:rsid w:val="0060416A"/>
    <w:rsid w:val="00606973"/>
    <w:rsid w:val="0061039A"/>
    <w:rsid w:val="0061202D"/>
    <w:rsid w:val="00616162"/>
    <w:rsid w:val="00616CC6"/>
    <w:rsid w:val="006238D9"/>
    <w:rsid w:val="00626F3E"/>
    <w:rsid w:val="00627307"/>
    <w:rsid w:val="0063528C"/>
    <w:rsid w:val="0063738B"/>
    <w:rsid w:val="00640A30"/>
    <w:rsid w:val="00646602"/>
    <w:rsid w:val="006532AC"/>
    <w:rsid w:val="006604C5"/>
    <w:rsid w:val="00667F47"/>
    <w:rsid w:val="006726DB"/>
    <w:rsid w:val="00675F5F"/>
    <w:rsid w:val="006816F1"/>
    <w:rsid w:val="006836CC"/>
    <w:rsid w:val="00692639"/>
    <w:rsid w:val="00694B25"/>
    <w:rsid w:val="006A4CFE"/>
    <w:rsid w:val="006B47E7"/>
    <w:rsid w:val="006B669B"/>
    <w:rsid w:val="006B7E53"/>
    <w:rsid w:val="006D3C02"/>
    <w:rsid w:val="006D5488"/>
    <w:rsid w:val="006E2489"/>
    <w:rsid w:val="006E27DA"/>
    <w:rsid w:val="006E36DC"/>
    <w:rsid w:val="006F199A"/>
    <w:rsid w:val="006F768C"/>
    <w:rsid w:val="006F7ED5"/>
    <w:rsid w:val="007030A5"/>
    <w:rsid w:val="00703128"/>
    <w:rsid w:val="00716ABE"/>
    <w:rsid w:val="0072421B"/>
    <w:rsid w:val="00733206"/>
    <w:rsid w:val="0073760F"/>
    <w:rsid w:val="00743212"/>
    <w:rsid w:val="00756FA3"/>
    <w:rsid w:val="007728E7"/>
    <w:rsid w:val="00785364"/>
    <w:rsid w:val="00796B74"/>
    <w:rsid w:val="0079763D"/>
    <w:rsid w:val="007A185E"/>
    <w:rsid w:val="007B358A"/>
    <w:rsid w:val="007C5432"/>
    <w:rsid w:val="007D1997"/>
    <w:rsid w:val="007D2872"/>
    <w:rsid w:val="007D5116"/>
    <w:rsid w:val="007E6BA3"/>
    <w:rsid w:val="007F053D"/>
    <w:rsid w:val="007F3BDD"/>
    <w:rsid w:val="007F445A"/>
    <w:rsid w:val="00803CFB"/>
    <w:rsid w:val="00815226"/>
    <w:rsid w:val="00821969"/>
    <w:rsid w:val="008467CF"/>
    <w:rsid w:val="008545F1"/>
    <w:rsid w:val="00860908"/>
    <w:rsid w:val="0087357C"/>
    <w:rsid w:val="008767A6"/>
    <w:rsid w:val="008803A0"/>
    <w:rsid w:val="00886AC1"/>
    <w:rsid w:val="008915F3"/>
    <w:rsid w:val="00893239"/>
    <w:rsid w:val="008A0479"/>
    <w:rsid w:val="008A0F4A"/>
    <w:rsid w:val="008A4571"/>
    <w:rsid w:val="008B57DE"/>
    <w:rsid w:val="008C6DA2"/>
    <w:rsid w:val="008D1977"/>
    <w:rsid w:val="008E7052"/>
    <w:rsid w:val="00901D35"/>
    <w:rsid w:val="009028FC"/>
    <w:rsid w:val="00903BF4"/>
    <w:rsid w:val="009044D0"/>
    <w:rsid w:val="00947547"/>
    <w:rsid w:val="00954A12"/>
    <w:rsid w:val="00962278"/>
    <w:rsid w:val="009751A2"/>
    <w:rsid w:val="0097718D"/>
    <w:rsid w:val="009800C7"/>
    <w:rsid w:val="009802B9"/>
    <w:rsid w:val="00987673"/>
    <w:rsid w:val="0099053D"/>
    <w:rsid w:val="009916E2"/>
    <w:rsid w:val="009966D9"/>
    <w:rsid w:val="009A0723"/>
    <w:rsid w:val="009A0B80"/>
    <w:rsid w:val="009A5E21"/>
    <w:rsid w:val="009A7A44"/>
    <w:rsid w:val="009B047F"/>
    <w:rsid w:val="009B17EC"/>
    <w:rsid w:val="009C3A61"/>
    <w:rsid w:val="009D0642"/>
    <w:rsid w:val="009D1AEC"/>
    <w:rsid w:val="009D25DF"/>
    <w:rsid w:val="00A07697"/>
    <w:rsid w:val="00A16BA6"/>
    <w:rsid w:val="00A1799B"/>
    <w:rsid w:val="00A36A37"/>
    <w:rsid w:val="00A46E6E"/>
    <w:rsid w:val="00A5467B"/>
    <w:rsid w:val="00A55782"/>
    <w:rsid w:val="00A602A8"/>
    <w:rsid w:val="00A837E8"/>
    <w:rsid w:val="00A8785A"/>
    <w:rsid w:val="00A87B47"/>
    <w:rsid w:val="00A92B91"/>
    <w:rsid w:val="00A93C17"/>
    <w:rsid w:val="00AA6F91"/>
    <w:rsid w:val="00AB3495"/>
    <w:rsid w:val="00AB445D"/>
    <w:rsid w:val="00AD728F"/>
    <w:rsid w:val="00AE39EB"/>
    <w:rsid w:val="00B23629"/>
    <w:rsid w:val="00B2432B"/>
    <w:rsid w:val="00B25E8B"/>
    <w:rsid w:val="00B32A3C"/>
    <w:rsid w:val="00B408AB"/>
    <w:rsid w:val="00B65BA7"/>
    <w:rsid w:val="00B836E5"/>
    <w:rsid w:val="00B96E63"/>
    <w:rsid w:val="00BB1255"/>
    <w:rsid w:val="00BC19BD"/>
    <w:rsid w:val="00BC2481"/>
    <w:rsid w:val="00BD2698"/>
    <w:rsid w:val="00BD4C1B"/>
    <w:rsid w:val="00BD6F4C"/>
    <w:rsid w:val="00BF5560"/>
    <w:rsid w:val="00C1446A"/>
    <w:rsid w:val="00C45DE6"/>
    <w:rsid w:val="00C47FD0"/>
    <w:rsid w:val="00C5395F"/>
    <w:rsid w:val="00C560F8"/>
    <w:rsid w:val="00C6322D"/>
    <w:rsid w:val="00C66857"/>
    <w:rsid w:val="00C90821"/>
    <w:rsid w:val="00C91FC3"/>
    <w:rsid w:val="00C966A4"/>
    <w:rsid w:val="00CA625F"/>
    <w:rsid w:val="00CA62EF"/>
    <w:rsid w:val="00CB1674"/>
    <w:rsid w:val="00CD292F"/>
    <w:rsid w:val="00CD43DC"/>
    <w:rsid w:val="00CD5108"/>
    <w:rsid w:val="00CE3BDD"/>
    <w:rsid w:val="00CF1DA1"/>
    <w:rsid w:val="00D04F52"/>
    <w:rsid w:val="00D06053"/>
    <w:rsid w:val="00D061D4"/>
    <w:rsid w:val="00D104BA"/>
    <w:rsid w:val="00D14384"/>
    <w:rsid w:val="00D152B3"/>
    <w:rsid w:val="00D23C31"/>
    <w:rsid w:val="00D245B4"/>
    <w:rsid w:val="00D30F0B"/>
    <w:rsid w:val="00D31852"/>
    <w:rsid w:val="00D32A79"/>
    <w:rsid w:val="00D34413"/>
    <w:rsid w:val="00D4248C"/>
    <w:rsid w:val="00D43360"/>
    <w:rsid w:val="00D51524"/>
    <w:rsid w:val="00D52E7C"/>
    <w:rsid w:val="00D706DA"/>
    <w:rsid w:val="00D775C6"/>
    <w:rsid w:val="00D844AD"/>
    <w:rsid w:val="00D915C5"/>
    <w:rsid w:val="00D91DBE"/>
    <w:rsid w:val="00DA3069"/>
    <w:rsid w:val="00DA618D"/>
    <w:rsid w:val="00DA7E06"/>
    <w:rsid w:val="00DD2CF1"/>
    <w:rsid w:val="00DE2596"/>
    <w:rsid w:val="00DE5F1E"/>
    <w:rsid w:val="00DF1E61"/>
    <w:rsid w:val="00DF44D7"/>
    <w:rsid w:val="00DF66FC"/>
    <w:rsid w:val="00E0358B"/>
    <w:rsid w:val="00E03731"/>
    <w:rsid w:val="00E038C1"/>
    <w:rsid w:val="00E213B6"/>
    <w:rsid w:val="00E218B3"/>
    <w:rsid w:val="00E34574"/>
    <w:rsid w:val="00E41972"/>
    <w:rsid w:val="00E472B5"/>
    <w:rsid w:val="00E5085A"/>
    <w:rsid w:val="00E523B0"/>
    <w:rsid w:val="00E57597"/>
    <w:rsid w:val="00E625C7"/>
    <w:rsid w:val="00E6736B"/>
    <w:rsid w:val="00E7240E"/>
    <w:rsid w:val="00E82365"/>
    <w:rsid w:val="00E82C9E"/>
    <w:rsid w:val="00E8496A"/>
    <w:rsid w:val="00EA1BD4"/>
    <w:rsid w:val="00EA5830"/>
    <w:rsid w:val="00EC6CC1"/>
    <w:rsid w:val="00EC7A96"/>
    <w:rsid w:val="00EE4259"/>
    <w:rsid w:val="00EE718B"/>
    <w:rsid w:val="00F0018F"/>
    <w:rsid w:val="00F01D67"/>
    <w:rsid w:val="00F02357"/>
    <w:rsid w:val="00F02948"/>
    <w:rsid w:val="00F115C2"/>
    <w:rsid w:val="00F21054"/>
    <w:rsid w:val="00F62DFD"/>
    <w:rsid w:val="00F62EF8"/>
    <w:rsid w:val="00F67B89"/>
    <w:rsid w:val="00F83D04"/>
    <w:rsid w:val="00F900F5"/>
    <w:rsid w:val="00FB3EB6"/>
    <w:rsid w:val="00FC3860"/>
    <w:rsid w:val="00FD2B6A"/>
    <w:rsid w:val="00FD6E06"/>
    <w:rsid w:val="00FF37B0"/>
    <w:rsid w:val="00FF51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7621"/>
  <w15:chartTrackingRefBased/>
  <w15:docId w15:val="{1EADF221-04B3-4C70-AFAD-0BA02631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66B6"/>
    <w:pPr>
      <w:keepNext/>
      <w:keepLines/>
      <w:spacing w:before="360" w:after="80"/>
      <w:outlineLvl w:val="0"/>
    </w:pPr>
    <w:rPr>
      <w:rFonts w:ascii="Calibri" w:eastAsiaTheme="majorEastAsia" w:hAnsi="Calibri" w:cstheme="majorBidi"/>
      <w:b/>
      <w:color w:val="537987"/>
      <w:sz w:val="22"/>
      <w:szCs w:val="40"/>
    </w:rPr>
  </w:style>
  <w:style w:type="paragraph" w:styleId="Titre2">
    <w:name w:val="heading 2"/>
    <w:basedOn w:val="Normal"/>
    <w:next w:val="Normal"/>
    <w:link w:val="Titre2Car"/>
    <w:uiPriority w:val="9"/>
    <w:unhideWhenUsed/>
    <w:qFormat/>
    <w:rsid w:val="002E6B9D"/>
    <w:pPr>
      <w:keepNext/>
      <w:keepLines/>
      <w:spacing w:before="160" w:after="80"/>
      <w:outlineLvl w:val="1"/>
    </w:pPr>
    <w:rPr>
      <w:rFonts w:ascii="Calibri" w:eastAsiaTheme="majorEastAsia" w:hAnsi="Calibri" w:cstheme="majorBidi"/>
      <w:spacing w:val="20"/>
      <w:sz w:val="44"/>
      <w:szCs w:val="32"/>
    </w:rPr>
  </w:style>
  <w:style w:type="paragraph" w:styleId="Titre3">
    <w:name w:val="heading 3"/>
    <w:basedOn w:val="Normal"/>
    <w:next w:val="Normal"/>
    <w:link w:val="Titre3Car"/>
    <w:uiPriority w:val="9"/>
    <w:semiHidden/>
    <w:unhideWhenUsed/>
    <w:qFormat/>
    <w:rsid w:val="002124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124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124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124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124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24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24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66B6"/>
    <w:rPr>
      <w:rFonts w:ascii="Calibri" w:eastAsiaTheme="majorEastAsia" w:hAnsi="Calibri" w:cstheme="majorBidi"/>
      <w:b/>
      <w:color w:val="537987"/>
      <w:sz w:val="22"/>
      <w:szCs w:val="40"/>
    </w:rPr>
  </w:style>
  <w:style w:type="character" w:customStyle="1" w:styleId="Titre2Car">
    <w:name w:val="Titre 2 Car"/>
    <w:basedOn w:val="Policepardfaut"/>
    <w:link w:val="Titre2"/>
    <w:uiPriority w:val="9"/>
    <w:rsid w:val="002E6B9D"/>
    <w:rPr>
      <w:rFonts w:ascii="Calibri" w:eastAsiaTheme="majorEastAsia" w:hAnsi="Calibri" w:cstheme="majorBidi"/>
      <w:spacing w:val="20"/>
      <w:sz w:val="44"/>
      <w:szCs w:val="32"/>
    </w:rPr>
  </w:style>
  <w:style w:type="character" w:customStyle="1" w:styleId="Titre3Car">
    <w:name w:val="Titre 3 Car"/>
    <w:basedOn w:val="Policepardfaut"/>
    <w:link w:val="Titre3"/>
    <w:uiPriority w:val="9"/>
    <w:semiHidden/>
    <w:rsid w:val="002124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124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124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124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24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24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24C0"/>
    <w:rPr>
      <w:rFonts w:eastAsiaTheme="majorEastAsia" w:cstheme="majorBidi"/>
      <w:color w:val="272727" w:themeColor="text1" w:themeTint="D8"/>
    </w:rPr>
  </w:style>
  <w:style w:type="paragraph" w:styleId="Titre">
    <w:name w:val="Title"/>
    <w:basedOn w:val="Normal"/>
    <w:next w:val="Normal"/>
    <w:link w:val="TitreCar"/>
    <w:uiPriority w:val="10"/>
    <w:qFormat/>
    <w:rsid w:val="00212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4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124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124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24C0"/>
    <w:pPr>
      <w:spacing w:before="160"/>
      <w:jc w:val="center"/>
    </w:pPr>
    <w:rPr>
      <w:i/>
      <w:iCs/>
      <w:color w:val="404040" w:themeColor="text1" w:themeTint="BF"/>
    </w:rPr>
  </w:style>
  <w:style w:type="character" w:customStyle="1" w:styleId="CitationCar">
    <w:name w:val="Citation Car"/>
    <w:basedOn w:val="Policepardfaut"/>
    <w:link w:val="Citation"/>
    <w:uiPriority w:val="29"/>
    <w:rsid w:val="002124C0"/>
    <w:rPr>
      <w:i/>
      <w:iCs/>
      <w:color w:val="404040" w:themeColor="text1" w:themeTint="BF"/>
    </w:rPr>
  </w:style>
  <w:style w:type="paragraph" w:styleId="Paragraphedeliste">
    <w:name w:val="List Paragraph"/>
    <w:basedOn w:val="Normal"/>
    <w:uiPriority w:val="34"/>
    <w:qFormat/>
    <w:rsid w:val="002124C0"/>
    <w:pPr>
      <w:ind w:left="720"/>
      <w:contextualSpacing/>
    </w:pPr>
  </w:style>
  <w:style w:type="character" w:styleId="Accentuationintense">
    <w:name w:val="Intense Emphasis"/>
    <w:basedOn w:val="Policepardfaut"/>
    <w:uiPriority w:val="21"/>
    <w:qFormat/>
    <w:rsid w:val="002124C0"/>
    <w:rPr>
      <w:i/>
      <w:iCs/>
      <w:color w:val="0F4761" w:themeColor="accent1" w:themeShade="BF"/>
    </w:rPr>
  </w:style>
  <w:style w:type="paragraph" w:styleId="Citationintense">
    <w:name w:val="Intense Quote"/>
    <w:basedOn w:val="Normal"/>
    <w:next w:val="Normal"/>
    <w:link w:val="CitationintenseCar"/>
    <w:uiPriority w:val="30"/>
    <w:qFormat/>
    <w:rsid w:val="00212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124C0"/>
    <w:rPr>
      <w:i/>
      <w:iCs/>
      <w:color w:val="0F4761" w:themeColor="accent1" w:themeShade="BF"/>
    </w:rPr>
  </w:style>
  <w:style w:type="character" w:styleId="Rfrenceintense">
    <w:name w:val="Intense Reference"/>
    <w:basedOn w:val="Policepardfaut"/>
    <w:uiPriority w:val="32"/>
    <w:qFormat/>
    <w:rsid w:val="002124C0"/>
    <w:rPr>
      <w:b/>
      <w:bCs/>
      <w:smallCaps/>
      <w:color w:val="0F4761" w:themeColor="accent1" w:themeShade="BF"/>
      <w:spacing w:val="5"/>
    </w:rPr>
  </w:style>
  <w:style w:type="paragraph" w:styleId="En-ttedetabledesmatires">
    <w:name w:val="TOC Heading"/>
    <w:basedOn w:val="Titre1"/>
    <w:next w:val="Normal"/>
    <w:uiPriority w:val="39"/>
    <w:unhideWhenUsed/>
    <w:qFormat/>
    <w:rsid w:val="009B17EC"/>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2E6B9D"/>
    <w:pPr>
      <w:spacing w:after="100"/>
    </w:pPr>
  </w:style>
  <w:style w:type="paragraph" w:styleId="TM2">
    <w:name w:val="toc 2"/>
    <w:basedOn w:val="Normal"/>
    <w:next w:val="Normal"/>
    <w:autoRedefine/>
    <w:uiPriority w:val="39"/>
    <w:unhideWhenUsed/>
    <w:rsid w:val="002E6B9D"/>
    <w:pPr>
      <w:spacing w:after="100"/>
      <w:ind w:left="240"/>
    </w:pPr>
  </w:style>
  <w:style w:type="character" w:styleId="Lienhypertexte">
    <w:name w:val="Hyperlink"/>
    <w:basedOn w:val="Policepardfaut"/>
    <w:uiPriority w:val="99"/>
    <w:unhideWhenUsed/>
    <w:rsid w:val="002E6B9D"/>
    <w:rPr>
      <w:color w:val="467886" w:themeColor="hyperlink"/>
      <w:u w:val="single"/>
    </w:rPr>
  </w:style>
  <w:style w:type="paragraph" w:styleId="En-tte">
    <w:name w:val="header"/>
    <w:basedOn w:val="Normal"/>
    <w:link w:val="En-tteCar"/>
    <w:uiPriority w:val="99"/>
    <w:unhideWhenUsed/>
    <w:rsid w:val="00A1799B"/>
    <w:pPr>
      <w:tabs>
        <w:tab w:val="center" w:pos="4320"/>
        <w:tab w:val="right" w:pos="8640"/>
      </w:tabs>
      <w:spacing w:after="0" w:line="240" w:lineRule="auto"/>
    </w:pPr>
  </w:style>
  <w:style w:type="character" w:customStyle="1" w:styleId="En-tteCar">
    <w:name w:val="En-tête Car"/>
    <w:basedOn w:val="Policepardfaut"/>
    <w:link w:val="En-tte"/>
    <w:uiPriority w:val="99"/>
    <w:rsid w:val="00A1799B"/>
  </w:style>
  <w:style w:type="paragraph" w:styleId="Pieddepage">
    <w:name w:val="footer"/>
    <w:basedOn w:val="Normal"/>
    <w:link w:val="PieddepageCar"/>
    <w:uiPriority w:val="99"/>
    <w:unhideWhenUsed/>
    <w:rsid w:val="00A1799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1799B"/>
  </w:style>
  <w:style w:type="character" w:styleId="Marquedecommentaire">
    <w:name w:val="annotation reference"/>
    <w:basedOn w:val="Policepardfaut"/>
    <w:uiPriority w:val="99"/>
    <w:semiHidden/>
    <w:unhideWhenUsed/>
    <w:rsid w:val="00821969"/>
    <w:rPr>
      <w:sz w:val="16"/>
      <w:szCs w:val="16"/>
    </w:rPr>
  </w:style>
  <w:style w:type="paragraph" w:styleId="Commentaire">
    <w:name w:val="annotation text"/>
    <w:basedOn w:val="Normal"/>
    <w:link w:val="CommentaireCar"/>
    <w:uiPriority w:val="99"/>
    <w:unhideWhenUsed/>
    <w:rsid w:val="00821969"/>
    <w:pPr>
      <w:spacing w:line="240" w:lineRule="auto"/>
    </w:pPr>
    <w:rPr>
      <w:sz w:val="20"/>
      <w:szCs w:val="20"/>
    </w:rPr>
  </w:style>
  <w:style w:type="character" w:customStyle="1" w:styleId="CommentaireCar">
    <w:name w:val="Commentaire Car"/>
    <w:basedOn w:val="Policepardfaut"/>
    <w:link w:val="Commentaire"/>
    <w:uiPriority w:val="99"/>
    <w:rsid w:val="00821969"/>
    <w:rPr>
      <w:sz w:val="20"/>
      <w:szCs w:val="20"/>
    </w:rPr>
  </w:style>
  <w:style w:type="paragraph" w:styleId="Objetducommentaire">
    <w:name w:val="annotation subject"/>
    <w:basedOn w:val="Commentaire"/>
    <w:next w:val="Commentaire"/>
    <w:link w:val="ObjetducommentaireCar"/>
    <w:uiPriority w:val="99"/>
    <w:semiHidden/>
    <w:unhideWhenUsed/>
    <w:rsid w:val="00821969"/>
    <w:rPr>
      <w:b/>
      <w:bCs/>
    </w:rPr>
  </w:style>
  <w:style w:type="character" w:customStyle="1" w:styleId="ObjetducommentaireCar">
    <w:name w:val="Objet du commentaire Car"/>
    <w:basedOn w:val="CommentaireCar"/>
    <w:link w:val="Objetducommentaire"/>
    <w:uiPriority w:val="99"/>
    <w:semiHidden/>
    <w:rsid w:val="00821969"/>
    <w:rPr>
      <w:b/>
      <w:bCs/>
      <w:sz w:val="20"/>
      <w:szCs w:val="20"/>
    </w:rPr>
  </w:style>
  <w:style w:type="paragraph" w:customStyle="1" w:styleId="En-ttedeliste">
    <w:name w:val="En-tête de liste"/>
    <w:basedOn w:val="Normal"/>
    <w:uiPriority w:val="7"/>
    <w:qFormat/>
    <w:rsid w:val="00544D85"/>
    <w:pPr>
      <w:spacing w:before="80" w:after="0" w:line="240" w:lineRule="auto"/>
    </w:pPr>
    <w:rPr>
      <w:spacing w:val="40"/>
      <w:kern w:val="28"/>
      <w:sz w:val="28"/>
      <w:szCs w:val="22"/>
      <w:lang w:val="fr-FR"/>
      <w14:ligatures w14:val="none"/>
    </w:rPr>
  </w:style>
  <w:style w:type="table" w:styleId="Grilledutableau">
    <w:name w:val="Table Grid"/>
    <w:basedOn w:val="TableauNormal"/>
    <w:uiPriority w:val="39"/>
    <w:rsid w:val="00AB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deed.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5130/ga5xd7p"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CDB1-A14B-4E03-9B41-DD7CF3E0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940</Words>
  <Characters>5170</Characters>
  <Application>Microsoft Office Word</Application>
  <DocSecurity>0</DocSecurity>
  <Lines>43</Lines>
  <Paragraphs>12</Paragraphs>
  <ScaleCrop>false</ScaleCrop>
  <Company/>
  <LinksUpToDate>false</LinksUpToDate>
  <CharactersWithSpaces>6098</CharactersWithSpaces>
  <SharedDoc>false</SharedDoc>
  <HLinks>
    <vt:vector size="12" baseType="variant">
      <vt:variant>
        <vt:i4>3538983</vt:i4>
      </vt:variant>
      <vt:variant>
        <vt:i4>3</vt:i4>
      </vt:variant>
      <vt:variant>
        <vt:i4>0</vt:i4>
      </vt:variant>
      <vt:variant>
        <vt:i4>5</vt:i4>
      </vt:variant>
      <vt:variant>
        <vt:lpwstr>https://creativecommons.org/licenses/by/4.0/deed.fr</vt:lpwstr>
      </vt:variant>
      <vt:variant>
        <vt:lpwstr/>
      </vt:variant>
      <vt:variant>
        <vt:i4>2293867</vt:i4>
      </vt:variant>
      <vt:variant>
        <vt:i4>0</vt:i4>
      </vt:variant>
      <vt:variant>
        <vt:i4>0</vt:i4>
      </vt:variant>
      <vt:variant>
        <vt:i4>5</vt:i4>
      </vt:variant>
      <vt:variant>
        <vt:lpwstr>https://doi.org/...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Marie-Ève Bolduc</dc:creator>
  <cp:keywords/>
  <dc:description/>
  <cp:lastModifiedBy>Roy Pierre-Emmanuel</cp:lastModifiedBy>
  <cp:revision>8</cp:revision>
  <cp:lastPrinted>2026-04-13T16:05:00Z</cp:lastPrinted>
  <dcterms:created xsi:type="dcterms:W3CDTF">2026-04-30T19:05:00Z</dcterms:created>
  <dcterms:modified xsi:type="dcterms:W3CDTF">2026-05-01T19:58:00Z</dcterms:modified>
</cp:coreProperties>
</file>