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1012"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9CCFF"/>
        <w:tblLook w:val="04A0" w:firstRow="1" w:lastRow="0" w:firstColumn="1" w:lastColumn="0" w:noHBand="0" w:noVBand="1"/>
      </w:tblPr>
      <w:tblGrid>
        <w:gridCol w:w="2081"/>
        <w:gridCol w:w="7167"/>
        <w:gridCol w:w="1764"/>
      </w:tblGrid>
      <w:tr w:rsidR="00FC77A2" w:rsidRPr="001A2FB5" w14:paraId="693F5B61" w14:textId="77777777" w:rsidTr="002B7051">
        <w:trPr>
          <w:trHeight w:val="841"/>
        </w:trPr>
        <w:tc>
          <w:tcPr>
            <w:tcW w:w="2081" w:type="dxa"/>
            <w:shd w:val="clear" w:color="auto" w:fill="auto"/>
          </w:tcPr>
          <w:p w14:paraId="2173CDCD" w14:textId="59849D67" w:rsidR="007351AF" w:rsidRPr="001A2FB5" w:rsidRDefault="008C4B37">
            <w:pPr>
              <w:ind w:left="325"/>
              <w:rPr>
                <w:rFonts w:ascii="Arial Narrow" w:hAnsi="Arial Narrow" w:cs="Arial"/>
                <w:sz w:val="28"/>
                <w:szCs w:val="28"/>
              </w:rPr>
            </w:pPr>
            <w:r w:rsidRPr="001A2FB5">
              <w:rPr>
                <w:rFonts w:ascii="Arial Narrow" w:hAnsi="Arial Narrow" w:cs="Arial"/>
                <w:noProof/>
                <w:sz w:val="28"/>
                <w:szCs w:val="28"/>
              </w:rPr>
              <w:drawing>
                <wp:inline distT="0" distB="0" distL="0" distR="0" wp14:anchorId="4F976CB5" wp14:editId="7F3231FE">
                  <wp:extent cx="975360" cy="681397"/>
                  <wp:effectExtent l="0" t="0" r="2540" b="444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a:stretch>
                            <a:fillRect/>
                          </a:stretch>
                        </pic:blipFill>
                        <pic:spPr>
                          <a:xfrm>
                            <a:off x="0" y="0"/>
                            <a:ext cx="981352" cy="685583"/>
                          </a:xfrm>
                          <a:prstGeom prst="rect">
                            <a:avLst/>
                          </a:prstGeom>
                        </pic:spPr>
                      </pic:pic>
                    </a:graphicData>
                  </a:graphic>
                </wp:inline>
              </w:drawing>
            </w:r>
          </w:p>
        </w:tc>
        <w:tc>
          <w:tcPr>
            <w:tcW w:w="7167" w:type="dxa"/>
            <w:shd w:val="clear" w:color="auto" w:fill="92827E"/>
            <w:vAlign w:val="center"/>
          </w:tcPr>
          <w:p w14:paraId="6223F351" w14:textId="09B93D1E" w:rsidR="00AE1B48" w:rsidRPr="00C85899" w:rsidRDefault="00C85899" w:rsidP="00E40620">
            <w:pPr>
              <w:rPr>
                <w:rFonts w:ascii="Arial Narrow" w:hAnsi="Arial Narrow" w:cs="Arial"/>
                <w:b/>
                <w:bCs/>
                <w:color w:val="FFFFFF" w:themeColor="background1"/>
                <w:sz w:val="32"/>
                <w:szCs w:val="32"/>
              </w:rPr>
            </w:pPr>
            <w:proofErr w:type="gramStart"/>
            <w:r>
              <w:rPr>
                <w:rFonts w:ascii="Arial Narrow" w:hAnsi="Arial Narrow" w:cs="Arial"/>
                <w:b/>
                <w:bCs/>
                <w:color w:val="FFFFFF" w:themeColor="background1"/>
                <w:sz w:val="32"/>
                <w:szCs w:val="32"/>
              </w:rPr>
              <w:t>Dresser</w:t>
            </w:r>
            <w:proofErr w:type="gramEnd"/>
            <w:r>
              <w:rPr>
                <w:rFonts w:ascii="Arial Narrow" w:hAnsi="Arial Narrow" w:cs="Arial"/>
                <w:b/>
                <w:bCs/>
                <w:color w:val="FFFFFF" w:themeColor="background1"/>
                <w:sz w:val="32"/>
                <w:szCs w:val="32"/>
              </w:rPr>
              <w:t xml:space="preserve"> le p</w:t>
            </w:r>
            <w:r w:rsidR="007351AF" w:rsidRPr="00E43A94">
              <w:rPr>
                <w:rFonts w:ascii="Arial Narrow" w:hAnsi="Arial Narrow" w:cs="Arial"/>
                <w:b/>
                <w:bCs/>
                <w:color w:val="FFFFFF" w:themeColor="background1"/>
                <w:sz w:val="32"/>
                <w:szCs w:val="32"/>
              </w:rPr>
              <w:t>ortrait des services et des ressources du milieu</w:t>
            </w:r>
          </w:p>
        </w:tc>
        <w:tc>
          <w:tcPr>
            <w:tcW w:w="1764" w:type="dxa"/>
            <w:shd w:val="clear" w:color="auto" w:fill="FB633B"/>
            <w:vAlign w:val="center"/>
          </w:tcPr>
          <w:p w14:paraId="7C786261" w14:textId="316313B5" w:rsidR="00690DF8" w:rsidRDefault="007351AF" w:rsidP="00690DF8">
            <w:pPr>
              <w:tabs>
                <w:tab w:val="left" w:pos="6208"/>
              </w:tabs>
              <w:jc w:val="center"/>
              <w:rPr>
                <w:rFonts w:ascii="Arial Narrow" w:hAnsi="Arial Narrow" w:cs="Arial"/>
                <w:color w:val="FFFFFF" w:themeColor="background1"/>
                <w:sz w:val="32"/>
                <w:szCs w:val="32"/>
              </w:rPr>
            </w:pPr>
            <w:r w:rsidRPr="001A2FB5">
              <w:rPr>
                <w:rFonts w:ascii="Arial Narrow" w:hAnsi="Arial Narrow" w:cs="Arial"/>
                <w:color w:val="FFFFFF" w:themeColor="background1"/>
                <w:sz w:val="32"/>
                <w:szCs w:val="32"/>
              </w:rPr>
              <w:t>PFM</w:t>
            </w:r>
          </w:p>
          <w:p w14:paraId="107EBDAD" w14:textId="44689DBE" w:rsidR="007351AF" w:rsidRPr="001A2FB5" w:rsidRDefault="00690DF8" w:rsidP="00690DF8">
            <w:pPr>
              <w:tabs>
                <w:tab w:val="left" w:pos="6208"/>
              </w:tabs>
              <w:jc w:val="center"/>
              <w:rPr>
                <w:rFonts w:ascii="Arial Narrow" w:hAnsi="Arial Narrow" w:cs="Arial"/>
                <w:color w:val="FFFFFF" w:themeColor="background1"/>
                <w:sz w:val="32"/>
                <w:szCs w:val="32"/>
              </w:rPr>
            </w:pPr>
            <w:r>
              <w:rPr>
                <w:rFonts w:ascii="Arial Narrow" w:hAnsi="Arial Narrow" w:cs="Arial"/>
                <w:color w:val="FFFFFF" w:themeColor="background1"/>
                <w:sz w:val="32"/>
                <w:szCs w:val="32"/>
              </w:rPr>
              <w:t>MADA</w:t>
            </w:r>
          </w:p>
        </w:tc>
      </w:tr>
    </w:tbl>
    <w:p w14:paraId="181FEDEC" w14:textId="7863BB1E" w:rsidR="00BB029E" w:rsidRDefault="00BB029E" w:rsidP="0033032A">
      <w:pPr>
        <w:widowControl w:val="0"/>
        <w:autoSpaceDE w:val="0"/>
        <w:autoSpaceDN w:val="0"/>
        <w:adjustRightInd w:val="0"/>
        <w:jc w:val="both"/>
        <w:rPr>
          <w:rFonts w:ascii="Arial Narrow" w:hAnsi="Arial Narrow" w:cs="Arial"/>
          <w:sz w:val="22"/>
          <w:szCs w:val="22"/>
        </w:rPr>
      </w:pPr>
    </w:p>
    <w:p w14:paraId="250E63D6" w14:textId="77777777" w:rsidR="00821575" w:rsidRPr="001A2FB5" w:rsidRDefault="00821575" w:rsidP="0033032A">
      <w:pPr>
        <w:widowControl w:val="0"/>
        <w:autoSpaceDE w:val="0"/>
        <w:autoSpaceDN w:val="0"/>
        <w:adjustRightInd w:val="0"/>
        <w:jc w:val="both"/>
        <w:rPr>
          <w:rFonts w:ascii="Arial Narrow" w:hAnsi="Arial Narrow" w:cs="Arial"/>
          <w:sz w:val="22"/>
          <w:szCs w:val="22"/>
        </w:rPr>
      </w:pPr>
    </w:p>
    <w:tbl>
      <w:tblPr>
        <w:tblStyle w:val="Grilledutableau"/>
        <w:tblW w:w="10382" w:type="dxa"/>
        <w:tblInd w:w="-459" w:type="dxa"/>
        <w:tblBorders>
          <w:insideH w:val="none" w:sz="0" w:space="0" w:color="auto"/>
          <w:insideV w:val="none" w:sz="0" w:space="0" w:color="auto"/>
        </w:tblBorders>
        <w:shd w:val="clear" w:color="auto" w:fill="6E92D1"/>
        <w:tblLook w:val="04A0" w:firstRow="1" w:lastRow="0" w:firstColumn="1" w:lastColumn="0" w:noHBand="0" w:noVBand="1"/>
      </w:tblPr>
      <w:tblGrid>
        <w:gridCol w:w="425"/>
        <w:gridCol w:w="9957"/>
      </w:tblGrid>
      <w:tr w:rsidR="0033032A" w:rsidRPr="001A2FB5" w14:paraId="44F7595A" w14:textId="77777777" w:rsidTr="00AE1B48">
        <w:trPr>
          <w:trHeight w:val="374"/>
        </w:trPr>
        <w:tc>
          <w:tcPr>
            <w:tcW w:w="10382" w:type="dxa"/>
            <w:gridSpan w:val="2"/>
            <w:tcBorders>
              <w:top w:val="nil"/>
              <w:left w:val="nil"/>
              <w:bottom w:val="nil"/>
              <w:right w:val="nil"/>
            </w:tcBorders>
            <w:shd w:val="clear" w:color="auto" w:fill="92827E"/>
            <w:vAlign w:val="center"/>
          </w:tcPr>
          <w:p w14:paraId="0D3F0033" w14:textId="77777777" w:rsidR="0033032A" w:rsidRPr="00635242" w:rsidRDefault="0033032A">
            <w:pPr>
              <w:keepNext/>
              <w:keepLines/>
              <w:rPr>
                <w:rFonts w:ascii="Arial Narrow" w:eastAsia="Calibri" w:hAnsi="Arial Narrow" w:cs="Arial"/>
                <w:b/>
                <w:bCs/>
                <w:color w:val="FFFFFF" w:themeColor="background1"/>
                <w:sz w:val="32"/>
                <w:szCs w:val="32"/>
              </w:rPr>
            </w:pPr>
            <w:r w:rsidRPr="00635242">
              <w:rPr>
                <w:rFonts w:ascii="Arial Narrow" w:hAnsi="Arial Narrow" w:cs="Arial"/>
                <w:b/>
                <w:bCs/>
                <w:color w:val="FFFFFF" w:themeColor="background1"/>
                <w:sz w:val="32"/>
                <w:szCs w:val="32"/>
              </w:rPr>
              <w:t>Pourquoi produire un portrait des services et des ressources?</w:t>
            </w:r>
          </w:p>
        </w:tc>
      </w:tr>
      <w:tr w:rsidR="0033032A" w:rsidRPr="001A2FB5" w14:paraId="712D39B9" w14:textId="77777777" w:rsidTr="00633111">
        <w:tblPrEx>
          <w:tblBorders>
            <w:insideH w:val="single" w:sz="4" w:space="0" w:color="auto"/>
            <w:insideV w:val="single" w:sz="4" w:space="0" w:color="auto"/>
          </w:tblBorders>
          <w:shd w:val="clear" w:color="auto" w:fill="auto"/>
        </w:tblPrEx>
        <w:trPr>
          <w:trHeight w:val="2935"/>
        </w:trPr>
        <w:tc>
          <w:tcPr>
            <w:tcW w:w="425" w:type="dxa"/>
            <w:tcBorders>
              <w:top w:val="nil"/>
              <w:left w:val="nil"/>
              <w:bottom w:val="nil"/>
              <w:right w:val="nil"/>
            </w:tcBorders>
            <w:shd w:val="clear" w:color="auto" w:fill="92827E"/>
          </w:tcPr>
          <w:p w14:paraId="602BADB5" w14:textId="77777777" w:rsidR="0033032A" w:rsidRPr="001A2FB5" w:rsidRDefault="0033032A">
            <w:pPr>
              <w:jc w:val="both"/>
              <w:rPr>
                <w:rFonts w:ascii="Arial Narrow" w:eastAsia="Helvetica" w:hAnsi="Arial Narrow" w:cs="Arial"/>
              </w:rPr>
            </w:pPr>
          </w:p>
        </w:tc>
        <w:tc>
          <w:tcPr>
            <w:tcW w:w="9957" w:type="dxa"/>
            <w:tcBorders>
              <w:top w:val="nil"/>
              <w:left w:val="nil"/>
              <w:bottom w:val="nil"/>
              <w:right w:val="nil"/>
            </w:tcBorders>
            <w:shd w:val="clear" w:color="auto" w:fill="auto"/>
            <w:vAlign w:val="center"/>
          </w:tcPr>
          <w:p w14:paraId="06B3D4B2" w14:textId="47EAD202" w:rsidR="0033032A" w:rsidRPr="001A2FB5" w:rsidRDefault="0033032A" w:rsidP="00AF74A7">
            <w:pPr>
              <w:pStyle w:val="Paragraphedeliste"/>
              <w:numPr>
                <w:ilvl w:val="0"/>
                <w:numId w:val="4"/>
              </w:numPr>
              <w:spacing w:after="60"/>
              <w:ind w:left="459" w:right="618" w:hanging="283"/>
              <w:contextualSpacing w:val="0"/>
              <w:rPr>
                <w:rFonts w:ascii="Arial Narrow" w:hAnsi="Arial Narrow" w:cs="Arial"/>
                <w:sz w:val="22"/>
                <w:szCs w:val="22"/>
              </w:rPr>
            </w:pPr>
            <w:r w:rsidRPr="001A2FB5">
              <w:rPr>
                <w:rFonts w:ascii="Arial Narrow" w:hAnsi="Arial Narrow" w:cs="Arial"/>
                <w:sz w:val="22"/>
                <w:szCs w:val="22"/>
              </w:rPr>
              <w:t xml:space="preserve">Pour </w:t>
            </w:r>
            <w:r w:rsidRPr="001A2FB5">
              <w:rPr>
                <w:rFonts w:ascii="Arial Narrow" w:hAnsi="Arial Narrow" w:cs="Arial"/>
                <w:sz w:val="22"/>
                <w:szCs w:val="22"/>
                <w:u w:val="single"/>
              </w:rPr>
              <w:t>connaître les services disponibles et ce qui se fait déjà</w:t>
            </w:r>
            <w:r w:rsidRPr="001A2FB5">
              <w:rPr>
                <w:rFonts w:ascii="Arial Narrow" w:hAnsi="Arial Narrow" w:cs="Arial"/>
                <w:sz w:val="22"/>
                <w:szCs w:val="22"/>
              </w:rPr>
              <w:t xml:space="preserve"> dans le milieu</w:t>
            </w:r>
            <w:r w:rsidR="00635242">
              <w:rPr>
                <w:rFonts w:ascii="Arial Narrow" w:hAnsi="Arial Narrow" w:cs="Arial"/>
                <w:sz w:val="22"/>
                <w:szCs w:val="22"/>
              </w:rPr>
              <w:t>.</w:t>
            </w:r>
            <w:r w:rsidRPr="001A2FB5">
              <w:rPr>
                <w:rFonts w:ascii="Arial Narrow" w:hAnsi="Arial Narrow" w:cs="Arial"/>
                <w:sz w:val="22"/>
                <w:szCs w:val="22"/>
              </w:rPr>
              <w:t xml:space="preserve"> </w:t>
            </w:r>
          </w:p>
          <w:p w14:paraId="3BF35F45" w14:textId="7902295A" w:rsidR="0033032A" w:rsidRPr="00633111" w:rsidRDefault="0033032A" w:rsidP="00AF74A7">
            <w:pPr>
              <w:pStyle w:val="Paragraphedeliste"/>
              <w:numPr>
                <w:ilvl w:val="0"/>
                <w:numId w:val="4"/>
              </w:numPr>
              <w:spacing w:after="60"/>
              <w:ind w:left="459" w:right="618" w:hanging="283"/>
              <w:contextualSpacing w:val="0"/>
              <w:rPr>
                <w:rFonts w:ascii="Arial Narrow" w:hAnsi="Arial Narrow" w:cs="Arial"/>
                <w:sz w:val="22"/>
                <w:szCs w:val="22"/>
              </w:rPr>
            </w:pPr>
            <w:r w:rsidRPr="00633111">
              <w:rPr>
                <w:rFonts w:ascii="Arial Narrow" w:hAnsi="Arial Narrow" w:cs="Arial"/>
                <w:sz w:val="22"/>
                <w:szCs w:val="22"/>
              </w:rPr>
              <w:t>Pour</w:t>
            </w:r>
            <w:r w:rsidR="00166D03" w:rsidRPr="00633111">
              <w:rPr>
                <w:rFonts w:ascii="Arial Narrow" w:hAnsi="Arial Narrow" w:cs="Arial"/>
                <w:sz w:val="22"/>
                <w:szCs w:val="22"/>
              </w:rPr>
              <w:t xml:space="preserve"> </w:t>
            </w:r>
            <w:r w:rsidR="009C2CAD" w:rsidRPr="00633111">
              <w:rPr>
                <w:rFonts w:ascii="Arial Narrow" w:hAnsi="Arial Narrow" w:cs="Arial"/>
                <w:sz w:val="22"/>
                <w:szCs w:val="22"/>
              </w:rPr>
              <w:t xml:space="preserve">recueillir les données et </w:t>
            </w:r>
            <w:r w:rsidR="00D67490" w:rsidRPr="00633111">
              <w:rPr>
                <w:rFonts w:ascii="Arial Narrow" w:hAnsi="Arial Narrow" w:cs="Arial"/>
                <w:sz w:val="22"/>
                <w:szCs w:val="22"/>
              </w:rPr>
              <w:t>informations qui, à une étape ultérieure, contribuer</w:t>
            </w:r>
            <w:r w:rsidR="00BF4C3A">
              <w:rPr>
                <w:rFonts w:ascii="Arial Narrow" w:hAnsi="Arial Narrow" w:cs="Arial"/>
                <w:sz w:val="22"/>
                <w:szCs w:val="22"/>
              </w:rPr>
              <w:t>ont</w:t>
            </w:r>
            <w:r w:rsidR="00D67490" w:rsidRPr="00633111">
              <w:rPr>
                <w:rFonts w:ascii="Arial Narrow" w:hAnsi="Arial Narrow" w:cs="Arial"/>
                <w:sz w:val="22"/>
                <w:szCs w:val="22"/>
              </w:rPr>
              <w:t xml:space="preserve"> à</w:t>
            </w:r>
            <w:r w:rsidRPr="00633111">
              <w:rPr>
                <w:rFonts w:ascii="Arial Narrow" w:hAnsi="Arial Narrow" w:cs="Arial"/>
                <w:sz w:val="22"/>
                <w:szCs w:val="22"/>
              </w:rPr>
              <w:t xml:space="preserve"> identifier les enjeux du milieu </w:t>
            </w:r>
            <w:r w:rsidR="0023228B">
              <w:rPr>
                <w:rFonts w:ascii="Arial Narrow" w:hAnsi="Arial Narrow" w:cs="Arial"/>
                <w:sz w:val="22"/>
                <w:szCs w:val="22"/>
              </w:rPr>
              <w:t>et les priorités</w:t>
            </w:r>
            <w:r w:rsidR="0023228B">
              <w:rPr>
                <w:rFonts w:ascii="Arial Narrow" w:hAnsi="Arial Narrow" w:cs="Arial"/>
                <w:sz w:val="22"/>
                <w:szCs w:val="22"/>
                <w:u w:val="single"/>
              </w:rPr>
              <w:t>.</w:t>
            </w:r>
          </w:p>
          <w:p w14:paraId="029AB329" w14:textId="77777777" w:rsidR="0033032A" w:rsidRPr="001A2FB5" w:rsidRDefault="0033032A" w:rsidP="00AF74A7">
            <w:pPr>
              <w:pStyle w:val="Paragraphedeliste"/>
              <w:numPr>
                <w:ilvl w:val="0"/>
                <w:numId w:val="4"/>
              </w:numPr>
              <w:spacing w:after="60"/>
              <w:ind w:left="459" w:right="618" w:hanging="283"/>
              <w:contextualSpacing w:val="0"/>
              <w:rPr>
                <w:rFonts w:ascii="Arial Narrow" w:hAnsi="Arial Narrow" w:cs="Arial"/>
                <w:sz w:val="22"/>
                <w:szCs w:val="22"/>
                <w:u w:val="single"/>
              </w:rPr>
            </w:pPr>
            <w:r w:rsidRPr="001A2FB5">
              <w:rPr>
                <w:rFonts w:ascii="Arial Narrow" w:hAnsi="Arial Narrow" w:cs="Arial"/>
                <w:sz w:val="22"/>
                <w:szCs w:val="22"/>
              </w:rPr>
              <w:t xml:space="preserve">Pour orienter les efforts et les actions là où ça compte </w:t>
            </w:r>
            <w:r w:rsidRPr="001A2FB5">
              <w:rPr>
                <w:rFonts w:ascii="Arial Narrow" w:hAnsi="Arial Narrow" w:cs="Arial"/>
                <w:sz w:val="22"/>
                <w:szCs w:val="22"/>
                <w:u w:val="single"/>
              </w:rPr>
              <w:t>(optimisation des ressources)</w:t>
            </w:r>
          </w:p>
          <w:p w14:paraId="2EA1DBAE" w14:textId="1D31CC3F" w:rsidR="00AA55FE" w:rsidRPr="001A2FB5" w:rsidRDefault="0033032A" w:rsidP="00AF74A7">
            <w:pPr>
              <w:pStyle w:val="Paragraphedeliste"/>
              <w:numPr>
                <w:ilvl w:val="0"/>
                <w:numId w:val="4"/>
              </w:numPr>
              <w:spacing w:after="60"/>
              <w:ind w:left="459" w:right="618" w:hanging="283"/>
              <w:contextualSpacing w:val="0"/>
              <w:rPr>
                <w:rFonts w:ascii="Arial Narrow" w:hAnsi="Arial Narrow" w:cs="Arial"/>
                <w:sz w:val="22"/>
                <w:szCs w:val="22"/>
              </w:rPr>
            </w:pPr>
            <w:r w:rsidRPr="001A2FB5">
              <w:rPr>
                <w:rFonts w:ascii="Arial Narrow" w:hAnsi="Arial Narrow" w:cs="Arial"/>
                <w:sz w:val="22"/>
                <w:szCs w:val="22"/>
              </w:rPr>
              <w:t xml:space="preserve">Pour </w:t>
            </w:r>
            <w:r w:rsidRPr="001A2FB5">
              <w:rPr>
                <w:rFonts w:ascii="Arial Narrow" w:hAnsi="Arial Narrow" w:cs="Arial"/>
                <w:sz w:val="22"/>
                <w:szCs w:val="22"/>
                <w:u w:val="single"/>
              </w:rPr>
              <w:t xml:space="preserve">reconnaître l’importance des forces et des actions réalisées par les acteurs du milieu </w:t>
            </w:r>
            <w:r w:rsidRPr="001A2FB5">
              <w:rPr>
                <w:rFonts w:ascii="Arial Narrow" w:hAnsi="Arial Narrow" w:cs="Arial"/>
                <w:sz w:val="22"/>
                <w:szCs w:val="22"/>
              </w:rPr>
              <w:t>afin de s’en servir comme leviers pour les actions futures</w:t>
            </w:r>
            <w:r w:rsidR="00633111">
              <w:rPr>
                <w:rFonts w:ascii="Arial Narrow" w:hAnsi="Arial Narrow" w:cs="Arial"/>
                <w:sz w:val="22"/>
                <w:szCs w:val="22"/>
              </w:rPr>
              <w:t>.</w:t>
            </w:r>
          </w:p>
          <w:p w14:paraId="03D7DE40" w14:textId="7D246144" w:rsidR="0033032A" w:rsidRPr="001A2FB5" w:rsidRDefault="00A1618F" w:rsidP="00AF74A7">
            <w:pPr>
              <w:pStyle w:val="Paragraphedeliste"/>
              <w:numPr>
                <w:ilvl w:val="0"/>
                <w:numId w:val="4"/>
              </w:numPr>
              <w:spacing w:after="60"/>
              <w:ind w:left="459" w:right="618" w:hanging="283"/>
              <w:contextualSpacing w:val="0"/>
              <w:rPr>
                <w:rFonts w:ascii="Arial Narrow" w:hAnsi="Arial Narrow" w:cs="Arial"/>
                <w:sz w:val="22"/>
                <w:szCs w:val="22"/>
              </w:rPr>
            </w:pPr>
            <w:r w:rsidRPr="00A1618F">
              <w:rPr>
                <w:rFonts w:ascii="Arial Narrow" w:hAnsi="Arial Narrow" w:cs="Arial"/>
                <w:sz w:val="22"/>
                <w:szCs w:val="22"/>
              </w:rPr>
              <w:t xml:space="preserve">Pour </w:t>
            </w:r>
            <w:r w:rsidR="00143DD5" w:rsidRPr="00A1618F">
              <w:rPr>
                <w:rFonts w:ascii="Arial Narrow" w:hAnsi="Arial Narrow" w:cs="Arial"/>
                <w:sz w:val="22"/>
                <w:szCs w:val="22"/>
              </w:rPr>
              <w:t>identifier</w:t>
            </w:r>
            <w:r w:rsidR="00143DD5" w:rsidRPr="00633111">
              <w:rPr>
                <w:rFonts w:ascii="Arial Narrow" w:hAnsi="Arial Narrow" w:cs="Arial"/>
                <w:sz w:val="22"/>
                <w:szCs w:val="22"/>
              </w:rPr>
              <w:t xml:space="preserve"> les faiblesses ou lacunes du milieu</w:t>
            </w:r>
            <w:r w:rsidR="00633111" w:rsidRPr="00633111">
              <w:rPr>
                <w:rFonts w:ascii="Arial Narrow" w:hAnsi="Arial Narrow" w:cs="Arial"/>
                <w:sz w:val="22"/>
                <w:szCs w:val="22"/>
              </w:rPr>
              <w:t xml:space="preserve"> </w:t>
            </w:r>
            <w:r w:rsidR="00143DD5" w:rsidRPr="00633111">
              <w:rPr>
                <w:rFonts w:ascii="Arial Narrow" w:hAnsi="Arial Narrow" w:cs="Arial"/>
                <w:sz w:val="22"/>
                <w:szCs w:val="22"/>
              </w:rPr>
              <w:t>(trous de services)</w:t>
            </w:r>
          </w:p>
          <w:p w14:paraId="46FCF419" w14:textId="6891C1E2" w:rsidR="0033032A" w:rsidRPr="001A2FB5" w:rsidRDefault="0033032A" w:rsidP="00AF74A7">
            <w:pPr>
              <w:pStyle w:val="Paragraphedeliste"/>
              <w:numPr>
                <w:ilvl w:val="0"/>
                <w:numId w:val="4"/>
              </w:numPr>
              <w:spacing w:after="60"/>
              <w:ind w:left="459" w:right="618" w:hanging="283"/>
              <w:contextualSpacing w:val="0"/>
              <w:rPr>
                <w:rFonts w:ascii="Arial Narrow" w:hAnsi="Arial Narrow" w:cs="Arial"/>
                <w:sz w:val="22"/>
                <w:szCs w:val="22"/>
              </w:rPr>
            </w:pPr>
            <w:r w:rsidRPr="001A2FB5">
              <w:rPr>
                <w:rFonts w:ascii="Arial Narrow" w:hAnsi="Arial Narrow" w:cs="Arial"/>
                <w:sz w:val="22"/>
                <w:szCs w:val="22"/>
              </w:rPr>
              <w:t xml:space="preserve">Pour avoir </w:t>
            </w:r>
            <w:r w:rsidRPr="001A2FB5">
              <w:rPr>
                <w:rFonts w:ascii="Arial Narrow" w:hAnsi="Arial Narrow" w:cs="Arial"/>
                <w:sz w:val="22"/>
                <w:szCs w:val="22"/>
                <w:u w:val="single"/>
              </w:rPr>
              <w:t>la même connaissance et la même compréhension</w:t>
            </w:r>
            <w:r w:rsidRPr="001A2FB5">
              <w:rPr>
                <w:rFonts w:ascii="Arial Narrow" w:hAnsi="Arial Narrow" w:cs="Arial"/>
                <w:sz w:val="22"/>
                <w:szCs w:val="22"/>
              </w:rPr>
              <w:t xml:space="preserve"> de ce qui est déjà proposé aux familles </w:t>
            </w:r>
            <w:r w:rsidR="00633111">
              <w:rPr>
                <w:rFonts w:ascii="Arial Narrow" w:hAnsi="Arial Narrow" w:cs="Arial"/>
                <w:sz w:val="22"/>
                <w:szCs w:val="22"/>
              </w:rPr>
              <w:t xml:space="preserve">et aux personnes aînées </w:t>
            </w:r>
            <w:r w:rsidRPr="001A2FB5">
              <w:rPr>
                <w:rFonts w:ascii="Arial Narrow" w:hAnsi="Arial Narrow" w:cs="Arial"/>
                <w:sz w:val="22"/>
                <w:szCs w:val="22"/>
              </w:rPr>
              <w:t>dans la communauté.</w:t>
            </w:r>
          </w:p>
        </w:tc>
      </w:tr>
    </w:tbl>
    <w:p w14:paraId="7A5F0EBD" w14:textId="3418DEFC" w:rsidR="05447124" w:rsidRDefault="05447124" w:rsidP="05447124">
      <w:pPr>
        <w:jc w:val="both"/>
        <w:rPr>
          <w:rFonts w:ascii="Arial Narrow" w:hAnsi="Arial Narrow" w:cs="Arial"/>
          <w:sz w:val="22"/>
          <w:szCs w:val="22"/>
        </w:rPr>
      </w:pPr>
    </w:p>
    <w:p w14:paraId="392F4602" w14:textId="77777777" w:rsidR="00821575" w:rsidRPr="001A2FB5" w:rsidRDefault="00821575" w:rsidP="05447124">
      <w:pPr>
        <w:jc w:val="both"/>
        <w:rPr>
          <w:rFonts w:ascii="Arial Narrow" w:hAnsi="Arial Narrow" w:cs="Arial"/>
          <w:sz w:val="22"/>
          <w:szCs w:val="22"/>
        </w:rPr>
      </w:pPr>
    </w:p>
    <w:tbl>
      <w:tblPr>
        <w:tblStyle w:val="Grilledutableau"/>
        <w:tblW w:w="10348" w:type="dxa"/>
        <w:tblInd w:w="-459" w:type="dxa"/>
        <w:tblBorders>
          <w:insideH w:val="none" w:sz="0" w:space="0" w:color="auto"/>
          <w:insideV w:val="none" w:sz="0" w:space="0" w:color="auto"/>
        </w:tblBorders>
        <w:shd w:val="clear" w:color="auto" w:fill="6E92D1"/>
        <w:tblLook w:val="04A0" w:firstRow="1" w:lastRow="0" w:firstColumn="1" w:lastColumn="0" w:noHBand="0" w:noVBand="1"/>
      </w:tblPr>
      <w:tblGrid>
        <w:gridCol w:w="323"/>
        <w:gridCol w:w="10025"/>
      </w:tblGrid>
      <w:tr w:rsidR="00A5658E" w:rsidRPr="001A2FB5" w14:paraId="455F42CC" w14:textId="77777777" w:rsidTr="00B52A3C">
        <w:trPr>
          <w:trHeight w:val="409"/>
        </w:trPr>
        <w:tc>
          <w:tcPr>
            <w:tcW w:w="10206" w:type="dxa"/>
            <w:gridSpan w:val="2"/>
            <w:tcBorders>
              <w:top w:val="nil"/>
              <w:left w:val="nil"/>
              <w:bottom w:val="nil"/>
              <w:right w:val="nil"/>
            </w:tcBorders>
            <w:shd w:val="clear" w:color="auto" w:fill="92827E"/>
            <w:vAlign w:val="center"/>
          </w:tcPr>
          <w:p w14:paraId="59524CF5" w14:textId="212CB040" w:rsidR="00A5658E" w:rsidRPr="00B52A3C" w:rsidRDefault="00AE1B48">
            <w:pPr>
              <w:keepNext/>
              <w:keepLines/>
              <w:rPr>
                <w:rFonts w:ascii="Arial Narrow" w:eastAsia="Calibri" w:hAnsi="Arial Narrow" w:cs="Arial"/>
                <w:b/>
                <w:bCs/>
                <w:color w:val="FFFFFF" w:themeColor="background1"/>
                <w:sz w:val="32"/>
              </w:rPr>
            </w:pPr>
            <w:r w:rsidRPr="00B52A3C">
              <w:rPr>
                <w:rFonts w:ascii="Arial Narrow" w:eastAsia="Calibri" w:hAnsi="Arial Narrow" w:cs="Arial"/>
                <w:b/>
                <w:bCs/>
                <w:color w:val="FFFFFF" w:themeColor="background1"/>
                <w:sz w:val="32"/>
              </w:rPr>
              <w:t>Le</w:t>
            </w:r>
            <w:r w:rsidR="00440134" w:rsidRPr="00B52A3C">
              <w:rPr>
                <w:rFonts w:ascii="Arial Narrow" w:eastAsia="Calibri" w:hAnsi="Arial Narrow" w:cs="Arial"/>
                <w:b/>
                <w:bCs/>
                <w:color w:val="FFFFFF" w:themeColor="background1"/>
                <w:sz w:val="32"/>
              </w:rPr>
              <w:t xml:space="preserve">s </w:t>
            </w:r>
            <w:r w:rsidR="00F5781F" w:rsidRPr="00B52A3C">
              <w:rPr>
                <w:rFonts w:ascii="Arial Narrow" w:eastAsia="Calibri" w:hAnsi="Arial Narrow" w:cs="Arial"/>
                <w:b/>
                <w:bCs/>
                <w:color w:val="FFFFFF" w:themeColor="background1"/>
                <w:sz w:val="32"/>
              </w:rPr>
              <w:t xml:space="preserve">13 </w:t>
            </w:r>
            <w:r w:rsidR="00AB5AF3" w:rsidRPr="00B52A3C">
              <w:rPr>
                <w:rFonts w:ascii="Arial Narrow" w:eastAsia="Calibri" w:hAnsi="Arial Narrow" w:cs="Arial"/>
                <w:b/>
                <w:bCs/>
                <w:color w:val="FFFFFF" w:themeColor="background1"/>
                <w:sz w:val="32"/>
              </w:rPr>
              <w:t xml:space="preserve">thématiques </w:t>
            </w:r>
          </w:p>
        </w:tc>
      </w:tr>
      <w:tr w:rsidR="00A5658E" w:rsidRPr="001A2FB5" w14:paraId="72216BFE" w14:textId="77777777" w:rsidTr="00633111">
        <w:tblPrEx>
          <w:tblBorders>
            <w:insideH w:val="single" w:sz="4" w:space="0" w:color="auto"/>
            <w:insideV w:val="single" w:sz="4" w:space="0" w:color="auto"/>
          </w:tblBorders>
          <w:shd w:val="clear" w:color="auto" w:fill="auto"/>
        </w:tblPrEx>
        <w:trPr>
          <w:trHeight w:val="6062"/>
        </w:trPr>
        <w:tc>
          <w:tcPr>
            <w:tcW w:w="425" w:type="dxa"/>
            <w:tcBorders>
              <w:top w:val="nil"/>
              <w:left w:val="nil"/>
              <w:right w:val="nil"/>
            </w:tcBorders>
            <w:shd w:val="clear" w:color="auto" w:fill="92827E"/>
          </w:tcPr>
          <w:p w14:paraId="7292663F" w14:textId="77777777" w:rsidR="00A5658E" w:rsidRPr="001A2FB5" w:rsidRDefault="00A5658E">
            <w:pPr>
              <w:jc w:val="both"/>
              <w:rPr>
                <w:rFonts w:ascii="Arial Narrow" w:eastAsia="Helvetica" w:hAnsi="Arial Narrow" w:cs="Arial"/>
              </w:rPr>
            </w:pPr>
          </w:p>
        </w:tc>
        <w:tc>
          <w:tcPr>
            <w:tcW w:w="9781" w:type="dxa"/>
            <w:tcBorders>
              <w:top w:val="nil"/>
              <w:left w:val="nil"/>
              <w:bottom w:val="nil"/>
              <w:right w:val="nil"/>
            </w:tcBorders>
            <w:shd w:val="clear" w:color="auto" w:fill="auto"/>
            <w:vAlign w:val="center"/>
          </w:tcPr>
          <w:p w14:paraId="2F9EFEDA" w14:textId="77777777" w:rsidR="00440134" w:rsidRPr="00633111" w:rsidRDefault="00440134" w:rsidP="00440134"/>
          <w:p w14:paraId="7D68E498" w14:textId="4B0FE8CA" w:rsidR="00440134" w:rsidRPr="00633111" w:rsidRDefault="00440134" w:rsidP="00440134">
            <w:r w:rsidRPr="00633111">
              <w:t>  </w:t>
            </w:r>
            <w:r w:rsidRPr="00633111">
              <w:rPr>
                <w:noProof/>
              </w:rPr>
              <w:drawing>
                <wp:inline distT="0" distB="0" distL="0" distR="0" wp14:anchorId="0452F40A" wp14:editId="5FBD92AC">
                  <wp:extent cx="6152515" cy="264541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2515" cy="2645410"/>
                          </a:xfrm>
                          <a:prstGeom prst="rect">
                            <a:avLst/>
                          </a:prstGeom>
                          <a:noFill/>
                          <a:ln>
                            <a:noFill/>
                          </a:ln>
                        </pic:spPr>
                      </pic:pic>
                    </a:graphicData>
                  </a:graphic>
                </wp:inline>
              </w:drawing>
            </w:r>
          </w:p>
          <w:p w14:paraId="7B1B8A90" w14:textId="3C168791" w:rsidR="00440134" w:rsidRPr="00633111" w:rsidRDefault="00440134" w:rsidP="00440134"/>
          <w:p w14:paraId="671A2C46" w14:textId="62F964E5" w:rsidR="00AB5AF3" w:rsidRPr="00F5781F" w:rsidRDefault="00AB5AF3" w:rsidP="00F5781F">
            <w:pPr>
              <w:pStyle w:val="Paragraphedeliste"/>
              <w:snapToGrid w:val="0"/>
              <w:spacing w:after="60"/>
              <w:ind w:left="182"/>
              <w:contextualSpacing w:val="0"/>
              <w:jc w:val="both"/>
              <w:rPr>
                <w:rFonts w:ascii="Arial Narrow" w:hAnsi="Arial Narrow" w:cs="Arial"/>
                <w:sz w:val="22"/>
                <w:szCs w:val="22"/>
                <w:u w:val="single"/>
              </w:rPr>
            </w:pPr>
            <w:r w:rsidRPr="00633111">
              <w:rPr>
                <w:rFonts w:ascii="Arial Narrow" w:hAnsi="Arial Narrow" w:cs="Arial"/>
                <w:sz w:val="22"/>
                <w:szCs w:val="22"/>
              </w:rPr>
              <w:t xml:space="preserve">Bien que cet outil présente </w:t>
            </w:r>
            <w:r w:rsidR="00633111">
              <w:rPr>
                <w:rFonts w:ascii="Arial Narrow" w:hAnsi="Arial Narrow" w:cs="Arial"/>
                <w:sz w:val="22"/>
                <w:szCs w:val="22"/>
              </w:rPr>
              <w:t xml:space="preserve">les </w:t>
            </w:r>
            <w:r w:rsidRPr="00633111">
              <w:rPr>
                <w:rFonts w:ascii="Arial Narrow" w:hAnsi="Arial Narrow" w:cs="Arial"/>
                <w:sz w:val="22"/>
                <w:szCs w:val="22"/>
              </w:rPr>
              <w:t>13 thématiques</w:t>
            </w:r>
            <w:r w:rsidR="00633111">
              <w:rPr>
                <w:rFonts w:ascii="Arial Narrow" w:hAnsi="Arial Narrow" w:cs="Arial"/>
                <w:sz w:val="22"/>
                <w:szCs w:val="22"/>
              </w:rPr>
              <w:t xml:space="preserve"> des virevents</w:t>
            </w:r>
            <w:r w:rsidRPr="00633111">
              <w:rPr>
                <w:rFonts w:ascii="Arial Narrow" w:hAnsi="Arial Narrow" w:cs="Arial"/>
                <w:sz w:val="22"/>
                <w:szCs w:val="22"/>
              </w:rPr>
              <w:t xml:space="preserve">, </w:t>
            </w:r>
            <w:r w:rsidRPr="00633111">
              <w:rPr>
                <w:rFonts w:ascii="Arial Narrow" w:hAnsi="Arial Narrow" w:cs="Arial"/>
                <w:sz w:val="22"/>
                <w:szCs w:val="22"/>
                <w:u w:val="single"/>
              </w:rPr>
              <w:t xml:space="preserve">il n’est pas nécessaire de les aborder toutes dans le portrait des services et des ressources. </w:t>
            </w:r>
            <w:r w:rsidRPr="00F5781F">
              <w:rPr>
                <w:rFonts w:ascii="Arial Narrow" w:hAnsi="Arial Narrow" w:cs="Arial"/>
                <w:sz w:val="22"/>
                <w:szCs w:val="22"/>
              </w:rPr>
              <w:t xml:space="preserve">Vous pouvez commencer par </w:t>
            </w:r>
            <w:r w:rsidR="00F5781F">
              <w:rPr>
                <w:rFonts w:ascii="Arial Narrow" w:hAnsi="Arial Narrow" w:cs="Arial"/>
                <w:sz w:val="22"/>
                <w:szCs w:val="22"/>
              </w:rPr>
              <w:t>les aborder de façon générale afin de vous donner une vue</w:t>
            </w:r>
            <w:r w:rsidRPr="00F5781F">
              <w:rPr>
                <w:rFonts w:ascii="Arial Narrow" w:hAnsi="Arial Narrow" w:cs="Arial"/>
                <w:sz w:val="22"/>
                <w:szCs w:val="22"/>
              </w:rPr>
              <w:t xml:space="preserve"> </w:t>
            </w:r>
            <w:r w:rsidR="00F5781F">
              <w:rPr>
                <w:rFonts w:ascii="Arial Narrow" w:hAnsi="Arial Narrow" w:cs="Arial"/>
                <w:sz w:val="22"/>
                <w:szCs w:val="22"/>
              </w:rPr>
              <w:t>d</w:t>
            </w:r>
            <w:r w:rsidRPr="00F5781F">
              <w:rPr>
                <w:rFonts w:ascii="Arial Narrow" w:hAnsi="Arial Narrow" w:cs="Arial"/>
                <w:sz w:val="22"/>
                <w:szCs w:val="22"/>
              </w:rPr>
              <w:t xml:space="preserve">’ensemble </w:t>
            </w:r>
            <w:r w:rsidR="00633111" w:rsidRPr="00F5781F">
              <w:rPr>
                <w:rFonts w:ascii="Arial Narrow" w:hAnsi="Arial Narrow" w:cs="Arial"/>
                <w:sz w:val="22"/>
                <w:szCs w:val="22"/>
              </w:rPr>
              <w:t>des thématiques</w:t>
            </w:r>
            <w:r w:rsidR="00F5781F">
              <w:rPr>
                <w:rFonts w:ascii="Arial Narrow" w:hAnsi="Arial Narrow" w:cs="Arial"/>
                <w:sz w:val="22"/>
                <w:szCs w:val="22"/>
              </w:rPr>
              <w:t>. Par la suite, e</w:t>
            </w:r>
            <w:r w:rsidR="00633111" w:rsidRPr="00F5781F">
              <w:rPr>
                <w:rFonts w:ascii="Arial Narrow" w:hAnsi="Arial Narrow" w:cs="Arial"/>
                <w:sz w:val="22"/>
                <w:szCs w:val="22"/>
              </w:rPr>
              <w:t>n cou</w:t>
            </w:r>
            <w:r w:rsidR="0023228B">
              <w:rPr>
                <w:rFonts w:ascii="Arial Narrow" w:hAnsi="Arial Narrow" w:cs="Arial"/>
                <w:sz w:val="22"/>
                <w:szCs w:val="22"/>
              </w:rPr>
              <w:t>r</w:t>
            </w:r>
            <w:r w:rsidR="00633111" w:rsidRPr="00F5781F">
              <w:rPr>
                <w:rFonts w:ascii="Arial Narrow" w:hAnsi="Arial Narrow" w:cs="Arial"/>
                <w:sz w:val="22"/>
                <w:szCs w:val="22"/>
              </w:rPr>
              <w:t>s de démarche</w:t>
            </w:r>
            <w:r w:rsidR="00F5781F">
              <w:rPr>
                <w:rFonts w:ascii="Arial Narrow" w:hAnsi="Arial Narrow" w:cs="Arial"/>
                <w:sz w:val="22"/>
                <w:szCs w:val="22"/>
              </w:rPr>
              <w:t>,</w:t>
            </w:r>
            <w:r w:rsidR="00633111" w:rsidRPr="00F5781F">
              <w:rPr>
                <w:rFonts w:ascii="Arial Narrow" w:hAnsi="Arial Narrow" w:cs="Arial"/>
                <w:sz w:val="22"/>
                <w:szCs w:val="22"/>
              </w:rPr>
              <w:t xml:space="preserve"> vous</w:t>
            </w:r>
            <w:r w:rsidRPr="00F5781F">
              <w:rPr>
                <w:rFonts w:ascii="Arial Narrow" w:hAnsi="Arial Narrow" w:cs="Arial"/>
                <w:sz w:val="22"/>
                <w:szCs w:val="22"/>
              </w:rPr>
              <w:t xml:space="preserve"> pourrez </w:t>
            </w:r>
            <w:r w:rsidR="00633111" w:rsidRPr="00F5781F">
              <w:rPr>
                <w:rFonts w:ascii="Arial Narrow" w:hAnsi="Arial Narrow" w:cs="Arial"/>
                <w:sz w:val="22"/>
                <w:szCs w:val="22"/>
              </w:rPr>
              <w:t>bonifier</w:t>
            </w:r>
            <w:r w:rsidRPr="00F5781F">
              <w:rPr>
                <w:rFonts w:ascii="Arial Narrow" w:hAnsi="Arial Narrow" w:cs="Arial"/>
                <w:sz w:val="22"/>
                <w:szCs w:val="22"/>
              </w:rPr>
              <w:t xml:space="preserve"> vo</w:t>
            </w:r>
            <w:r w:rsidR="00633111" w:rsidRPr="00F5781F">
              <w:rPr>
                <w:rFonts w:ascii="Arial Narrow" w:hAnsi="Arial Narrow" w:cs="Arial"/>
                <w:sz w:val="22"/>
                <w:szCs w:val="22"/>
              </w:rPr>
              <w:t>s</w:t>
            </w:r>
            <w:r w:rsidRPr="00F5781F">
              <w:rPr>
                <w:rFonts w:ascii="Arial Narrow" w:hAnsi="Arial Narrow" w:cs="Arial"/>
                <w:sz w:val="22"/>
                <w:szCs w:val="22"/>
              </w:rPr>
              <w:t xml:space="preserve"> recherches sur </w:t>
            </w:r>
            <w:r w:rsidR="00633111" w:rsidRPr="00F5781F">
              <w:rPr>
                <w:rFonts w:ascii="Arial Narrow" w:hAnsi="Arial Narrow" w:cs="Arial"/>
                <w:sz w:val="22"/>
                <w:szCs w:val="22"/>
              </w:rPr>
              <w:t>celles</w:t>
            </w:r>
            <w:r w:rsidRPr="00F5781F">
              <w:rPr>
                <w:rFonts w:ascii="Arial Narrow" w:hAnsi="Arial Narrow" w:cs="Arial"/>
                <w:sz w:val="22"/>
                <w:szCs w:val="22"/>
              </w:rPr>
              <w:t xml:space="preserve"> qui soulève</w:t>
            </w:r>
            <w:r w:rsidR="00633111" w:rsidRPr="00F5781F">
              <w:rPr>
                <w:rFonts w:ascii="Arial Narrow" w:hAnsi="Arial Narrow" w:cs="Arial"/>
                <w:sz w:val="22"/>
                <w:szCs w:val="22"/>
              </w:rPr>
              <w:t>nt</w:t>
            </w:r>
            <w:r w:rsidRPr="00F5781F">
              <w:rPr>
                <w:rFonts w:ascii="Arial Narrow" w:hAnsi="Arial Narrow" w:cs="Arial"/>
                <w:sz w:val="22"/>
                <w:szCs w:val="22"/>
              </w:rPr>
              <w:t xml:space="preserve"> des enjeux importants dans la communauté. </w:t>
            </w:r>
          </w:p>
        </w:tc>
      </w:tr>
    </w:tbl>
    <w:p w14:paraId="56980174" w14:textId="70610038" w:rsidR="001D74EB" w:rsidRDefault="001D74EB" w:rsidP="00F93AA4">
      <w:pPr>
        <w:rPr>
          <w:rFonts w:ascii="Arial Narrow" w:hAnsi="Arial Narrow" w:cs="Arial"/>
        </w:rPr>
      </w:pPr>
    </w:p>
    <w:p w14:paraId="545267C4" w14:textId="77777777" w:rsidR="00821575" w:rsidRPr="001A2FB5" w:rsidRDefault="00821575" w:rsidP="00F93AA4">
      <w:pPr>
        <w:rPr>
          <w:rFonts w:ascii="Arial Narrow" w:hAnsi="Arial Narrow" w:cs="Arial"/>
        </w:rPr>
      </w:pPr>
    </w:p>
    <w:tbl>
      <w:tblPr>
        <w:tblStyle w:val="Grilledutableau"/>
        <w:tblW w:w="10382" w:type="dxa"/>
        <w:tblInd w:w="-459" w:type="dxa"/>
        <w:tblLook w:val="04A0" w:firstRow="1" w:lastRow="0" w:firstColumn="1" w:lastColumn="0" w:noHBand="0" w:noVBand="1"/>
      </w:tblPr>
      <w:tblGrid>
        <w:gridCol w:w="425"/>
        <w:gridCol w:w="9957"/>
      </w:tblGrid>
      <w:tr w:rsidR="00A62930" w:rsidRPr="001A2FB5" w14:paraId="136D361C" w14:textId="77777777">
        <w:trPr>
          <w:trHeight w:val="415"/>
        </w:trPr>
        <w:tc>
          <w:tcPr>
            <w:tcW w:w="10382" w:type="dxa"/>
            <w:gridSpan w:val="2"/>
            <w:tcBorders>
              <w:top w:val="nil"/>
              <w:left w:val="nil"/>
              <w:bottom w:val="nil"/>
              <w:right w:val="nil"/>
            </w:tcBorders>
            <w:shd w:val="clear" w:color="auto" w:fill="92827E"/>
          </w:tcPr>
          <w:p w14:paraId="499FD2F7" w14:textId="77777777" w:rsidR="00A62930" w:rsidRPr="00B52A3C" w:rsidRDefault="00A62930">
            <w:pPr>
              <w:widowControl w:val="0"/>
              <w:autoSpaceDE w:val="0"/>
              <w:autoSpaceDN w:val="0"/>
              <w:adjustRightInd w:val="0"/>
              <w:ind w:left="71" w:right="140"/>
              <w:jc w:val="both"/>
              <w:rPr>
                <w:rFonts w:ascii="Arial Narrow" w:hAnsi="Arial Narrow" w:cs="Arial"/>
                <w:b/>
                <w:bCs/>
                <w:color w:val="FFFFFF" w:themeColor="background1"/>
                <w:sz w:val="32"/>
                <w:szCs w:val="32"/>
                <w:lang w:val="fr-FR"/>
              </w:rPr>
            </w:pPr>
            <w:r w:rsidRPr="00B52A3C">
              <w:rPr>
                <w:rFonts w:ascii="Arial Narrow" w:hAnsi="Arial Narrow" w:cs="Arial"/>
                <w:b/>
                <w:bCs/>
                <w:color w:val="FFFFFF" w:themeColor="background1"/>
                <w:sz w:val="32"/>
                <w:szCs w:val="32"/>
                <w:lang w:val="fr-FR"/>
              </w:rPr>
              <w:t>Quels types d’information doivent être considérés ?</w:t>
            </w:r>
          </w:p>
        </w:tc>
      </w:tr>
      <w:tr w:rsidR="00F93AA4" w:rsidRPr="001A2FB5" w14:paraId="150ECFC0" w14:textId="77777777" w:rsidTr="00E05472">
        <w:trPr>
          <w:trHeight w:val="3267"/>
        </w:trPr>
        <w:tc>
          <w:tcPr>
            <w:tcW w:w="425" w:type="dxa"/>
            <w:tcBorders>
              <w:top w:val="nil"/>
              <w:left w:val="nil"/>
              <w:bottom w:val="nil"/>
              <w:right w:val="nil"/>
            </w:tcBorders>
            <w:shd w:val="clear" w:color="auto" w:fill="92827E"/>
          </w:tcPr>
          <w:p w14:paraId="5FC1849F" w14:textId="77777777" w:rsidR="00F93AA4" w:rsidRPr="001A2FB5" w:rsidRDefault="00F93AA4">
            <w:pPr>
              <w:jc w:val="both"/>
              <w:rPr>
                <w:rFonts w:ascii="Arial Narrow" w:eastAsia="Helvetica" w:hAnsi="Arial Narrow" w:cs="Arial"/>
              </w:rPr>
            </w:pPr>
          </w:p>
        </w:tc>
        <w:tc>
          <w:tcPr>
            <w:tcW w:w="9957" w:type="dxa"/>
            <w:tcBorders>
              <w:top w:val="nil"/>
              <w:left w:val="nil"/>
              <w:bottom w:val="nil"/>
              <w:right w:val="nil"/>
            </w:tcBorders>
            <w:shd w:val="clear" w:color="auto" w:fill="auto"/>
            <w:vAlign w:val="center"/>
          </w:tcPr>
          <w:p w14:paraId="1C41EF5C" w14:textId="03F95502" w:rsidR="00F93AA4" w:rsidRPr="00AB3021" w:rsidRDefault="00F93AA4" w:rsidP="00880E2C">
            <w:pPr>
              <w:snapToGrid w:val="0"/>
              <w:spacing w:before="120"/>
              <w:ind w:left="215" w:right="142"/>
              <w:jc w:val="both"/>
              <w:rPr>
                <w:rFonts w:ascii="Arial Narrow" w:hAnsi="Arial Narrow" w:cs="Arial"/>
                <w:sz w:val="22"/>
                <w:szCs w:val="22"/>
              </w:rPr>
            </w:pPr>
            <w:r w:rsidRPr="00BC7AF4">
              <w:rPr>
                <w:rFonts w:ascii="Arial Narrow" w:hAnsi="Arial Narrow" w:cs="Arial"/>
                <w:b/>
                <w:bCs/>
                <w:sz w:val="22"/>
                <w:szCs w:val="22"/>
                <w:u w:val="single"/>
                <w:lang w:val="fr-FR"/>
              </w:rPr>
              <w:t>Identifier le territoire visé</w:t>
            </w:r>
            <w:r w:rsidRPr="00BC7AF4">
              <w:rPr>
                <w:rFonts w:ascii="Arial Narrow" w:hAnsi="Arial Narrow" w:cs="Arial"/>
                <w:sz w:val="22"/>
                <w:szCs w:val="22"/>
                <w:lang w:val="fr-FR"/>
              </w:rPr>
              <w:t xml:space="preserve">. </w:t>
            </w:r>
            <w:r w:rsidRPr="00BC7AF4">
              <w:rPr>
                <w:rFonts w:ascii="Arial Narrow" w:hAnsi="Arial Narrow" w:cs="Arial"/>
                <w:sz w:val="22"/>
                <w:szCs w:val="22"/>
              </w:rPr>
              <w:t xml:space="preserve">Ici, il ne s’agit pas de définir un territoire sur la base des limites géographiques, mais </w:t>
            </w:r>
            <w:r w:rsidR="00D9029A" w:rsidRPr="00BC7AF4">
              <w:rPr>
                <w:rFonts w:ascii="Arial Narrow" w:hAnsi="Arial Narrow" w:cs="Arial"/>
                <w:sz w:val="22"/>
                <w:szCs w:val="22"/>
              </w:rPr>
              <w:t xml:space="preserve">sur la base du territoire vécu. Pour ce faire, identifier les endroits où les familles et les personnes aînées vont naturellement </w:t>
            </w:r>
            <w:r w:rsidR="002F2DF4" w:rsidRPr="00BC7AF4">
              <w:rPr>
                <w:rFonts w:ascii="Arial Narrow" w:hAnsi="Arial Narrow" w:cs="Arial"/>
                <w:sz w:val="22"/>
                <w:szCs w:val="22"/>
              </w:rPr>
              <w:t>chercher leurs services.</w:t>
            </w:r>
            <w:r w:rsidR="00D9029A" w:rsidRPr="00BC7AF4">
              <w:rPr>
                <w:rFonts w:ascii="Arial Narrow" w:hAnsi="Arial Narrow" w:cs="Arial"/>
                <w:sz w:val="22"/>
                <w:szCs w:val="22"/>
              </w:rPr>
              <w:t xml:space="preserve"> Cette réflexion est d’autant plus importante et pertinente pour les petites municipalités qui dépendent des villes-centre</w:t>
            </w:r>
            <w:r w:rsidR="00BF4C3A">
              <w:rPr>
                <w:rFonts w:ascii="Arial Narrow" w:hAnsi="Arial Narrow" w:cs="Arial"/>
                <w:sz w:val="22"/>
                <w:szCs w:val="22"/>
              </w:rPr>
              <w:t>s</w:t>
            </w:r>
            <w:r w:rsidR="00D9029A" w:rsidRPr="00BC7AF4">
              <w:rPr>
                <w:rFonts w:ascii="Arial Narrow" w:hAnsi="Arial Narrow" w:cs="Arial"/>
                <w:sz w:val="22"/>
                <w:szCs w:val="22"/>
              </w:rPr>
              <w:t xml:space="preserve"> pour offrir des</w:t>
            </w:r>
            <w:r w:rsidR="00D9029A" w:rsidRPr="00AB3021">
              <w:rPr>
                <w:rFonts w:ascii="Arial Narrow" w:hAnsi="Arial Narrow" w:cs="Arial"/>
                <w:sz w:val="22"/>
                <w:szCs w:val="22"/>
              </w:rPr>
              <w:t xml:space="preserve"> servi</w:t>
            </w:r>
            <w:r w:rsidR="004E0D31">
              <w:rPr>
                <w:rFonts w:ascii="Arial Narrow" w:hAnsi="Arial Narrow" w:cs="Arial"/>
                <w:sz w:val="22"/>
                <w:szCs w:val="22"/>
              </w:rPr>
              <w:t>c</w:t>
            </w:r>
            <w:r w:rsidR="00D9029A" w:rsidRPr="00AB3021">
              <w:rPr>
                <w:rFonts w:ascii="Arial Narrow" w:hAnsi="Arial Narrow" w:cs="Arial"/>
                <w:sz w:val="22"/>
                <w:szCs w:val="22"/>
              </w:rPr>
              <w:t>es à leurs citoyennes et citoyens</w:t>
            </w:r>
            <w:r w:rsidR="004E0D31">
              <w:rPr>
                <w:rFonts w:ascii="Arial Narrow" w:hAnsi="Arial Narrow" w:cs="Arial"/>
                <w:sz w:val="22"/>
                <w:szCs w:val="22"/>
              </w:rPr>
              <w:t>.</w:t>
            </w:r>
            <w:r w:rsidR="00D9029A" w:rsidRPr="00AB3021">
              <w:rPr>
                <w:rFonts w:ascii="Arial Narrow" w:hAnsi="Arial Narrow" w:cs="Arial"/>
                <w:sz w:val="22"/>
                <w:szCs w:val="22"/>
              </w:rPr>
              <w:t xml:space="preserve"> </w:t>
            </w:r>
            <w:r w:rsidR="005B36E2" w:rsidRPr="00AB3021">
              <w:rPr>
                <w:rFonts w:ascii="Arial Narrow" w:hAnsi="Arial Narrow" w:cs="Arial"/>
                <w:sz w:val="22"/>
                <w:szCs w:val="22"/>
              </w:rPr>
              <w:t xml:space="preserve">  </w:t>
            </w:r>
          </w:p>
          <w:p w14:paraId="393E3BB5" w14:textId="254F3BAC" w:rsidR="00F93AA4" w:rsidRDefault="00F93AA4" w:rsidP="007017A5">
            <w:pPr>
              <w:jc w:val="both"/>
              <w:rPr>
                <w:rFonts w:ascii="Arial Narrow" w:hAnsi="Arial Narrow" w:cs="Arial"/>
                <w:sz w:val="22"/>
                <w:szCs w:val="22"/>
                <w:u w:val="single"/>
              </w:rPr>
            </w:pPr>
          </w:p>
          <w:p w14:paraId="6BB108BA" w14:textId="6EC8E8EE" w:rsidR="00CD6081" w:rsidRDefault="00CD6081" w:rsidP="00880E2C">
            <w:pPr>
              <w:ind w:left="214"/>
              <w:jc w:val="both"/>
              <w:rPr>
                <w:rFonts w:cs="Arial"/>
                <w:u w:val="single"/>
              </w:rPr>
            </w:pPr>
            <w:r w:rsidRPr="00CD6081">
              <w:rPr>
                <w:rStyle w:val="normaltextrun"/>
                <w:rFonts w:ascii="Arial Narrow" w:hAnsi="Arial Narrow" w:cs="Segoe UI"/>
                <w:sz w:val="22"/>
                <w:szCs w:val="22"/>
              </w:rPr>
              <w:t xml:space="preserve">Il est également important de préciser que certaines études, recherches et </w:t>
            </w:r>
            <w:r w:rsidR="00852A36">
              <w:rPr>
                <w:rStyle w:val="normaltextrun"/>
                <w:rFonts w:ascii="Arial Narrow" w:hAnsi="Arial Narrow" w:cs="Segoe UI"/>
                <w:sz w:val="22"/>
                <w:szCs w:val="22"/>
              </w:rPr>
              <w:t xml:space="preserve">certains </w:t>
            </w:r>
            <w:r w:rsidRPr="00CD6081">
              <w:rPr>
                <w:rStyle w:val="normaltextrun"/>
                <w:rFonts w:ascii="Arial Narrow" w:hAnsi="Arial Narrow" w:cs="Segoe UI"/>
                <w:sz w:val="22"/>
                <w:szCs w:val="22"/>
              </w:rPr>
              <w:t>portraits sont réalisés pour un territoire qui ne correspond pas toujours aux limites géographiques de la municipalité. Les enquêtes du réseau de la santé et de la SCHL et de l’éducation en sont des exemples</w:t>
            </w:r>
            <w:r w:rsidR="00544092">
              <w:rPr>
                <w:rStyle w:val="normaltextrun"/>
                <w:rFonts w:ascii="Arial Narrow" w:hAnsi="Arial Narrow" w:cs="Segoe UI"/>
                <w:sz w:val="22"/>
                <w:szCs w:val="22"/>
              </w:rPr>
              <w:t>.</w:t>
            </w:r>
            <w:r w:rsidRPr="00CD6081">
              <w:rPr>
                <w:rStyle w:val="eop"/>
                <w:rFonts w:ascii="Arial Narrow" w:hAnsi="Arial Narrow" w:cs="Segoe UI"/>
                <w:sz w:val="22"/>
                <w:szCs w:val="22"/>
              </w:rPr>
              <w:t> </w:t>
            </w:r>
          </w:p>
          <w:p w14:paraId="41E275D0" w14:textId="77777777" w:rsidR="00CD6081" w:rsidRPr="00AB3021" w:rsidRDefault="00CD6081" w:rsidP="007017A5">
            <w:pPr>
              <w:jc w:val="both"/>
              <w:rPr>
                <w:rFonts w:ascii="Arial Narrow" w:hAnsi="Arial Narrow" w:cs="Arial"/>
                <w:sz w:val="22"/>
                <w:szCs w:val="22"/>
                <w:u w:val="single"/>
              </w:rPr>
            </w:pPr>
          </w:p>
          <w:p w14:paraId="1F62496D" w14:textId="7F1E19EB" w:rsidR="00F93AA4" w:rsidRPr="00AB3021" w:rsidRDefault="0070558F" w:rsidP="007017A5">
            <w:pPr>
              <w:ind w:left="213" w:right="140"/>
              <w:jc w:val="both"/>
              <w:rPr>
                <w:rFonts w:ascii="Arial Narrow" w:hAnsi="Arial Narrow" w:cs="Arial"/>
                <w:b/>
                <w:bCs/>
                <w:sz w:val="22"/>
                <w:szCs w:val="22"/>
                <w:u w:val="single"/>
              </w:rPr>
            </w:pPr>
            <w:r w:rsidRPr="00AB3021">
              <w:rPr>
                <w:rFonts w:ascii="Arial Narrow" w:hAnsi="Arial Narrow" w:cs="Arial"/>
                <w:b/>
                <w:bCs/>
                <w:sz w:val="22"/>
                <w:szCs w:val="22"/>
                <w:u w:val="single"/>
              </w:rPr>
              <w:t>Considérer l</w:t>
            </w:r>
            <w:r w:rsidR="00F93AA4" w:rsidRPr="00AB3021">
              <w:rPr>
                <w:rFonts w:ascii="Arial Narrow" w:hAnsi="Arial Narrow" w:cs="Arial"/>
                <w:b/>
                <w:bCs/>
                <w:sz w:val="22"/>
                <w:szCs w:val="22"/>
                <w:u w:val="single"/>
              </w:rPr>
              <w:t>es projets en cours ou planifiés</w:t>
            </w:r>
            <w:r w:rsidRPr="00AB3021">
              <w:rPr>
                <w:rFonts w:ascii="Arial Narrow" w:hAnsi="Arial Narrow" w:cs="Arial"/>
                <w:b/>
                <w:bCs/>
                <w:sz w:val="22"/>
                <w:szCs w:val="22"/>
                <w:u w:val="single"/>
              </w:rPr>
              <w:t xml:space="preserve">. </w:t>
            </w:r>
            <w:r w:rsidRPr="00635242">
              <w:rPr>
                <w:rFonts w:ascii="Arial Narrow" w:hAnsi="Arial Narrow" w:cs="Arial"/>
                <w:sz w:val="22"/>
                <w:szCs w:val="22"/>
                <w:u w:val="single"/>
              </w:rPr>
              <w:t>I</w:t>
            </w:r>
            <w:r w:rsidR="00F93AA4" w:rsidRPr="00635242">
              <w:rPr>
                <w:rFonts w:ascii="Arial Narrow" w:hAnsi="Arial Narrow" w:cs="Arial"/>
                <w:sz w:val="22"/>
                <w:szCs w:val="22"/>
              </w:rPr>
              <w:t>l</w:t>
            </w:r>
            <w:r w:rsidR="00F93AA4" w:rsidRPr="00AB3021">
              <w:rPr>
                <w:rFonts w:ascii="Arial Narrow" w:hAnsi="Arial Narrow" w:cs="Arial"/>
                <w:sz w:val="22"/>
                <w:szCs w:val="22"/>
              </w:rPr>
              <w:t xml:space="preserve"> est important de mentionner les projets ou les décisions qui auront pour effet de modifier la situation dans un proche avenir. Il ne s’agit pas de mentionner tous les projets qui sont désirés ou qui font l’objet de rumeurs, mais plutôt ceux qui sont déjà en cours et ceux qui sont imminents. Voici quelques exemples qui témoignent de l’importance d’une telle information dans le cadre du portrait.</w:t>
            </w:r>
          </w:p>
          <w:p w14:paraId="18A7AE4C" w14:textId="77777777" w:rsidR="00F93AA4" w:rsidRPr="00635242" w:rsidRDefault="00F93AA4" w:rsidP="007017A5">
            <w:pPr>
              <w:jc w:val="both"/>
              <w:rPr>
                <w:rFonts w:ascii="Arial Narrow" w:hAnsi="Arial Narrow" w:cs="Arial"/>
                <w:sz w:val="16"/>
                <w:szCs w:val="16"/>
              </w:rPr>
            </w:pPr>
          </w:p>
          <w:p w14:paraId="73D648F6" w14:textId="77777777" w:rsidR="00F93AA4" w:rsidRPr="00AB3021" w:rsidRDefault="00F93AA4" w:rsidP="007017A5">
            <w:pPr>
              <w:pStyle w:val="Paragraphedeliste"/>
              <w:numPr>
                <w:ilvl w:val="0"/>
                <w:numId w:val="5"/>
              </w:numPr>
              <w:ind w:left="1134" w:hanging="425"/>
              <w:jc w:val="both"/>
              <w:rPr>
                <w:rFonts w:ascii="Arial Narrow" w:hAnsi="Arial Narrow" w:cs="Arial"/>
                <w:sz w:val="22"/>
                <w:szCs w:val="22"/>
              </w:rPr>
            </w:pPr>
            <w:r w:rsidRPr="00AB3021">
              <w:rPr>
                <w:rFonts w:ascii="Arial Narrow" w:hAnsi="Arial Narrow" w:cs="Arial"/>
                <w:sz w:val="22"/>
                <w:szCs w:val="22"/>
              </w:rPr>
              <w:t>Le centre de service scolaire a annoncé la fermeture de l’école dans la prochaine année.</w:t>
            </w:r>
          </w:p>
          <w:p w14:paraId="4049913C" w14:textId="09BCBF2F" w:rsidR="00F93AA4" w:rsidRPr="00AB3021" w:rsidRDefault="00F93AA4" w:rsidP="007017A5">
            <w:pPr>
              <w:pStyle w:val="Paragraphedeliste"/>
              <w:numPr>
                <w:ilvl w:val="0"/>
                <w:numId w:val="5"/>
              </w:numPr>
              <w:ind w:left="1134" w:hanging="425"/>
              <w:jc w:val="both"/>
              <w:rPr>
                <w:rFonts w:ascii="Arial Narrow" w:hAnsi="Arial Narrow" w:cs="Arial"/>
                <w:sz w:val="22"/>
                <w:szCs w:val="22"/>
              </w:rPr>
            </w:pPr>
            <w:r w:rsidRPr="00AB3021">
              <w:rPr>
                <w:rFonts w:ascii="Arial Narrow" w:hAnsi="Arial Narrow" w:cs="Arial"/>
                <w:sz w:val="22"/>
                <w:szCs w:val="22"/>
              </w:rPr>
              <w:t>Le conseil municipal vient d’annoncer la construction d’une nouvelle bibliothèque.</w:t>
            </w:r>
          </w:p>
          <w:p w14:paraId="615591D2" w14:textId="77777777" w:rsidR="00F93AA4" w:rsidRPr="00AB3021" w:rsidRDefault="00F93AA4" w:rsidP="007017A5">
            <w:pPr>
              <w:pStyle w:val="Paragraphedeliste"/>
              <w:numPr>
                <w:ilvl w:val="0"/>
                <w:numId w:val="5"/>
              </w:numPr>
              <w:ind w:left="1134" w:hanging="425"/>
              <w:jc w:val="both"/>
              <w:rPr>
                <w:rFonts w:ascii="Arial Narrow" w:hAnsi="Arial Narrow" w:cs="Arial"/>
                <w:sz w:val="22"/>
                <w:szCs w:val="22"/>
              </w:rPr>
            </w:pPr>
            <w:r w:rsidRPr="00AB3021">
              <w:rPr>
                <w:rFonts w:ascii="Arial Narrow" w:hAnsi="Arial Narrow" w:cs="Arial"/>
                <w:sz w:val="22"/>
                <w:szCs w:val="22"/>
              </w:rPr>
              <w:t>Le réseau de transport qui dessert votre localité annonce une réduction importante du nombre d’arrêts.</w:t>
            </w:r>
          </w:p>
          <w:p w14:paraId="6B656A88" w14:textId="77777777" w:rsidR="00F93AA4" w:rsidRDefault="00F93AA4" w:rsidP="007017A5">
            <w:pPr>
              <w:pStyle w:val="Paragraphedeliste"/>
              <w:numPr>
                <w:ilvl w:val="0"/>
                <w:numId w:val="5"/>
              </w:numPr>
              <w:ind w:left="1134" w:hanging="425"/>
              <w:jc w:val="both"/>
              <w:rPr>
                <w:rFonts w:ascii="Arial Narrow" w:hAnsi="Arial Narrow" w:cs="Arial"/>
                <w:sz w:val="22"/>
                <w:szCs w:val="22"/>
              </w:rPr>
            </w:pPr>
            <w:r w:rsidRPr="00AB3021">
              <w:rPr>
                <w:rFonts w:ascii="Arial Narrow" w:hAnsi="Arial Narrow" w:cs="Arial"/>
                <w:sz w:val="22"/>
                <w:szCs w:val="22"/>
              </w:rPr>
              <w:t>Un nouveau CPE sera construit.</w:t>
            </w:r>
          </w:p>
          <w:p w14:paraId="493CF9DD" w14:textId="77777777" w:rsidR="00033D17" w:rsidRDefault="00033D17" w:rsidP="00033D17">
            <w:pPr>
              <w:jc w:val="both"/>
              <w:rPr>
                <w:rFonts w:ascii="Arial Narrow" w:hAnsi="Arial Narrow" w:cs="Arial"/>
                <w:sz w:val="22"/>
                <w:szCs w:val="22"/>
              </w:rPr>
            </w:pPr>
          </w:p>
          <w:p w14:paraId="14E4E17D" w14:textId="77777777" w:rsidR="00880E2C" w:rsidRDefault="00880E2C" w:rsidP="00CD6081">
            <w:pPr>
              <w:pStyle w:val="paragraph"/>
              <w:spacing w:before="0" w:beforeAutospacing="0" w:after="0" w:afterAutospacing="0"/>
              <w:ind w:left="345" w:right="420"/>
              <w:jc w:val="both"/>
              <w:textAlignment w:val="baseline"/>
              <w:rPr>
                <w:rStyle w:val="normaltextrun"/>
                <w:rFonts w:ascii="Arial Narrow" w:hAnsi="Arial Narrow" w:cs="Segoe UI"/>
                <w:b/>
                <w:bCs/>
                <w:sz w:val="22"/>
                <w:szCs w:val="22"/>
                <w:u w:val="single"/>
              </w:rPr>
            </w:pPr>
          </w:p>
          <w:p w14:paraId="2C1CEEA1" w14:textId="439793FD" w:rsidR="00CD6081" w:rsidRPr="00880E2C" w:rsidRDefault="00CD6081" w:rsidP="00880E2C">
            <w:pPr>
              <w:pStyle w:val="paragraph"/>
              <w:spacing w:before="0" w:beforeAutospacing="0" w:after="0" w:afterAutospacing="0"/>
              <w:ind w:left="345" w:right="420"/>
              <w:jc w:val="both"/>
              <w:textAlignment w:val="baseline"/>
              <w:rPr>
                <w:rFonts w:ascii="Arial Narrow" w:hAnsi="Arial Narrow" w:cs="Segoe UI"/>
                <w:b/>
                <w:bCs/>
                <w:sz w:val="22"/>
                <w:szCs w:val="22"/>
                <w:u w:val="single"/>
              </w:rPr>
            </w:pPr>
            <w:r w:rsidRPr="00CD6081">
              <w:rPr>
                <w:rStyle w:val="normaltextrun"/>
                <w:rFonts w:ascii="Arial Narrow" w:hAnsi="Arial Narrow" w:cs="Segoe UI"/>
                <w:b/>
                <w:bCs/>
                <w:sz w:val="22"/>
                <w:szCs w:val="22"/>
                <w:u w:val="single"/>
              </w:rPr>
              <w:lastRenderedPageBreak/>
              <w:t xml:space="preserve">Miser sur des </w:t>
            </w:r>
            <w:r w:rsidR="00033D17" w:rsidRPr="00CD6081">
              <w:rPr>
                <w:rStyle w:val="normaltextrun"/>
                <w:rFonts w:ascii="Arial Narrow" w:hAnsi="Arial Narrow" w:cs="Segoe UI"/>
                <w:b/>
                <w:bCs/>
                <w:sz w:val="22"/>
                <w:szCs w:val="22"/>
                <w:u w:val="single"/>
              </w:rPr>
              <w:t xml:space="preserve">sources </w:t>
            </w:r>
            <w:r w:rsidRPr="00CD6081">
              <w:rPr>
                <w:rStyle w:val="normaltextrun"/>
                <w:rFonts w:ascii="Arial Narrow" w:hAnsi="Arial Narrow" w:cs="Segoe UI"/>
                <w:b/>
                <w:bCs/>
                <w:sz w:val="22"/>
                <w:szCs w:val="22"/>
                <w:u w:val="single"/>
              </w:rPr>
              <w:t>cré</w:t>
            </w:r>
            <w:r>
              <w:rPr>
                <w:rStyle w:val="normaltextrun"/>
                <w:rFonts w:ascii="Arial Narrow" w:hAnsi="Arial Narrow" w:cs="Segoe UI"/>
                <w:b/>
                <w:bCs/>
                <w:sz w:val="22"/>
                <w:szCs w:val="22"/>
                <w:u w:val="single"/>
              </w:rPr>
              <w:t>d</w:t>
            </w:r>
            <w:r w:rsidRPr="00CD6081">
              <w:rPr>
                <w:rStyle w:val="normaltextrun"/>
                <w:rFonts w:ascii="Arial Narrow" w:hAnsi="Arial Narrow" w:cs="Segoe UI"/>
                <w:b/>
                <w:bCs/>
                <w:sz w:val="22"/>
                <w:szCs w:val="22"/>
                <w:u w:val="single"/>
              </w:rPr>
              <w:t>ible</w:t>
            </w:r>
            <w:r>
              <w:rPr>
                <w:rStyle w:val="normaltextrun"/>
                <w:rFonts w:ascii="Arial Narrow" w:hAnsi="Arial Narrow" w:cs="Segoe UI"/>
                <w:b/>
                <w:bCs/>
                <w:sz w:val="22"/>
                <w:szCs w:val="22"/>
                <w:u w:val="single"/>
              </w:rPr>
              <w:t>s</w:t>
            </w:r>
            <w:r w:rsidRPr="00CD6081">
              <w:rPr>
                <w:rStyle w:val="normaltextrun"/>
                <w:rFonts w:ascii="Arial Narrow" w:hAnsi="Arial Narrow" w:cs="Segoe UI"/>
                <w:b/>
                <w:bCs/>
                <w:sz w:val="22"/>
                <w:szCs w:val="22"/>
                <w:u w:val="single"/>
              </w:rPr>
              <w:t xml:space="preserve"> et fiables</w:t>
            </w:r>
            <w:r>
              <w:rPr>
                <w:rStyle w:val="normaltextrun"/>
                <w:rFonts w:ascii="Arial Narrow" w:hAnsi="Arial Narrow" w:cs="Segoe UI"/>
                <w:b/>
                <w:bCs/>
                <w:sz w:val="22"/>
                <w:szCs w:val="22"/>
                <w:u w:val="single"/>
              </w:rPr>
              <w:t xml:space="preserve">. </w:t>
            </w:r>
            <w:r w:rsidRPr="00CD6081">
              <w:rPr>
                <w:rStyle w:val="normaltextrun"/>
                <w:rFonts w:ascii="Arial Narrow" w:hAnsi="Arial Narrow" w:cs="Segoe UI"/>
                <w:sz w:val="22"/>
                <w:szCs w:val="22"/>
              </w:rPr>
              <w:t xml:space="preserve">Dans le cadre de votre recherche, vous avez une certaine responsabilité quant à la validité de l’information contenue dans le portrait. Voici </w:t>
            </w:r>
            <w:r w:rsidR="00880E2C">
              <w:rPr>
                <w:rStyle w:val="normaltextrun"/>
                <w:rFonts w:ascii="Arial Narrow" w:hAnsi="Arial Narrow" w:cs="Segoe UI"/>
                <w:sz w:val="22"/>
                <w:szCs w:val="22"/>
              </w:rPr>
              <w:t>deux</w:t>
            </w:r>
            <w:r w:rsidRPr="00CD6081">
              <w:rPr>
                <w:rStyle w:val="normaltextrun"/>
                <w:rFonts w:ascii="Arial Narrow" w:hAnsi="Arial Narrow" w:cs="Segoe UI"/>
                <w:sz w:val="22"/>
                <w:szCs w:val="22"/>
              </w:rPr>
              <w:t xml:space="preserve"> </w:t>
            </w:r>
            <w:r w:rsidR="00880E2C">
              <w:rPr>
                <w:rStyle w:val="normaltextrun"/>
                <w:rFonts w:ascii="Arial Narrow" w:hAnsi="Arial Narrow" w:cs="Segoe UI"/>
                <w:sz w:val="22"/>
                <w:szCs w:val="22"/>
              </w:rPr>
              <w:t xml:space="preserve">petites questions à vous poser pour vous </w:t>
            </w:r>
            <w:r w:rsidRPr="00CD6081">
              <w:rPr>
                <w:rStyle w:val="normaltextrun"/>
                <w:rFonts w:ascii="Arial Narrow" w:hAnsi="Arial Narrow" w:cs="Segoe UI"/>
                <w:sz w:val="22"/>
                <w:szCs w:val="22"/>
              </w:rPr>
              <w:t xml:space="preserve">aider à </w:t>
            </w:r>
            <w:r w:rsidR="00880E2C">
              <w:rPr>
                <w:rStyle w:val="normaltextrun"/>
                <w:rFonts w:ascii="Arial Narrow" w:hAnsi="Arial Narrow" w:cs="Segoe UI"/>
                <w:sz w:val="22"/>
                <w:szCs w:val="22"/>
              </w:rPr>
              <w:t xml:space="preserve">avoir </w:t>
            </w:r>
            <w:r w:rsidRPr="00CD6081">
              <w:rPr>
                <w:rStyle w:val="normaltextrun"/>
                <w:rFonts w:ascii="Arial Narrow" w:hAnsi="Arial Narrow" w:cs="Segoe UI"/>
                <w:sz w:val="22"/>
                <w:szCs w:val="22"/>
              </w:rPr>
              <w:t>un regard critique :</w:t>
            </w:r>
            <w:r w:rsidRPr="00CD6081">
              <w:rPr>
                <w:rStyle w:val="eop"/>
                <w:rFonts w:ascii="Arial Narrow" w:hAnsi="Arial Narrow" w:cs="Segoe UI"/>
                <w:sz w:val="22"/>
                <w:szCs w:val="22"/>
              </w:rPr>
              <w:t> </w:t>
            </w:r>
          </w:p>
          <w:p w14:paraId="6CFB59C5" w14:textId="77777777" w:rsidR="00CD6081" w:rsidRPr="00CD6081" w:rsidRDefault="00CD6081" w:rsidP="00CD6081">
            <w:pPr>
              <w:pStyle w:val="paragraph"/>
              <w:spacing w:before="0" w:beforeAutospacing="0" w:after="0" w:afterAutospacing="0"/>
              <w:ind w:left="345" w:right="420"/>
              <w:textAlignment w:val="baseline"/>
              <w:rPr>
                <w:rFonts w:ascii="Arial Narrow" w:hAnsi="Arial Narrow" w:cs="Segoe UI"/>
                <w:sz w:val="18"/>
                <w:szCs w:val="18"/>
              </w:rPr>
            </w:pPr>
            <w:r w:rsidRPr="00CD6081">
              <w:rPr>
                <w:rStyle w:val="eop"/>
                <w:rFonts w:ascii="Arial Narrow" w:hAnsi="Arial Narrow" w:cs="Segoe UI"/>
                <w:sz w:val="10"/>
                <w:szCs w:val="10"/>
              </w:rPr>
              <w:t> </w:t>
            </w:r>
          </w:p>
          <w:p w14:paraId="39C759F7" w14:textId="20CEC8ED" w:rsidR="00880E2C" w:rsidRPr="00E05472" w:rsidRDefault="00CD6081" w:rsidP="00880E2C">
            <w:pPr>
              <w:pStyle w:val="paragraph"/>
              <w:numPr>
                <w:ilvl w:val="0"/>
                <w:numId w:val="43"/>
              </w:numPr>
              <w:spacing w:before="0" w:beforeAutospacing="0" w:after="0" w:afterAutospacing="0"/>
              <w:ind w:left="1773" w:hanging="348"/>
              <w:textAlignment w:val="baseline"/>
              <w:rPr>
                <w:rStyle w:val="eop"/>
                <w:rFonts w:ascii="Arial Narrow" w:hAnsi="Arial Narrow" w:cs="Segoe UI"/>
                <w:sz w:val="22"/>
                <w:szCs w:val="22"/>
              </w:rPr>
            </w:pPr>
            <w:r w:rsidRPr="00E05472">
              <w:rPr>
                <w:rStyle w:val="normaltextrun"/>
                <w:rFonts w:ascii="Arial Narrow" w:hAnsi="Arial Narrow" w:cs="Segoe UI"/>
                <w:b/>
                <w:bCs/>
                <w:sz w:val="22"/>
                <w:szCs w:val="22"/>
              </w:rPr>
              <w:t>L’information est-elle désuète?</w:t>
            </w:r>
            <w:r w:rsidRPr="00E05472">
              <w:rPr>
                <w:rStyle w:val="normaltextrun"/>
                <w:rFonts w:ascii="Arial Narrow" w:hAnsi="Arial Narrow" w:cs="Segoe UI"/>
                <w:sz w:val="22"/>
                <w:szCs w:val="22"/>
              </w:rPr>
              <w:t> </w:t>
            </w:r>
            <w:r w:rsidR="00880E2C" w:rsidRPr="00E05472">
              <w:rPr>
                <w:rStyle w:val="normaltextrun"/>
                <w:rFonts w:ascii="Arial Narrow" w:hAnsi="Arial Narrow" w:cs="Segoe UI"/>
                <w:sz w:val="22"/>
                <w:szCs w:val="22"/>
              </w:rPr>
              <w:t>I</w:t>
            </w:r>
            <w:r w:rsidR="00880E2C" w:rsidRPr="00E05472">
              <w:rPr>
                <w:rStyle w:val="normaltextrun"/>
                <w:rFonts w:ascii="Arial Narrow" w:hAnsi="Arial Narrow"/>
                <w:sz w:val="22"/>
                <w:szCs w:val="22"/>
              </w:rPr>
              <w:t>l n’y a pas de règles précises à cet effet, seul</w:t>
            </w:r>
            <w:r w:rsidR="000920EB">
              <w:rPr>
                <w:rStyle w:val="normaltextrun"/>
                <w:rFonts w:ascii="Arial Narrow" w:hAnsi="Arial Narrow"/>
                <w:sz w:val="22"/>
                <w:szCs w:val="22"/>
              </w:rPr>
              <w:t>s</w:t>
            </w:r>
            <w:r w:rsidR="00880E2C" w:rsidRPr="00E05472">
              <w:rPr>
                <w:rStyle w:val="normaltextrun"/>
                <w:rFonts w:ascii="Arial Narrow" w:hAnsi="Arial Narrow"/>
                <w:sz w:val="22"/>
                <w:szCs w:val="22"/>
              </w:rPr>
              <w:t xml:space="preserve"> votre jugement et </w:t>
            </w:r>
            <w:r w:rsidR="00E05472" w:rsidRPr="00E05472">
              <w:rPr>
                <w:rStyle w:val="normaltextrun"/>
                <w:rFonts w:ascii="Arial Narrow" w:hAnsi="Arial Narrow"/>
                <w:sz w:val="22"/>
                <w:szCs w:val="22"/>
              </w:rPr>
              <w:t xml:space="preserve">un juste regard de la </w:t>
            </w:r>
            <w:r w:rsidR="00880E2C" w:rsidRPr="00E05472">
              <w:rPr>
                <w:rStyle w:val="normaltextrun"/>
                <w:rFonts w:ascii="Arial Narrow" w:hAnsi="Arial Narrow"/>
                <w:sz w:val="22"/>
                <w:szCs w:val="22"/>
              </w:rPr>
              <w:t>réalité actuel</w:t>
            </w:r>
            <w:r w:rsidR="00544092">
              <w:rPr>
                <w:rStyle w:val="normaltextrun"/>
                <w:rFonts w:ascii="Arial Narrow" w:hAnsi="Arial Narrow"/>
                <w:sz w:val="22"/>
                <w:szCs w:val="22"/>
              </w:rPr>
              <w:t>le</w:t>
            </w:r>
            <w:r w:rsidR="00880E2C" w:rsidRPr="00E05472">
              <w:rPr>
                <w:rStyle w:val="normaltextrun"/>
                <w:rFonts w:ascii="Arial Narrow" w:hAnsi="Arial Narrow"/>
                <w:sz w:val="22"/>
                <w:szCs w:val="22"/>
              </w:rPr>
              <w:t xml:space="preserve"> du m</w:t>
            </w:r>
            <w:r w:rsidR="00E05472" w:rsidRPr="00E05472">
              <w:rPr>
                <w:rStyle w:val="normaltextrun"/>
                <w:rFonts w:ascii="Arial Narrow" w:hAnsi="Arial Narrow"/>
                <w:sz w:val="22"/>
                <w:szCs w:val="22"/>
              </w:rPr>
              <w:t>ilieu seront vos guides</w:t>
            </w:r>
            <w:r w:rsidR="00544092">
              <w:rPr>
                <w:rStyle w:val="normaltextrun"/>
                <w:rFonts w:ascii="Arial Narrow" w:hAnsi="Arial Narrow"/>
                <w:sz w:val="22"/>
                <w:szCs w:val="22"/>
              </w:rPr>
              <w:t>.</w:t>
            </w:r>
            <w:r w:rsidR="00880E2C" w:rsidRPr="00E05472">
              <w:rPr>
                <w:rStyle w:val="normaltextrun"/>
                <w:rFonts w:ascii="Arial Narrow" w:hAnsi="Arial Narrow"/>
                <w:sz w:val="22"/>
                <w:szCs w:val="22"/>
              </w:rPr>
              <w:t xml:space="preserve"> </w:t>
            </w:r>
            <w:r w:rsidRPr="00E05472">
              <w:rPr>
                <w:rStyle w:val="normaltextrun"/>
                <w:rFonts w:ascii="Arial Narrow" w:hAnsi="Arial Narrow" w:cs="Segoe UI"/>
                <w:sz w:val="22"/>
                <w:szCs w:val="22"/>
              </w:rPr>
              <w:t>  </w:t>
            </w:r>
            <w:r w:rsidRPr="00E05472">
              <w:rPr>
                <w:rStyle w:val="eop"/>
                <w:rFonts w:ascii="Arial Narrow" w:hAnsi="Arial Narrow" w:cs="Segoe UI"/>
                <w:sz w:val="22"/>
                <w:szCs w:val="22"/>
              </w:rPr>
              <w:t> </w:t>
            </w:r>
          </w:p>
          <w:p w14:paraId="7B761619" w14:textId="133A598B" w:rsidR="00CD6081" w:rsidRPr="00E05472" w:rsidRDefault="00CD6081" w:rsidP="00880E2C">
            <w:pPr>
              <w:pStyle w:val="paragraph"/>
              <w:numPr>
                <w:ilvl w:val="0"/>
                <w:numId w:val="43"/>
              </w:numPr>
              <w:spacing w:before="0" w:beforeAutospacing="0" w:after="0" w:afterAutospacing="0"/>
              <w:ind w:left="1773" w:hanging="348"/>
              <w:textAlignment w:val="baseline"/>
              <w:rPr>
                <w:rFonts w:ascii="Arial Narrow" w:hAnsi="Arial Narrow" w:cs="Segoe UI"/>
                <w:sz w:val="22"/>
                <w:szCs w:val="22"/>
              </w:rPr>
            </w:pPr>
            <w:r w:rsidRPr="00E05472">
              <w:rPr>
                <w:rStyle w:val="normaltextrun"/>
                <w:rFonts w:ascii="Arial Narrow" w:hAnsi="Arial Narrow" w:cs="Segoe UI"/>
                <w:b/>
                <w:bCs/>
                <w:sz w:val="22"/>
                <w:szCs w:val="22"/>
              </w:rPr>
              <w:t>La source est-elle reconnue?</w:t>
            </w:r>
            <w:r w:rsidRPr="00E05472">
              <w:rPr>
                <w:rStyle w:val="normaltextrun"/>
                <w:rFonts w:ascii="Arial Narrow" w:hAnsi="Arial Narrow" w:cs="Segoe UI"/>
                <w:sz w:val="22"/>
                <w:szCs w:val="22"/>
              </w:rPr>
              <w:t> Sans nécessairement considérer exclusivement des études et enquêtes dites scientifiques, il faut tout de même exiger un minimum de rigueur quant à certains détails méthodologiques (l’échantillon utilisé, la présence de biais</w:t>
            </w:r>
            <w:r w:rsidR="000920EB">
              <w:rPr>
                <w:rStyle w:val="normaltextrun"/>
                <w:rFonts w:ascii="Arial Narrow" w:hAnsi="Arial Narrow" w:cs="Segoe UI"/>
                <w:sz w:val="22"/>
                <w:szCs w:val="22"/>
              </w:rPr>
              <w:t xml:space="preserve"> </w:t>
            </w:r>
            <w:r w:rsidRPr="00E05472">
              <w:rPr>
                <w:rStyle w:val="normaltextrun"/>
                <w:rFonts w:ascii="Arial Narrow" w:hAnsi="Arial Narrow" w:cs="Segoe UI"/>
                <w:sz w:val="22"/>
                <w:szCs w:val="22"/>
              </w:rPr>
              <w:t>et les outils utilisés, etc.)</w:t>
            </w:r>
            <w:r w:rsidR="00544092">
              <w:rPr>
                <w:rStyle w:val="normaltextrun"/>
                <w:rFonts w:ascii="Arial Narrow" w:hAnsi="Arial Narrow" w:cs="Segoe UI"/>
                <w:sz w:val="22"/>
                <w:szCs w:val="22"/>
              </w:rPr>
              <w:t>.</w:t>
            </w:r>
            <w:r w:rsidRPr="00E05472">
              <w:rPr>
                <w:rStyle w:val="normaltextrun"/>
                <w:rFonts w:ascii="Arial Narrow" w:hAnsi="Arial Narrow" w:cs="Segoe UI"/>
                <w:sz w:val="22"/>
                <w:szCs w:val="22"/>
              </w:rPr>
              <w:t>  </w:t>
            </w:r>
            <w:r w:rsidRPr="00E05472">
              <w:rPr>
                <w:rStyle w:val="eop"/>
                <w:rFonts w:ascii="Arial Narrow" w:hAnsi="Arial Narrow" w:cs="Segoe UI"/>
                <w:sz w:val="22"/>
                <w:szCs w:val="22"/>
              </w:rPr>
              <w:t> </w:t>
            </w:r>
          </w:p>
          <w:p w14:paraId="56D11F9D" w14:textId="77777777" w:rsidR="00CD6081" w:rsidRPr="00E05472" w:rsidRDefault="00CD6081" w:rsidP="00880E2C">
            <w:pPr>
              <w:pStyle w:val="paragraph"/>
              <w:spacing w:before="0" w:beforeAutospacing="0" w:after="0" w:afterAutospacing="0"/>
              <w:ind w:left="1773" w:right="420" w:hanging="348"/>
              <w:jc w:val="both"/>
              <w:textAlignment w:val="baseline"/>
              <w:rPr>
                <w:rStyle w:val="normaltextrun"/>
                <w:rFonts w:ascii="Arial Narrow" w:hAnsi="Arial Narrow" w:cs="Segoe UI"/>
                <w:sz w:val="20"/>
                <w:szCs w:val="20"/>
              </w:rPr>
            </w:pPr>
          </w:p>
          <w:p w14:paraId="2EB29BC6" w14:textId="1AA87978" w:rsidR="00E05472" w:rsidRPr="00E05472" w:rsidRDefault="00033D17" w:rsidP="00E05472">
            <w:pPr>
              <w:pStyle w:val="paragraph"/>
              <w:spacing w:before="0" w:beforeAutospacing="0" w:after="0" w:afterAutospacing="0"/>
              <w:ind w:left="345" w:right="420"/>
              <w:jc w:val="both"/>
              <w:textAlignment w:val="baseline"/>
              <w:rPr>
                <w:rFonts w:ascii="Arial Narrow" w:hAnsi="Arial Narrow" w:cs="Segoe UI"/>
                <w:sz w:val="22"/>
                <w:szCs w:val="22"/>
              </w:rPr>
            </w:pPr>
            <w:r w:rsidRPr="00E05472">
              <w:rPr>
                <w:rStyle w:val="normaltextrun"/>
                <w:rFonts w:ascii="Arial Narrow" w:hAnsi="Arial Narrow" w:cs="Segoe UI"/>
                <w:sz w:val="22"/>
                <w:szCs w:val="22"/>
              </w:rPr>
              <w:t>Lorsque vous citez des informations provenant de documents ou d’un site Internet produits par une source extérieure à la municipalité, il est important de le préciser afin de ne pas laisser sous-entendre que l’information provient de la municipalité ou est endossée par celle-ci.</w:t>
            </w:r>
            <w:r w:rsidRPr="00E05472">
              <w:rPr>
                <w:rStyle w:val="eop"/>
                <w:rFonts w:ascii="Arial Narrow" w:hAnsi="Arial Narrow" w:cs="Segoe UI"/>
                <w:sz w:val="22"/>
                <w:szCs w:val="22"/>
              </w:rPr>
              <w:t> </w:t>
            </w:r>
          </w:p>
        </w:tc>
      </w:tr>
    </w:tbl>
    <w:p w14:paraId="31B463AF" w14:textId="0668ED63" w:rsidR="00821575" w:rsidRDefault="00821575" w:rsidP="002E7191">
      <w:pPr>
        <w:jc w:val="both"/>
        <w:rPr>
          <w:rFonts w:ascii="Arial Narrow" w:hAnsi="Arial Narrow" w:cs="Arial"/>
          <w:sz w:val="22"/>
          <w:szCs w:val="22"/>
        </w:rPr>
      </w:pPr>
    </w:p>
    <w:p w14:paraId="0267AEE2" w14:textId="77777777" w:rsidR="00880E2C" w:rsidRPr="001A2FB5" w:rsidRDefault="00880E2C" w:rsidP="002E7191">
      <w:pPr>
        <w:jc w:val="both"/>
        <w:rPr>
          <w:rFonts w:ascii="Arial Narrow" w:hAnsi="Arial Narrow" w:cs="Arial"/>
          <w:sz w:val="22"/>
          <w:szCs w:val="22"/>
        </w:rPr>
      </w:pPr>
    </w:p>
    <w:tbl>
      <w:tblPr>
        <w:tblStyle w:val="Grilledutableau"/>
        <w:tblW w:w="10382" w:type="dxa"/>
        <w:tblInd w:w="-459" w:type="dxa"/>
        <w:tblBorders>
          <w:insideH w:val="none" w:sz="0" w:space="0" w:color="auto"/>
          <w:insideV w:val="none" w:sz="0" w:space="0" w:color="auto"/>
        </w:tblBorders>
        <w:shd w:val="clear" w:color="auto" w:fill="6E92D1"/>
        <w:tblLook w:val="04A0" w:firstRow="1" w:lastRow="0" w:firstColumn="1" w:lastColumn="0" w:noHBand="0" w:noVBand="1"/>
      </w:tblPr>
      <w:tblGrid>
        <w:gridCol w:w="425"/>
        <w:gridCol w:w="9957"/>
      </w:tblGrid>
      <w:tr w:rsidR="00C161E3" w:rsidRPr="001A2FB5" w14:paraId="4C2E0EDA" w14:textId="77777777" w:rsidTr="00850C5F">
        <w:trPr>
          <w:trHeight w:val="451"/>
        </w:trPr>
        <w:tc>
          <w:tcPr>
            <w:tcW w:w="10382" w:type="dxa"/>
            <w:gridSpan w:val="2"/>
            <w:tcBorders>
              <w:top w:val="nil"/>
              <w:left w:val="nil"/>
              <w:bottom w:val="nil"/>
              <w:right w:val="nil"/>
            </w:tcBorders>
            <w:shd w:val="clear" w:color="auto" w:fill="92827E"/>
            <w:vAlign w:val="center"/>
          </w:tcPr>
          <w:p w14:paraId="1484F816" w14:textId="77777777" w:rsidR="00C161E3" w:rsidRPr="00B52A3C" w:rsidRDefault="00C161E3">
            <w:pPr>
              <w:ind w:right="-187"/>
              <w:jc w:val="both"/>
              <w:rPr>
                <w:rFonts w:ascii="Arial Narrow" w:hAnsi="Arial Narrow" w:cs="Arial"/>
                <w:b/>
                <w:bCs/>
                <w:color w:val="FFFFFF" w:themeColor="background1"/>
                <w:sz w:val="32"/>
                <w:szCs w:val="32"/>
              </w:rPr>
            </w:pPr>
            <w:r w:rsidRPr="00B52A3C">
              <w:rPr>
                <w:rFonts w:ascii="Arial Narrow" w:hAnsi="Arial Narrow" w:cs="Arial"/>
                <w:b/>
                <w:bCs/>
                <w:color w:val="FFFFFF" w:themeColor="background1"/>
                <w:sz w:val="32"/>
                <w:szCs w:val="32"/>
              </w:rPr>
              <w:t>Quelques conseils pratiques</w:t>
            </w:r>
          </w:p>
        </w:tc>
      </w:tr>
      <w:tr w:rsidR="00C161E3" w:rsidRPr="001A2FB5" w14:paraId="4D498E89" w14:textId="77777777" w:rsidTr="00B01261">
        <w:tblPrEx>
          <w:tblBorders>
            <w:insideH w:val="single" w:sz="4" w:space="0" w:color="auto"/>
            <w:insideV w:val="single" w:sz="4" w:space="0" w:color="auto"/>
          </w:tblBorders>
          <w:shd w:val="clear" w:color="auto" w:fill="auto"/>
        </w:tblPrEx>
        <w:trPr>
          <w:trHeight w:val="1554"/>
        </w:trPr>
        <w:tc>
          <w:tcPr>
            <w:tcW w:w="425" w:type="dxa"/>
            <w:tcBorders>
              <w:top w:val="nil"/>
              <w:left w:val="nil"/>
              <w:right w:val="nil"/>
            </w:tcBorders>
            <w:shd w:val="clear" w:color="auto" w:fill="92827E"/>
          </w:tcPr>
          <w:p w14:paraId="1DFC9724" w14:textId="77777777" w:rsidR="00C161E3" w:rsidRPr="001A2FB5" w:rsidRDefault="00C161E3">
            <w:pPr>
              <w:jc w:val="both"/>
              <w:rPr>
                <w:rFonts w:ascii="Arial Narrow" w:eastAsia="Helvetica" w:hAnsi="Arial Narrow" w:cs="Arial"/>
              </w:rPr>
            </w:pPr>
          </w:p>
        </w:tc>
        <w:tc>
          <w:tcPr>
            <w:tcW w:w="9957" w:type="dxa"/>
            <w:tcBorders>
              <w:top w:val="nil"/>
              <w:left w:val="nil"/>
              <w:bottom w:val="nil"/>
              <w:right w:val="nil"/>
            </w:tcBorders>
            <w:shd w:val="clear" w:color="auto" w:fill="auto"/>
            <w:vAlign w:val="center"/>
          </w:tcPr>
          <w:p w14:paraId="23C7B6D1" w14:textId="06E5EBFE" w:rsidR="00C74F3F" w:rsidRPr="00B01261" w:rsidRDefault="00C74F3F" w:rsidP="00E05472">
            <w:pPr>
              <w:pStyle w:val="Paragraphedeliste"/>
              <w:numPr>
                <w:ilvl w:val="0"/>
                <w:numId w:val="3"/>
              </w:numPr>
              <w:snapToGrid w:val="0"/>
              <w:spacing w:before="120" w:after="120"/>
              <w:ind w:left="499" w:right="176" w:hanging="357"/>
              <w:contextualSpacing w:val="0"/>
              <w:jc w:val="both"/>
              <w:rPr>
                <w:rFonts w:ascii="Arial Narrow" w:hAnsi="Arial Narrow" w:cs="Arial"/>
                <w:sz w:val="22"/>
                <w:szCs w:val="22"/>
              </w:rPr>
            </w:pPr>
            <w:r w:rsidRPr="00B01261">
              <w:rPr>
                <w:rFonts w:ascii="Arial Narrow" w:hAnsi="Arial Narrow" w:cs="Arial"/>
                <w:b/>
                <w:bCs/>
                <w:sz w:val="22"/>
                <w:szCs w:val="22"/>
                <w:u w:val="single"/>
              </w:rPr>
              <w:t>Impliquer l’ensemble des services municipaux</w:t>
            </w:r>
            <w:r w:rsidRPr="00B01261">
              <w:rPr>
                <w:rFonts w:ascii="Arial Narrow" w:hAnsi="Arial Narrow" w:cs="Arial"/>
                <w:sz w:val="22"/>
                <w:szCs w:val="22"/>
              </w:rPr>
              <w:t xml:space="preserve"> afin de </w:t>
            </w:r>
            <w:r w:rsidR="000920EB" w:rsidRPr="00B01261">
              <w:rPr>
                <w:rFonts w:ascii="Arial Narrow" w:hAnsi="Arial Narrow" w:cs="Arial"/>
                <w:sz w:val="22"/>
                <w:szCs w:val="22"/>
              </w:rPr>
              <w:t>connaître</w:t>
            </w:r>
            <w:r w:rsidRPr="00B01261">
              <w:rPr>
                <w:rFonts w:ascii="Arial Narrow" w:hAnsi="Arial Narrow" w:cs="Arial"/>
                <w:sz w:val="22"/>
                <w:szCs w:val="22"/>
              </w:rPr>
              <w:t xml:space="preserve"> ce qu’ils offrent </w:t>
            </w:r>
            <w:proofErr w:type="spellStart"/>
            <w:r w:rsidRPr="00B01261">
              <w:rPr>
                <w:rFonts w:ascii="Arial Narrow" w:hAnsi="Arial Narrow" w:cs="Arial"/>
                <w:sz w:val="22"/>
                <w:szCs w:val="22"/>
              </w:rPr>
              <w:t>déja</w:t>
            </w:r>
            <w:proofErr w:type="spellEnd"/>
            <w:r w:rsidRPr="00B01261">
              <w:rPr>
                <w:rFonts w:ascii="Arial Narrow" w:hAnsi="Arial Narrow" w:cs="Arial"/>
                <w:sz w:val="22"/>
                <w:szCs w:val="22"/>
              </w:rPr>
              <w:t>̀ aux familles</w:t>
            </w:r>
            <w:r w:rsidR="00AB3021" w:rsidRPr="00B01261">
              <w:rPr>
                <w:rFonts w:ascii="Arial Narrow" w:hAnsi="Arial Narrow" w:cs="Arial"/>
                <w:sz w:val="22"/>
                <w:szCs w:val="22"/>
              </w:rPr>
              <w:t xml:space="preserve"> et</w:t>
            </w:r>
            <w:r w:rsidR="003B3722">
              <w:rPr>
                <w:rFonts w:ascii="Arial Narrow" w:hAnsi="Arial Narrow" w:cs="Arial"/>
                <w:sz w:val="22"/>
                <w:szCs w:val="22"/>
              </w:rPr>
              <w:t>/ou</w:t>
            </w:r>
            <w:r w:rsidR="00AB3021" w:rsidRPr="00B01261">
              <w:rPr>
                <w:rFonts w:ascii="Arial Narrow" w:hAnsi="Arial Narrow" w:cs="Arial"/>
                <w:sz w:val="22"/>
                <w:szCs w:val="22"/>
              </w:rPr>
              <w:t xml:space="preserve"> aux personnes aînées</w:t>
            </w:r>
            <w:r w:rsidRPr="00B01261">
              <w:rPr>
                <w:rFonts w:ascii="Arial Narrow" w:hAnsi="Arial Narrow" w:cs="Arial"/>
                <w:sz w:val="22"/>
                <w:szCs w:val="22"/>
              </w:rPr>
              <w:t xml:space="preserve"> </w:t>
            </w:r>
          </w:p>
          <w:p w14:paraId="3D041A4A" w14:textId="266568DE" w:rsidR="000A7ED7" w:rsidRPr="00BC7AF4" w:rsidRDefault="00AB3021" w:rsidP="00E05472">
            <w:pPr>
              <w:pStyle w:val="Paragraphedeliste"/>
              <w:numPr>
                <w:ilvl w:val="0"/>
                <w:numId w:val="3"/>
              </w:numPr>
              <w:snapToGrid w:val="0"/>
              <w:spacing w:after="120"/>
              <w:ind w:left="497" w:right="176" w:hanging="357"/>
              <w:contextualSpacing w:val="0"/>
              <w:jc w:val="both"/>
              <w:rPr>
                <w:rFonts w:ascii="Arial Narrow" w:hAnsi="Arial Narrow" w:cs="Arial"/>
                <w:sz w:val="22"/>
                <w:szCs w:val="22"/>
              </w:rPr>
            </w:pPr>
            <w:r w:rsidRPr="00BC7AF4">
              <w:rPr>
                <w:rFonts w:ascii="Arial Narrow" w:hAnsi="Arial Narrow" w:cs="Arial"/>
                <w:b/>
                <w:bCs/>
                <w:sz w:val="22"/>
                <w:szCs w:val="22"/>
                <w:u w:val="single"/>
              </w:rPr>
              <w:t>Miser sur la c</w:t>
            </w:r>
            <w:r w:rsidR="005356E4" w:rsidRPr="00BC7AF4">
              <w:rPr>
                <w:rFonts w:ascii="Arial Narrow" w:hAnsi="Arial Narrow" w:cs="Arial"/>
                <w:b/>
                <w:bCs/>
                <w:sz w:val="22"/>
                <w:szCs w:val="22"/>
                <w:u w:val="single"/>
              </w:rPr>
              <w:t>ontribution des membres du comité de pilotage</w:t>
            </w:r>
            <w:r w:rsidR="005356E4" w:rsidRPr="00BC7AF4">
              <w:rPr>
                <w:rFonts w:ascii="Arial Narrow" w:hAnsi="Arial Narrow" w:cs="Arial"/>
                <w:sz w:val="22"/>
                <w:szCs w:val="22"/>
              </w:rPr>
              <w:t xml:space="preserve"> pour bonifier </w:t>
            </w:r>
            <w:r w:rsidR="003C34CE" w:rsidRPr="00BC7AF4">
              <w:rPr>
                <w:rFonts w:ascii="Arial Narrow" w:hAnsi="Arial Narrow" w:cs="Arial"/>
                <w:sz w:val="22"/>
                <w:szCs w:val="22"/>
              </w:rPr>
              <w:t xml:space="preserve">et analyser </w:t>
            </w:r>
            <w:r w:rsidR="005356E4" w:rsidRPr="00BC7AF4">
              <w:rPr>
                <w:rFonts w:ascii="Arial Narrow" w:hAnsi="Arial Narrow" w:cs="Arial"/>
                <w:sz w:val="22"/>
                <w:szCs w:val="22"/>
              </w:rPr>
              <w:t>le contenu du portrait</w:t>
            </w:r>
          </w:p>
          <w:p w14:paraId="184BC172" w14:textId="15E8B02F" w:rsidR="00EC57B7" w:rsidRPr="006631B3" w:rsidRDefault="00EC57B7" w:rsidP="00E05472">
            <w:pPr>
              <w:pStyle w:val="Paragraphedeliste"/>
              <w:numPr>
                <w:ilvl w:val="0"/>
                <w:numId w:val="3"/>
              </w:numPr>
              <w:snapToGrid w:val="0"/>
              <w:spacing w:after="120"/>
              <w:ind w:left="497" w:right="176" w:hanging="357"/>
              <w:contextualSpacing w:val="0"/>
              <w:jc w:val="both"/>
              <w:rPr>
                <w:rFonts w:ascii="Arial Narrow" w:hAnsi="Arial Narrow" w:cs="Arial"/>
                <w:sz w:val="22"/>
                <w:szCs w:val="22"/>
              </w:rPr>
            </w:pPr>
            <w:r w:rsidRPr="00B01261">
              <w:rPr>
                <w:rFonts w:ascii="Arial Narrow" w:hAnsi="Arial Narrow" w:cs="Arial"/>
                <w:b/>
                <w:bCs/>
                <w:sz w:val="22"/>
                <w:szCs w:val="22"/>
                <w:u w:val="single"/>
              </w:rPr>
              <w:t>Organiser et présenter l’information le plus clairement possible</w:t>
            </w:r>
            <w:r w:rsidRPr="00B01261">
              <w:rPr>
                <w:rFonts w:ascii="Arial Narrow" w:hAnsi="Arial Narrow" w:cs="Arial"/>
                <w:sz w:val="22"/>
                <w:szCs w:val="22"/>
              </w:rPr>
              <w:t xml:space="preserve"> </w:t>
            </w:r>
            <w:r w:rsidR="00542CE5" w:rsidRPr="00B01261">
              <w:rPr>
                <w:rFonts w:ascii="Arial Narrow" w:hAnsi="Arial Narrow" w:cs="Arial"/>
                <w:color w:val="000000"/>
                <w:sz w:val="22"/>
                <w:szCs w:val="22"/>
                <w:lang w:val="fr-FR"/>
              </w:rPr>
              <w:t>afin d’en faciliter la compréhension et l’analyse. Pour ce faire, vous pouvez privilégier une présentation avec des tableaux et de courtes phrases. Éviter la rédaction de longs paragraphes. En plus d’être plus longue à réaliser, cette façon de présenter l’information prédispose moins à une analyse critique.</w:t>
            </w:r>
          </w:p>
          <w:p w14:paraId="1ABBB0CD" w14:textId="7C85C036" w:rsidR="006631B3" w:rsidRPr="003B3722" w:rsidRDefault="006631B3" w:rsidP="00E05472">
            <w:pPr>
              <w:pStyle w:val="Paragraphedeliste"/>
              <w:numPr>
                <w:ilvl w:val="0"/>
                <w:numId w:val="3"/>
              </w:numPr>
              <w:snapToGrid w:val="0"/>
              <w:spacing w:after="120"/>
              <w:ind w:left="497" w:right="176" w:hanging="357"/>
              <w:contextualSpacing w:val="0"/>
              <w:jc w:val="both"/>
              <w:rPr>
                <w:rFonts w:ascii="Arial Narrow" w:hAnsi="Arial Narrow" w:cs="Arial"/>
                <w:sz w:val="22"/>
                <w:szCs w:val="22"/>
              </w:rPr>
            </w:pPr>
            <w:r>
              <w:rPr>
                <w:rFonts w:ascii="Arial Narrow" w:hAnsi="Arial Narrow" w:cs="Arial"/>
                <w:sz w:val="22"/>
                <w:szCs w:val="22"/>
              </w:rPr>
              <w:t>Si vous réalise</w:t>
            </w:r>
            <w:r w:rsidR="00BF4C3A">
              <w:rPr>
                <w:rFonts w:ascii="Arial Narrow" w:hAnsi="Arial Narrow" w:cs="Arial"/>
                <w:sz w:val="22"/>
                <w:szCs w:val="22"/>
              </w:rPr>
              <w:t>z</w:t>
            </w:r>
            <w:r>
              <w:rPr>
                <w:rFonts w:ascii="Arial Narrow" w:hAnsi="Arial Narrow" w:cs="Arial"/>
                <w:sz w:val="22"/>
                <w:szCs w:val="22"/>
              </w:rPr>
              <w:t xml:space="preserve"> une démarche mixte (PFM-MADA), </w:t>
            </w:r>
            <w:r w:rsidRPr="003B3722">
              <w:rPr>
                <w:rFonts w:ascii="Arial Narrow" w:hAnsi="Arial Narrow" w:cs="Arial"/>
                <w:b/>
                <w:bCs/>
                <w:sz w:val="22"/>
                <w:szCs w:val="22"/>
                <w:u w:val="single"/>
              </w:rPr>
              <w:t>identifier</w:t>
            </w:r>
            <w:r w:rsidR="003B3722">
              <w:rPr>
                <w:rFonts w:ascii="Arial Narrow" w:hAnsi="Arial Narrow" w:cs="Arial"/>
                <w:b/>
                <w:bCs/>
                <w:sz w:val="22"/>
                <w:szCs w:val="22"/>
                <w:u w:val="single"/>
              </w:rPr>
              <w:t xml:space="preserve"> </w:t>
            </w:r>
            <w:r w:rsidR="003B3722" w:rsidRPr="003B3722">
              <w:rPr>
                <w:rFonts w:ascii="Arial Narrow" w:hAnsi="Arial Narrow" w:cs="Arial"/>
                <w:b/>
                <w:bCs/>
                <w:sz w:val="22"/>
                <w:szCs w:val="22"/>
                <w:u w:val="single"/>
              </w:rPr>
              <w:t>de façon distincte</w:t>
            </w:r>
            <w:r w:rsidR="003B3722">
              <w:rPr>
                <w:rFonts w:ascii="Arial Narrow" w:hAnsi="Arial Narrow" w:cs="Arial"/>
                <w:b/>
                <w:bCs/>
                <w:sz w:val="22"/>
                <w:szCs w:val="22"/>
                <w:u w:val="single"/>
              </w:rPr>
              <w:t xml:space="preserve"> </w:t>
            </w:r>
            <w:r w:rsidRPr="003B3722">
              <w:rPr>
                <w:rFonts w:ascii="Arial Narrow" w:hAnsi="Arial Narrow" w:cs="Arial"/>
                <w:b/>
                <w:bCs/>
                <w:sz w:val="22"/>
                <w:szCs w:val="22"/>
                <w:u w:val="single"/>
              </w:rPr>
              <w:t>les services et les ressources qui s’adresse</w:t>
            </w:r>
            <w:r w:rsidR="003B3722" w:rsidRPr="003B3722">
              <w:rPr>
                <w:rFonts w:ascii="Arial Narrow" w:hAnsi="Arial Narrow" w:cs="Arial"/>
                <w:b/>
                <w:bCs/>
                <w:sz w:val="22"/>
                <w:szCs w:val="22"/>
                <w:u w:val="single"/>
              </w:rPr>
              <w:t>nt</w:t>
            </w:r>
            <w:r w:rsidRPr="003B3722">
              <w:rPr>
                <w:rFonts w:ascii="Arial Narrow" w:hAnsi="Arial Narrow" w:cs="Arial"/>
                <w:b/>
                <w:bCs/>
                <w:sz w:val="22"/>
                <w:szCs w:val="22"/>
                <w:u w:val="single"/>
              </w:rPr>
              <w:t xml:space="preserve"> </w:t>
            </w:r>
            <w:r w:rsidR="003B3722" w:rsidRPr="003B3722">
              <w:rPr>
                <w:rFonts w:ascii="Arial Narrow" w:hAnsi="Arial Narrow" w:cs="Arial"/>
                <w:b/>
                <w:bCs/>
                <w:sz w:val="22"/>
                <w:szCs w:val="22"/>
                <w:u w:val="single"/>
              </w:rPr>
              <w:t>aux personnes aînées de celles s’adressant aux familles.</w:t>
            </w:r>
            <w:r w:rsidR="003B3722">
              <w:rPr>
                <w:rFonts w:ascii="Arial Narrow" w:hAnsi="Arial Narrow" w:cs="Arial"/>
                <w:sz w:val="22"/>
                <w:szCs w:val="22"/>
              </w:rPr>
              <w:t xml:space="preserve"> Pour ce faire, vous pouvez ajouter une colonne aux tableaux pour spécifier à qui s’adresse le service ou la ressource.</w:t>
            </w:r>
            <w:r w:rsidR="003B3722" w:rsidRPr="003B3722">
              <w:rPr>
                <w:rFonts w:ascii="Arial Narrow" w:hAnsi="Arial Narrow" w:cs="Arial"/>
                <w:sz w:val="22"/>
                <w:szCs w:val="22"/>
              </w:rPr>
              <w:t xml:space="preserve"> </w:t>
            </w:r>
          </w:p>
          <w:p w14:paraId="61CE957C" w14:textId="3A79471B" w:rsidR="00C85899" w:rsidRPr="00B01261" w:rsidRDefault="00B01261" w:rsidP="00E05472">
            <w:pPr>
              <w:pStyle w:val="Paragraphedeliste"/>
              <w:numPr>
                <w:ilvl w:val="0"/>
                <w:numId w:val="3"/>
              </w:numPr>
              <w:snapToGrid w:val="0"/>
              <w:spacing w:after="120"/>
              <w:ind w:left="497" w:right="176" w:hanging="357"/>
              <w:contextualSpacing w:val="0"/>
              <w:jc w:val="both"/>
              <w:rPr>
                <w:rFonts w:ascii="Arial Narrow" w:hAnsi="Arial Narrow" w:cs="Arial"/>
                <w:sz w:val="22"/>
                <w:szCs w:val="22"/>
              </w:rPr>
            </w:pPr>
            <w:r w:rsidRPr="00B01261">
              <w:rPr>
                <w:rFonts w:ascii="Arial Narrow" w:hAnsi="Arial Narrow" w:cs="Arial"/>
                <w:b/>
                <w:bCs/>
                <w:color w:val="000000"/>
                <w:sz w:val="22"/>
                <w:szCs w:val="22"/>
                <w:u w:val="single"/>
              </w:rPr>
              <w:t>U</w:t>
            </w:r>
            <w:r w:rsidR="00C85899" w:rsidRPr="00B01261">
              <w:rPr>
                <w:rFonts w:ascii="Arial Narrow" w:hAnsi="Arial Narrow" w:cs="Arial"/>
                <w:b/>
                <w:bCs/>
                <w:color w:val="000000"/>
                <w:sz w:val="22"/>
                <w:szCs w:val="22"/>
                <w:u w:val="single"/>
              </w:rPr>
              <w:t xml:space="preserve">tiliser ce moment pour réaliser une cartographie des acteurs du milieu et des </w:t>
            </w:r>
            <w:r w:rsidRPr="00B01261">
              <w:rPr>
                <w:rFonts w:ascii="Arial Narrow" w:hAnsi="Arial Narrow" w:cs="Arial"/>
                <w:b/>
                <w:bCs/>
                <w:color w:val="000000"/>
                <w:sz w:val="22"/>
                <w:szCs w:val="22"/>
                <w:u w:val="single"/>
              </w:rPr>
              <w:t>différents</w:t>
            </w:r>
            <w:r w:rsidR="00C85899" w:rsidRPr="00B01261">
              <w:rPr>
                <w:rFonts w:ascii="Arial Narrow" w:hAnsi="Arial Narrow" w:cs="Arial"/>
                <w:b/>
                <w:bCs/>
                <w:color w:val="000000"/>
                <w:sz w:val="22"/>
                <w:szCs w:val="22"/>
                <w:u w:val="single"/>
              </w:rPr>
              <w:t xml:space="preserve"> documents stratégique</w:t>
            </w:r>
            <w:r w:rsidRPr="00B01261">
              <w:rPr>
                <w:rFonts w:ascii="Arial Narrow" w:hAnsi="Arial Narrow" w:cs="Arial"/>
                <w:b/>
                <w:bCs/>
                <w:color w:val="000000"/>
                <w:sz w:val="22"/>
                <w:szCs w:val="22"/>
                <w:u w:val="single"/>
              </w:rPr>
              <w:t>s</w:t>
            </w:r>
            <w:r w:rsidR="00C85899" w:rsidRPr="00B01261">
              <w:rPr>
                <w:rFonts w:ascii="Arial Narrow" w:hAnsi="Arial Narrow" w:cs="Arial"/>
                <w:color w:val="000000"/>
                <w:sz w:val="22"/>
                <w:szCs w:val="22"/>
              </w:rPr>
              <w:t xml:space="preserve"> qui encadre</w:t>
            </w:r>
            <w:r w:rsidR="003B30F0">
              <w:rPr>
                <w:rFonts w:ascii="Arial Narrow" w:hAnsi="Arial Narrow" w:cs="Arial"/>
                <w:color w:val="000000"/>
                <w:sz w:val="22"/>
                <w:szCs w:val="22"/>
              </w:rPr>
              <w:t>n</w:t>
            </w:r>
            <w:r w:rsidR="003B30F0">
              <w:rPr>
                <w:rFonts w:cs="Arial"/>
                <w:color w:val="000000"/>
              </w:rPr>
              <w:t>t</w:t>
            </w:r>
            <w:r w:rsidR="00C85899" w:rsidRPr="00B01261">
              <w:rPr>
                <w:rFonts w:ascii="Arial Narrow" w:hAnsi="Arial Narrow" w:cs="Arial"/>
                <w:color w:val="000000"/>
                <w:sz w:val="22"/>
                <w:szCs w:val="22"/>
              </w:rPr>
              <w:t xml:space="preserve"> l’intervention de la </w:t>
            </w:r>
            <w:r w:rsidRPr="00B01261">
              <w:rPr>
                <w:rFonts w:ascii="Arial Narrow" w:hAnsi="Arial Narrow" w:cs="Arial"/>
                <w:color w:val="000000"/>
                <w:sz w:val="22"/>
                <w:szCs w:val="22"/>
              </w:rPr>
              <w:t>municipalité</w:t>
            </w:r>
            <w:r w:rsidR="00C85899" w:rsidRPr="00B01261">
              <w:rPr>
                <w:rFonts w:ascii="Arial Narrow" w:hAnsi="Arial Narrow" w:cs="Arial"/>
                <w:color w:val="000000"/>
                <w:sz w:val="22"/>
                <w:szCs w:val="22"/>
              </w:rPr>
              <w:t xml:space="preserve"> dans les différentes thématiques</w:t>
            </w:r>
            <w:r w:rsidRPr="00B01261">
              <w:rPr>
                <w:rFonts w:ascii="Arial Narrow" w:hAnsi="Arial Narrow" w:cs="Arial"/>
                <w:color w:val="000000"/>
                <w:sz w:val="22"/>
                <w:szCs w:val="22"/>
              </w:rPr>
              <w:t xml:space="preserve">. </w:t>
            </w:r>
          </w:p>
        </w:tc>
      </w:tr>
    </w:tbl>
    <w:p w14:paraId="3C147AC8" w14:textId="1C2CE210" w:rsidR="0033032A" w:rsidRDefault="0033032A" w:rsidP="002E7191">
      <w:pPr>
        <w:jc w:val="both"/>
        <w:rPr>
          <w:rFonts w:ascii="Arial Narrow" w:hAnsi="Arial Narrow" w:cs="Arial"/>
          <w:sz w:val="22"/>
          <w:szCs w:val="22"/>
        </w:rPr>
      </w:pPr>
    </w:p>
    <w:tbl>
      <w:tblPr>
        <w:tblStyle w:val="Grilledutableau"/>
        <w:tblW w:w="10382" w:type="dxa"/>
        <w:tblInd w:w="-459" w:type="dxa"/>
        <w:tblBorders>
          <w:insideH w:val="none" w:sz="0" w:space="0" w:color="auto"/>
          <w:insideV w:val="none" w:sz="0" w:space="0" w:color="auto"/>
        </w:tblBorders>
        <w:shd w:val="clear" w:color="auto" w:fill="6E92D1"/>
        <w:tblLook w:val="04A0" w:firstRow="1" w:lastRow="0" w:firstColumn="1" w:lastColumn="0" w:noHBand="0" w:noVBand="1"/>
      </w:tblPr>
      <w:tblGrid>
        <w:gridCol w:w="425"/>
        <w:gridCol w:w="9957"/>
      </w:tblGrid>
      <w:tr w:rsidR="00454DC4" w:rsidRPr="001A2FB5" w14:paraId="1949A826" w14:textId="77777777" w:rsidTr="004D75BA">
        <w:trPr>
          <w:trHeight w:val="451"/>
        </w:trPr>
        <w:tc>
          <w:tcPr>
            <w:tcW w:w="10382" w:type="dxa"/>
            <w:gridSpan w:val="2"/>
            <w:tcBorders>
              <w:top w:val="nil"/>
              <w:left w:val="nil"/>
              <w:bottom w:val="nil"/>
              <w:right w:val="nil"/>
            </w:tcBorders>
            <w:shd w:val="clear" w:color="auto" w:fill="92827E"/>
            <w:vAlign w:val="center"/>
          </w:tcPr>
          <w:p w14:paraId="1EBB7A25" w14:textId="2D37C16C" w:rsidR="00454DC4" w:rsidRPr="00B52A3C" w:rsidRDefault="00454DC4" w:rsidP="004D75BA">
            <w:pPr>
              <w:ind w:right="-187"/>
              <w:jc w:val="both"/>
              <w:rPr>
                <w:rFonts w:ascii="Arial Narrow" w:hAnsi="Arial Narrow" w:cs="Arial"/>
                <w:b/>
                <w:bCs/>
                <w:color w:val="FFFFFF" w:themeColor="background1"/>
                <w:sz w:val="32"/>
                <w:szCs w:val="32"/>
              </w:rPr>
            </w:pPr>
            <w:r w:rsidRPr="00B52A3C">
              <w:rPr>
                <w:rFonts w:ascii="Arial Narrow" w:hAnsi="Arial Narrow" w:cs="Arial"/>
                <w:b/>
                <w:bCs/>
                <w:color w:val="FFFFFF" w:themeColor="background1"/>
                <w:sz w:val="32"/>
                <w:szCs w:val="32"/>
              </w:rPr>
              <w:t xml:space="preserve">Analyser l’information et faire ressortir ce qui est important </w:t>
            </w:r>
          </w:p>
        </w:tc>
      </w:tr>
      <w:tr w:rsidR="00454DC4" w:rsidRPr="001A2FB5" w14:paraId="1E2D0A3C" w14:textId="77777777" w:rsidTr="00B05DE5">
        <w:tblPrEx>
          <w:tblBorders>
            <w:insideH w:val="single" w:sz="4" w:space="0" w:color="auto"/>
            <w:insideV w:val="single" w:sz="4" w:space="0" w:color="auto"/>
          </w:tblBorders>
          <w:shd w:val="clear" w:color="auto" w:fill="auto"/>
        </w:tblPrEx>
        <w:trPr>
          <w:trHeight w:val="2280"/>
        </w:trPr>
        <w:tc>
          <w:tcPr>
            <w:tcW w:w="425" w:type="dxa"/>
            <w:tcBorders>
              <w:top w:val="nil"/>
              <w:left w:val="nil"/>
              <w:right w:val="nil"/>
            </w:tcBorders>
            <w:shd w:val="clear" w:color="auto" w:fill="92827E"/>
          </w:tcPr>
          <w:p w14:paraId="39C470F4" w14:textId="77777777" w:rsidR="00454DC4" w:rsidRPr="001A2FB5" w:rsidRDefault="00454DC4" w:rsidP="004D75BA">
            <w:pPr>
              <w:jc w:val="both"/>
              <w:rPr>
                <w:rFonts w:ascii="Arial Narrow" w:eastAsia="Helvetica" w:hAnsi="Arial Narrow" w:cs="Arial"/>
              </w:rPr>
            </w:pPr>
          </w:p>
        </w:tc>
        <w:tc>
          <w:tcPr>
            <w:tcW w:w="9957" w:type="dxa"/>
            <w:tcBorders>
              <w:top w:val="nil"/>
              <w:left w:val="nil"/>
              <w:bottom w:val="nil"/>
              <w:right w:val="nil"/>
            </w:tcBorders>
            <w:shd w:val="clear" w:color="auto" w:fill="auto"/>
            <w:vAlign w:val="center"/>
          </w:tcPr>
          <w:p w14:paraId="41968EED" w14:textId="25FD3F58" w:rsidR="00454DC4" w:rsidRPr="00B05DE5" w:rsidRDefault="00B05DE5" w:rsidP="00454DC4">
            <w:pPr>
              <w:rPr>
                <w:rStyle w:val="normaltextrun"/>
                <w:rFonts w:ascii="Arial Narrow" w:hAnsi="Arial Narrow"/>
                <w:color w:val="000000"/>
                <w:sz w:val="22"/>
                <w:szCs w:val="22"/>
                <w:shd w:val="clear" w:color="auto" w:fill="FFFFFF"/>
              </w:rPr>
            </w:pPr>
            <w:r w:rsidRPr="00B05DE5">
              <w:rPr>
                <w:rStyle w:val="normaltextrun"/>
                <w:rFonts w:ascii="Arial Narrow" w:hAnsi="Arial Narrow"/>
                <w:color w:val="000000"/>
                <w:sz w:val="22"/>
                <w:szCs w:val="22"/>
                <w:shd w:val="clear" w:color="auto" w:fill="FFFFFF"/>
                <w:lang w:val="fr-FR"/>
              </w:rPr>
              <w:t>L</w:t>
            </w:r>
            <w:r w:rsidR="00454DC4" w:rsidRPr="00B05DE5">
              <w:rPr>
                <w:rStyle w:val="normaltextrun"/>
                <w:rFonts w:ascii="Arial Narrow" w:hAnsi="Arial Narrow"/>
                <w:color w:val="000000"/>
                <w:sz w:val="22"/>
                <w:szCs w:val="22"/>
                <w:shd w:val="clear" w:color="auto" w:fill="FFFFFF"/>
                <w:lang w:val="fr-FR"/>
              </w:rPr>
              <w:t xml:space="preserve">e portrait permet de faire ressortir des informations (faits) pertinentes. Mais parfois, aussi fiables soient-ils, les faits ne suffisent pas à eux seuls pour expliquer une situation. </w:t>
            </w:r>
            <w:r w:rsidRPr="00B05DE5">
              <w:rPr>
                <w:rStyle w:val="normaltextrun"/>
                <w:rFonts w:ascii="Arial Narrow" w:hAnsi="Arial Narrow"/>
                <w:color w:val="000000"/>
                <w:sz w:val="22"/>
                <w:szCs w:val="22"/>
                <w:shd w:val="clear" w:color="auto" w:fill="FFFFFF"/>
                <w:lang w:val="fr-FR"/>
              </w:rPr>
              <w:t>L</w:t>
            </w:r>
            <w:r w:rsidR="00454DC4" w:rsidRPr="00B05DE5">
              <w:rPr>
                <w:rStyle w:val="normaltextrun"/>
                <w:rFonts w:ascii="Arial Narrow" w:hAnsi="Arial Narrow"/>
                <w:color w:val="000000"/>
                <w:sz w:val="22"/>
                <w:szCs w:val="22"/>
                <w:shd w:val="clear" w:color="auto" w:fill="FFFFFF"/>
                <w:lang w:val="fr-FR"/>
              </w:rPr>
              <w:t xml:space="preserve">’analyse permet quant à elle </w:t>
            </w:r>
            <w:r w:rsidR="00454DC4" w:rsidRPr="00B05DE5">
              <w:rPr>
                <w:rStyle w:val="normaltextrun"/>
                <w:rFonts w:ascii="Arial Narrow" w:hAnsi="Arial Narrow"/>
                <w:color w:val="000000"/>
                <w:sz w:val="22"/>
                <w:szCs w:val="22"/>
                <w:shd w:val="clear" w:color="auto" w:fill="FFFFFF"/>
              </w:rPr>
              <w:t xml:space="preserve">de </w:t>
            </w:r>
            <w:r w:rsidR="00454DC4" w:rsidRPr="00B05DE5">
              <w:rPr>
                <w:rStyle w:val="normaltextrun"/>
                <w:rFonts w:ascii="Arial Narrow" w:hAnsi="Arial Narrow"/>
                <w:color w:val="000000"/>
                <w:sz w:val="22"/>
                <w:szCs w:val="22"/>
                <w:shd w:val="clear" w:color="auto" w:fill="FFFFFF"/>
                <w:lang w:val="fr-FR"/>
              </w:rPr>
              <w:t>donner un sens à l’information, de l’</w:t>
            </w:r>
            <w:r w:rsidR="00454DC4" w:rsidRPr="00B05DE5">
              <w:rPr>
                <w:rStyle w:val="normaltextrun"/>
                <w:rFonts w:ascii="Arial Narrow" w:hAnsi="Arial Narrow"/>
                <w:color w:val="000000"/>
                <w:sz w:val="22"/>
                <w:szCs w:val="22"/>
                <w:shd w:val="clear" w:color="auto" w:fill="FFFFFF"/>
              </w:rPr>
              <w:t xml:space="preserve">expliquer et de la contextualiser. </w:t>
            </w:r>
          </w:p>
          <w:p w14:paraId="7F73E131" w14:textId="1B9306EB" w:rsidR="00B05DE5" w:rsidRPr="00B05DE5" w:rsidRDefault="00B05DE5" w:rsidP="00454DC4">
            <w:pPr>
              <w:rPr>
                <w:rStyle w:val="normaltextrun"/>
                <w:rFonts w:ascii="Arial Narrow" w:hAnsi="Arial Narrow"/>
                <w:sz w:val="22"/>
                <w:szCs w:val="22"/>
              </w:rPr>
            </w:pPr>
          </w:p>
          <w:p w14:paraId="02F8CF15" w14:textId="59D68C00" w:rsidR="00454DC4" w:rsidRPr="00B05DE5" w:rsidRDefault="00B05DE5" w:rsidP="00454DC4">
            <w:pPr>
              <w:rPr>
                <w:rFonts w:ascii="Arial Narrow" w:hAnsi="Arial Narrow"/>
                <w:color w:val="000000"/>
                <w:sz w:val="22"/>
                <w:szCs w:val="22"/>
                <w:shd w:val="clear" w:color="auto" w:fill="FFFFFF"/>
              </w:rPr>
            </w:pPr>
            <w:r w:rsidRPr="00B05DE5">
              <w:rPr>
                <w:rStyle w:val="normaltextrun"/>
                <w:rFonts w:ascii="Arial Narrow" w:hAnsi="Arial Narrow"/>
                <w:sz w:val="22"/>
                <w:szCs w:val="22"/>
              </w:rPr>
              <w:t xml:space="preserve">À la fin de chacune des thématiques, vous trouverez un tableau d’analyse qui vous permettra de faire ressortir les éléments importants du portrait (forces et faiblesses). Cette réflexion, à laquelle s’ajoute les résultats de la consultation et les données </w:t>
            </w:r>
            <w:r w:rsidR="00D12035" w:rsidRPr="00B05DE5">
              <w:rPr>
                <w:rStyle w:val="normaltextrun"/>
                <w:rFonts w:ascii="Arial Narrow" w:hAnsi="Arial Narrow"/>
                <w:sz w:val="22"/>
                <w:szCs w:val="22"/>
              </w:rPr>
              <w:t>statistiques</w:t>
            </w:r>
            <w:r w:rsidRPr="00B05DE5">
              <w:rPr>
                <w:rStyle w:val="normaltextrun"/>
                <w:rFonts w:ascii="Arial Narrow" w:hAnsi="Arial Narrow"/>
                <w:sz w:val="22"/>
                <w:szCs w:val="22"/>
              </w:rPr>
              <w:t xml:space="preserve"> sera d’une très grande utilité lorsque viendra le moment d’aborder le plan d’action.  </w:t>
            </w:r>
          </w:p>
        </w:tc>
      </w:tr>
    </w:tbl>
    <w:p w14:paraId="40EE5CB7" w14:textId="77777777" w:rsidR="00454DC4" w:rsidRDefault="00454DC4" w:rsidP="00454DC4">
      <w:pPr>
        <w:jc w:val="both"/>
        <w:rPr>
          <w:rFonts w:ascii="Arial Narrow" w:hAnsi="Arial Narrow" w:cs="Arial"/>
          <w:sz w:val="22"/>
          <w:szCs w:val="22"/>
        </w:rPr>
      </w:pPr>
    </w:p>
    <w:p w14:paraId="4B996993" w14:textId="6706B85B" w:rsidR="00690DF8" w:rsidRDefault="00690DF8" w:rsidP="00C85899">
      <w:pPr>
        <w:jc w:val="both"/>
        <w:rPr>
          <w:rFonts w:ascii="Arial Narrow" w:hAnsi="Arial Narrow" w:cs="Arial"/>
          <w:sz w:val="22"/>
          <w:szCs w:val="22"/>
        </w:rPr>
      </w:pPr>
    </w:p>
    <w:p w14:paraId="4D1B5324" w14:textId="77777777" w:rsidR="00197004" w:rsidRDefault="00197004" w:rsidP="00C85899">
      <w:pPr>
        <w:jc w:val="both"/>
        <w:rPr>
          <w:rFonts w:ascii="Arial Narrow" w:hAnsi="Arial Narrow" w:cs="Arial"/>
          <w:sz w:val="22"/>
          <w:szCs w:val="22"/>
        </w:rPr>
        <w:sectPr w:rsidR="00197004" w:rsidSect="00821575">
          <w:footerReference w:type="even" r:id="rId12"/>
          <w:footerReference w:type="default" r:id="rId13"/>
          <w:footerReference w:type="first" r:id="rId14"/>
          <w:pgSz w:w="12240" w:h="20160"/>
          <w:pgMar w:top="791" w:right="1134" w:bottom="919" w:left="1417" w:header="708" w:footer="300" w:gutter="0"/>
          <w:cols w:space="708"/>
          <w:titlePg/>
          <w:docGrid w:linePitch="326"/>
        </w:sectPr>
      </w:pPr>
    </w:p>
    <w:p w14:paraId="5E387595" w14:textId="77777777" w:rsidR="00690DF8" w:rsidRDefault="00690DF8" w:rsidP="00C85899">
      <w:pPr>
        <w:jc w:val="both"/>
        <w:rPr>
          <w:rFonts w:ascii="Arial Narrow" w:hAnsi="Arial Narrow" w:cs="Arial"/>
          <w:sz w:val="22"/>
          <w:szCs w:val="22"/>
        </w:rPr>
      </w:pPr>
    </w:p>
    <w:tbl>
      <w:tblPr>
        <w:tblStyle w:val="Grilledutableau"/>
        <w:tblW w:w="18996" w:type="dxa"/>
        <w:tblInd w:w="-431" w:type="dxa"/>
        <w:tblLook w:val="04A0" w:firstRow="1" w:lastRow="0" w:firstColumn="1" w:lastColumn="0" w:noHBand="0" w:noVBand="1"/>
      </w:tblPr>
      <w:tblGrid>
        <w:gridCol w:w="18996"/>
      </w:tblGrid>
      <w:tr w:rsidR="004A23EC" w14:paraId="79E32F6F" w14:textId="77777777" w:rsidTr="00C13883">
        <w:trPr>
          <w:trHeight w:val="705"/>
        </w:trPr>
        <w:tc>
          <w:tcPr>
            <w:tcW w:w="18996" w:type="dxa"/>
            <w:shd w:val="clear" w:color="auto" w:fill="227372"/>
            <w:vAlign w:val="center"/>
          </w:tcPr>
          <w:p w14:paraId="3BF9D167" w14:textId="6F834DF6" w:rsidR="004A23EC" w:rsidRPr="00B01261" w:rsidRDefault="004A23EC" w:rsidP="00B01261">
            <w:pPr>
              <w:jc w:val="center"/>
              <w:rPr>
                <w:rFonts w:ascii="Arial Narrow" w:hAnsi="Arial Narrow" w:cs="Arial"/>
                <w:b/>
                <w:bCs/>
                <w:color w:val="FFFFFF" w:themeColor="background1"/>
                <w:sz w:val="36"/>
                <w:szCs w:val="36"/>
              </w:rPr>
            </w:pPr>
            <w:r w:rsidRPr="00B01261">
              <w:rPr>
                <w:rFonts w:ascii="Arial Narrow" w:hAnsi="Arial Narrow" w:cs="Arial"/>
                <w:b/>
                <w:bCs/>
                <w:color w:val="FFFFFF" w:themeColor="background1"/>
                <w:sz w:val="36"/>
                <w:szCs w:val="36"/>
              </w:rPr>
              <w:t>Les liens sociaux</w:t>
            </w:r>
          </w:p>
        </w:tc>
      </w:tr>
    </w:tbl>
    <w:p w14:paraId="178BDC34" w14:textId="13CC5EF2" w:rsidR="00E04554" w:rsidRDefault="00E04554" w:rsidP="002E7191">
      <w:pPr>
        <w:jc w:val="both"/>
        <w:rPr>
          <w:rFonts w:ascii="Arial Narrow" w:hAnsi="Arial Narrow" w:cs="Arial"/>
          <w:sz w:val="22"/>
          <w:szCs w:val="22"/>
        </w:rPr>
      </w:pPr>
    </w:p>
    <w:p w14:paraId="2263355E" w14:textId="77777777" w:rsidR="004A23EC" w:rsidRDefault="004A23EC" w:rsidP="002E7191">
      <w:pPr>
        <w:jc w:val="both"/>
        <w:rPr>
          <w:rFonts w:ascii="Arial Narrow" w:hAnsi="Arial Narrow" w:cs="Arial"/>
          <w:sz w:val="22"/>
          <w:szCs w:val="22"/>
        </w:rPr>
      </w:pPr>
    </w:p>
    <w:p w14:paraId="2029F765" w14:textId="195E3901" w:rsidR="00F36731" w:rsidRDefault="00E04554" w:rsidP="007017A5">
      <w:pPr>
        <w:ind w:left="4253"/>
        <w:jc w:val="both"/>
        <w:rPr>
          <w:rFonts w:ascii="Arial Narrow" w:hAnsi="Arial Narrow" w:cs="Arial"/>
          <w:sz w:val="22"/>
          <w:szCs w:val="22"/>
        </w:rPr>
        <w:sectPr w:rsidR="00F36731" w:rsidSect="00072DCB">
          <w:pgSz w:w="20160" w:h="12240" w:orient="landscape"/>
          <w:pgMar w:top="616" w:right="919" w:bottom="1417" w:left="791" w:header="708" w:footer="300" w:gutter="0"/>
          <w:cols w:space="708"/>
          <w:titlePg/>
          <w:docGrid w:linePitch="326"/>
        </w:sectPr>
      </w:pPr>
      <w:r>
        <w:rPr>
          <w:rFonts w:ascii="Arial Narrow" w:hAnsi="Arial Narrow" w:cs="Arial"/>
          <w:noProof/>
          <w:sz w:val="22"/>
          <w:szCs w:val="22"/>
        </w:rPr>
        <w:drawing>
          <wp:inline distT="0" distB="0" distL="0" distR="0" wp14:anchorId="49E4865F" wp14:editId="0079C3A2">
            <wp:extent cx="6245876" cy="4313903"/>
            <wp:effectExtent l="0" t="0" r="254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5"/>
                    <a:stretch>
                      <a:fillRect/>
                    </a:stretch>
                  </pic:blipFill>
                  <pic:spPr>
                    <a:xfrm>
                      <a:off x="0" y="0"/>
                      <a:ext cx="6307122" cy="4356204"/>
                    </a:xfrm>
                    <a:prstGeom prst="rect">
                      <a:avLst/>
                    </a:prstGeom>
                  </pic:spPr>
                </pic:pic>
              </a:graphicData>
            </a:graphic>
          </wp:inline>
        </w:drawing>
      </w:r>
    </w:p>
    <w:p w14:paraId="4FDAEC7E" w14:textId="1668B0D5" w:rsidR="00E04554" w:rsidRDefault="00E04554" w:rsidP="002E7191">
      <w:pPr>
        <w:jc w:val="both"/>
        <w:rPr>
          <w:rFonts w:ascii="Arial Narrow" w:hAnsi="Arial Narrow" w:cs="Arial"/>
          <w:sz w:val="22"/>
          <w:szCs w:val="22"/>
        </w:rPr>
      </w:pPr>
    </w:p>
    <w:tbl>
      <w:tblPr>
        <w:tblStyle w:val="Grilledutableau"/>
        <w:tblW w:w="19137" w:type="dxa"/>
        <w:tblInd w:w="-431" w:type="dxa"/>
        <w:shd w:val="clear" w:color="auto" w:fill="92827E"/>
        <w:tblLook w:val="04A0" w:firstRow="1" w:lastRow="0" w:firstColumn="1" w:lastColumn="0" w:noHBand="0" w:noVBand="1"/>
      </w:tblPr>
      <w:tblGrid>
        <w:gridCol w:w="9498"/>
        <w:gridCol w:w="9639"/>
      </w:tblGrid>
      <w:tr w:rsidR="003727BD" w:rsidRPr="001A2FB5" w14:paraId="2A50C92E" w14:textId="77777777" w:rsidTr="00C13883">
        <w:trPr>
          <w:trHeight w:val="502"/>
        </w:trPr>
        <w:tc>
          <w:tcPr>
            <w:tcW w:w="19137" w:type="dxa"/>
            <w:gridSpan w:val="2"/>
            <w:shd w:val="clear" w:color="auto" w:fill="227372"/>
            <w:vAlign w:val="center"/>
          </w:tcPr>
          <w:p w14:paraId="104B0D7A" w14:textId="56A75EDD" w:rsidR="003727BD" w:rsidRPr="00FD1C16" w:rsidRDefault="003727BD" w:rsidP="001F389F">
            <w:pPr>
              <w:jc w:val="both"/>
              <w:rPr>
                <w:rFonts w:ascii="Arial Narrow" w:hAnsi="Arial Narrow" w:cs="Arial"/>
                <w:b/>
                <w:bCs/>
                <w:color w:val="FFFFFF" w:themeColor="background1"/>
                <w:sz w:val="28"/>
                <w:szCs w:val="28"/>
              </w:rPr>
            </w:pPr>
            <w:r w:rsidRPr="00FD1C16">
              <w:rPr>
                <w:rFonts w:ascii="Arial Narrow" w:hAnsi="Arial Narrow" w:cs="Arial"/>
                <w:b/>
                <w:bCs/>
                <w:color w:val="FFFFFF" w:themeColor="background1"/>
                <w:sz w:val="28"/>
                <w:szCs w:val="28"/>
              </w:rPr>
              <w:t xml:space="preserve">Loisirs </w:t>
            </w:r>
          </w:p>
        </w:tc>
      </w:tr>
      <w:tr w:rsidR="00690DF8" w:rsidRPr="001A2FB5" w14:paraId="7AED2792" w14:textId="77777777" w:rsidTr="00C13883">
        <w:tblPrEx>
          <w:shd w:val="clear" w:color="auto" w:fill="auto"/>
        </w:tblPrEx>
        <w:trPr>
          <w:trHeight w:val="449"/>
        </w:trPr>
        <w:tc>
          <w:tcPr>
            <w:tcW w:w="19137" w:type="dxa"/>
            <w:gridSpan w:val="2"/>
            <w:tcBorders>
              <w:bottom w:val="single" w:sz="4" w:space="0" w:color="auto"/>
            </w:tcBorders>
            <w:shd w:val="clear" w:color="auto" w:fill="D9E2E2"/>
            <w:vAlign w:val="center"/>
          </w:tcPr>
          <w:p w14:paraId="2C2DFA6E" w14:textId="1F2D2F52" w:rsidR="00690DF8" w:rsidRPr="00A9125E" w:rsidRDefault="00176BC2" w:rsidP="00690DF8">
            <w:pPr>
              <w:snapToGrid w:val="0"/>
              <w:spacing w:after="60"/>
              <w:ind w:right="176"/>
              <w:jc w:val="both"/>
              <w:rPr>
                <w:rFonts w:ascii="Arial Narrow" w:hAnsi="Arial Narrow" w:cs="Arial"/>
                <w:b/>
                <w:bCs/>
                <w:color w:val="000000" w:themeColor="text1"/>
                <w:lang w:val="fr-FR"/>
              </w:rPr>
            </w:pPr>
            <w:r w:rsidRPr="00A9125E">
              <w:rPr>
                <w:rFonts w:ascii="Arial Narrow" w:hAnsi="Arial Narrow" w:cs="Arial"/>
                <w:b/>
                <w:bCs/>
                <w:color w:val="000000" w:themeColor="text1"/>
                <w:lang w:val="fr-FR"/>
              </w:rPr>
              <w:t>C</w:t>
            </w:r>
            <w:r w:rsidR="00690DF8" w:rsidRPr="00A9125E">
              <w:rPr>
                <w:rFonts w:ascii="Arial Narrow" w:hAnsi="Arial Narrow" w:cs="Arial"/>
                <w:b/>
                <w:bCs/>
                <w:color w:val="000000" w:themeColor="text1"/>
                <w:lang w:val="fr-FR"/>
              </w:rPr>
              <w:t xml:space="preserve">artographies </w:t>
            </w:r>
          </w:p>
        </w:tc>
      </w:tr>
      <w:tr w:rsidR="00F12A30" w:rsidRPr="001A2FB5" w14:paraId="1CD9E256" w14:textId="77777777" w:rsidTr="00976F25">
        <w:tblPrEx>
          <w:shd w:val="clear" w:color="auto" w:fill="auto"/>
        </w:tblPrEx>
        <w:trPr>
          <w:trHeight w:val="286"/>
        </w:trPr>
        <w:tc>
          <w:tcPr>
            <w:tcW w:w="9498" w:type="dxa"/>
            <w:vMerge w:val="restart"/>
            <w:vAlign w:val="center"/>
          </w:tcPr>
          <w:p w14:paraId="3EEDC906" w14:textId="0CE22EFE" w:rsidR="00F12A30" w:rsidRPr="001A2FB5" w:rsidRDefault="00F12A30" w:rsidP="00F5562E">
            <w:pPr>
              <w:pStyle w:val="Paragraphedeliste"/>
              <w:numPr>
                <w:ilvl w:val="0"/>
                <w:numId w:val="24"/>
              </w:numPr>
              <w:snapToGrid w:val="0"/>
              <w:spacing w:after="60"/>
              <w:ind w:left="714" w:right="176" w:hanging="357"/>
              <w:contextualSpacing w:val="0"/>
              <w:jc w:val="both"/>
              <w:rPr>
                <w:rFonts w:ascii="Arial Narrow" w:hAnsi="Arial Narrow" w:cs="Arial"/>
                <w:color w:val="000000" w:themeColor="text1"/>
                <w:sz w:val="20"/>
                <w:szCs w:val="20"/>
                <w:lang w:val="fr-FR"/>
              </w:rPr>
            </w:pPr>
            <w:r>
              <w:rPr>
                <w:rFonts w:ascii="Arial Narrow" w:hAnsi="Arial Narrow" w:cs="Arial"/>
                <w:color w:val="000000" w:themeColor="text1"/>
                <w:sz w:val="20"/>
                <w:szCs w:val="20"/>
                <w:u w:val="single"/>
                <w:lang w:val="fr-FR"/>
              </w:rPr>
              <w:t>L</w:t>
            </w:r>
            <w:r w:rsidRPr="001A2FB5">
              <w:rPr>
                <w:rFonts w:ascii="Arial Narrow" w:hAnsi="Arial Narrow" w:cs="Arial"/>
                <w:color w:val="000000" w:themeColor="text1"/>
                <w:sz w:val="20"/>
                <w:szCs w:val="20"/>
                <w:u w:val="single"/>
                <w:lang w:val="fr-FR"/>
              </w:rPr>
              <w:t>es acteurs municipaux</w:t>
            </w:r>
            <w:r w:rsidRPr="001A2FB5">
              <w:rPr>
                <w:rFonts w:ascii="Arial Narrow" w:hAnsi="Arial Narrow" w:cs="Arial"/>
                <w:color w:val="000000" w:themeColor="text1"/>
                <w:sz w:val="20"/>
                <w:szCs w:val="20"/>
                <w:lang w:val="fr-FR"/>
              </w:rPr>
              <w:t xml:space="preserve"> qui interviennent en loisir, en culture et en sport (direction ou services municipaux</w:t>
            </w:r>
            <w:r w:rsidR="00116075">
              <w:rPr>
                <w:rFonts w:ascii="Arial Narrow" w:hAnsi="Arial Narrow" w:cs="Arial"/>
                <w:color w:val="000000" w:themeColor="text1"/>
                <w:sz w:val="20"/>
                <w:szCs w:val="20"/>
                <w:lang w:val="fr-FR"/>
              </w:rPr>
              <w:t xml:space="preserve">) </w:t>
            </w:r>
          </w:p>
          <w:p w14:paraId="4345BB81" w14:textId="3E687366" w:rsidR="00F12A30" w:rsidRPr="001A2FB5" w:rsidRDefault="00F12A30" w:rsidP="00F5562E">
            <w:pPr>
              <w:pStyle w:val="Paragraphedeliste"/>
              <w:numPr>
                <w:ilvl w:val="0"/>
                <w:numId w:val="24"/>
              </w:numPr>
              <w:snapToGrid w:val="0"/>
              <w:spacing w:after="60"/>
              <w:ind w:left="714" w:right="176" w:hanging="357"/>
              <w:contextualSpacing w:val="0"/>
              <w:jc w:val="both"/>
              <w:rPr>
                <w:rFonts w:ascii="Arial Narrow" w:hAnsi="Arial Narrow" w:cs="Arial"/>
                <w:color w:val="000000" w:themeColor="text1"/>
                <w:sz w:val="20"/>
                <w:szCs w:val="20"/>
                <w:lang w:val="fr-FR"/>
              </w:rPr>
            </w:pPr>
            <w:r>
              <w:rPr>
                <w:rFonts w:ascii="Arial Narrow" w:hAnsi="Arial Narrow" w:cs="Arial"/>
                <w:color w:val="000000" w:themeColor="text1"/>
                <w:sz w:val="20"/>
                <w:szCs w:val="20"/>
                <w:u w:val="single"/>
                <w:lang w:val="fr-FR"/>
              </w:rPr>
              <w:t>L</w:t>
            </w:r>
            <w:r w:rsidRPr="001A2FB5">
              <w:rPr>
                <w:rFonts w:ascii="Arial Narrow" w:hAnsi="Arial Narrow" w:cs="Arial"/>
                <w:color w:val="000000" w:themeColor="text1"/>
                <w:sz w:val="20"/>
                <w:szCs w:val="20"/>
                <w:u w:val="single"/>
                <w:lang w:val="fr-FR"/>
              </w:rPr>
              <w:t>es documents-cadres</w:t>
            </w:r>
            <w:r w:rsidRPr="001A2FB5">
              <w:rPr>
                <w:rFonts w:ascii="Arial Narrow" w:hAnsi="Arial Narrow" w:cs="Arial"/>
                <w:color w:val="000000" w:themeColor="text1"/>
                <w:sz w:val="20"/>
                <w:szCs w:val="20"/>
                <w:lang w:val="fr-FR"/>
              </w:rPr>
              <w:t xml:space="preserve"> (politique, plan d’action, règlements, ententes, partenariat) qui balisent l’intervention de la municipalité en matière de loisir, de culture</w:t>
            </w:r>
            <w:r w:rsidR="00116075">
              <w:rPr>
                <w:rFonts w:ascii="Arial Narrow" w:hAnsi="Arial Narrow" w:cs="Arial"/>
                <w:color w:val="000000" w:themeColor="text1"/>
                <w:sz w:val="20"/>
                <w:szCs w:val="20"/>
                <w:lang w:val="fr-FR"/>
              </w:rPr>
              <w:t xml:space="preserve"> et </w:t>
            </w:r>
            <w:r w:rsidRPr="001A2FB5">
              <w:rPr>
                <w:rFonts w:ascii="Arial Narrow" w:hAnsi="Arial Narrow" w:cs="Arial"/>
                <w:color w:val="000000" w:themeColor="text1"/>
                <w:sz w:val="20"/>
                <w:szCs w:val="20"/>
                <w:lang w:val="fr-FR"/>
              </w:rPr>
              <w:t>de sport.</w:t>
            </w:r>
            <w:r w:rsidRPr="001A2FB5">
              <w:rPr>
                <w:rFonts w:ascii="Arial Narrow" w:hAnsi="Arial Narrow" w:cs="Arial"/>
                <w:color w:val="000000" w:themeColor="text1"/>
                <w:sz w:val="20"/>
                <w:szCs w:val="20"/>
              </w:rPr>
              <w:t xml:space="preserve">  </w:t>
            </w:r>
          </w:p>
          <w:p w14:paraId="5D3C4FE3" w14:textId="51C6216F" w:rsidR="00F12A30" w:rsidRPr="0078683F" w:rsidRDefault="00F12A30" w:rsidP="0078683F">
            <w:pPr>
              <w:pStyle w:val="Paragraphedeliste"/>
              <w:numPr>
                <w:ilvl w:val="0"/>
                <w:numId w:val="24"/>
              </w:numPr>
              <w:snapToGrid w:val="0"/>
              <w:spacing w:after="60"/>
              <w:ind w:left="714" w:hanging="357"/>
              <w:contextualSpacing w:val="0"/>
              <w:rPr>
                <w:rFonts w:ascii="Arial Narrow" w:hAnsi="Arial Narrow" w:cs="Arial"/>
                <w:color w:val="000000" w:themeColor="text1"/>
                <w:sz w:val="20"/>
                <w:szCs w:val="20"/>
              </w:rPr>
            </w:pPr>
            <w:r>
              <w:rPr>
                <w:rFonts w:ascii="Arial Narrow" w:hAnsi="Arial Narrow" w:cs="Arial"/>
                <w:color w:val="000000" w:themeColor="text1"/>
                <w:sz w:val="20"/>
                <w:szCs w:val="20"/>
                <w:u w:val="single"/>
                <w:lang w:val="fr-FR"/>
              </w:rPr>
              <w:t>L</w:t>
            </w:r>
            <w:r w:rsidRPr="001A2FB5">
              <w:rPr>
                <w:rFonts w:ascii="Arial Narrow" w:hAnsi="Arial Narrow" w:cs="Arial"/>
                <w:color w:val="000000" w:themeColor="text1"/>
                <w:sz w:val="20"/>
                <w:szCs w:val="20"/>
                <w:u w:val="single"/>
                <w:lang w:val="fr-FR"/>
              </w:rPr>
              <w:t>es instances de concertation</w:t>
            </w:r>
            <w:r w:rsidRPr="001A2FB5">
              <w:rPr>
                <w:rFonts w:ascii="Arial Narrow" w:hAnsi="Arial Narrow" w:cs="Arial"/>
                <w:color w:val="000000" w:themeColor="text1"/>
                <w:sz w:val="20"/>
                <w:szCs w:val="20"/>
                <w:lang w:val="fr-FR"/>
              </w:rPr>
              <w:t xml:space="preserve"> sur le territoire en lien avec les familles et/ou les personnes aînées.</w:t>
            </w:r>
            <w:r w:rsidR="00116075" w:rsidRPr="001A2FB5">
              <w:rPr>
                <w:rFonts w:ascii="Arial Narrow" w:hAnsi="Arial Narrow" w:cs="Arial"/>
                <w:color w:val="000000" w:themeColor="text1"/>
                <w:sz w:val="20"/>
                <w:szCs w:val="20"/>
                <w:lang w:val="fr-FR"/>
              </w:rPr>
              <w:t xml:space="preserve"> </w:t>
            </w:r>
            <w:r w:rsidR="00116075">
              <w:rPr>
                <w:rFonts w:ascii="Arial Narrow" w:hAnsi="Arial Narrow" w:cs="Arial"/>
                <w:color w:val="000000" w:themeColor="text1"/>
                <w:sz w:val="20"/>
                <w:szCs w:val="20"/>
                <w:lang w:val="fr-FR"/>
              </w:rPr>
              <w:t>(</w:t>
            </w:r>
            <w:proofErr w:type="gramStart"/>
            <w:r w:rsidR="00116075" w:rsidRPr="001A2FB5">
              <w:rPr>
                <w:rFonts w:ascii="Arial Narrow" w:hAnsi="Arial Narrow" w:cs="Arial"/>
                <w:color w:val="000000" w:themeColor="text1"/>
                <w:sz w:val="20"/>
                <w:szCs w:val="20"/>
                <w:lang w:val="fr-FR"/>
              </w:rPr>
              <w:t>comités</w:t>
            </w:r>
            <w:proofErr w:type="gramEnd"/>
            <w:r w:rsidR="00116075" w:rsidRPr="001A2FB5">
              <w:rPr>
                <w:rFonts w:ascii="Arial Narrow" w:hAnsi="Arial Narrow" w:cs="Arial"/>
                <w:color w:val="000000" w:themeColor="text1"/>
                <w:sz w:val="20"/>
                <w:szCs w:val="20"/>
                <w:lang w:val="fr-FR"/>
              </w:rPr>
              <w:t>, commissions</w:t>
            </w:r>
            <w:r w:rsidR="00116075">
              <w:rPr>
                <w:rFonts w:ascii="Arial Narrow" w:hAnsi="Arial Narrow" w:cs="Arial"/>
                <w:color w:val="000000" w:themeColor="text1"/>
                <w:sz w:val="20"/>
                <w:szCs w:val="20"/>
                <w:lang w:val="fr-FR"/>
              </w:rPr>
              <w:t>, tables, etc.</w:t>
            </w:r>
            <w:r w:rsidR="00116075" w:rsidRPr="001A2FB5">
              <w:rPr>
                <w:rFonts w:ascii="Arial Narrow" w:hAnsi="Arial Narrow" w:cs="Arial"/>
                <w:color w:val="000000" w:themeColor="text1"/>
                <w:sz w:val="20"/>
                <w:szCs w:val="20"/>
                <w:lang w:val="fr-FR"/>
              </w:rPr>
              <w:t>).</w:t>
            </w:r>
          </w:p>
        </w:tc>
        <w:tc>
          <w:tcPr>
            <w:tcW w:w="9639" w:type="dxa"/>
            <w:tcBorders>
              <w:bottom w:val="single" w:sz="4" w:space="0" w:color="auto"/>
            </w:tcBorders>
            <w:vAlign w:val="center"/>
          </w:tcPr>
          <w:p w14:paraId="6DD198A5" w14:textId="04E287F7" w:rsidR="00F12A30" w:rsidRPr="00C13883" w:rsidRDefault="0015585A" w:rsidP="0062789F">
            <w:pPr>
              <w:snapToGrid w:val="0"/>
              <w:ind w:left="-113"/>
              <w:jc w:val="center"/>
              <w:rPr>
                <w:rFonts w:ascii="Arial Narrow" w:hAnsi="Arial Narrow" w:cs="Arial"/>
                <w:b/>
                <w:bCs/>
                <w:color w:val="000000" w:themeColor="text1"/>
                <w:sz w:val="20"/>
                <w:szCs w:val="20"/>
                <w:lang w:val="fr-FR"/>
              </w:rPr>
            </w:pPr>
            <w:r>
              <w:rPr>
                <w:rFonts w:ascii="Arial Narrow" w:hAnsi="Arial Narrow" w:cs="Arial"/>
                <w:b/>
                <w:bCs/>
                <w:color w:val="000000" w:themeColor="text1"/>
                <w:sz w:val="20"/>
                <w:szCs w:val="20"/>
                <w:lang w:val="fr-FR"/>
              </w:rPr>
              <w:t xml:space="preserve">Notes / Commentaires / </w:t>
            </w:r>
            <w:r w:rsidR="00F12A30">
              <w:rPr>
                <w:rFonts w:ascii="Arial Narrow" w:hAnsi="Arial Narrow" w:cs="Arial"/>
                <w:b/>
                <w:bCs/>
                <w:color w:val="000000" w:themeColor="text1"/>
                <w:sz w:val="20"/>
                <w:szCs w:val="20"/>
                <w:lang w:val="fr-FR"/>
              </w:rPr>
              <w:t xml:space="preserve">Description </w:t>
            </w:r>
            <w:r w:rsidR="00EC6B20">
              <w:rPr>
                <w:rFonts w:ascii="Arial Narrow" w:hAnsi="Arial Narrow" w:cs="Arial"/>
                <w:b/>
                <w:bCs/>
                <w:color w:val="000000" w:themeColor="text1"/>
                <w:sz w:val="20"/>
                <w:szCs w:val="20"/>
                <w:lang w:val="fr-FR"/>
              </w:rPr>
              <w:t xml:space="preserve">sommaire </w:t>
            </w:r>
          </w:p>
        </w:tc>
      </w:tr>
      <w:tr w:rsidR="00F12A30" w:rsidRPr="001A2FB5" w14:paraId="586EA64E" w14:textId="6711F2D0" w:rsidTr="00E2589B">
        <w:tblPrEx>
          <w:shd w:val="clear" w:color="auto" w:fill="auto"/>
        </w:tblPrEx>
        <w:trPr>
          <w:trHeight w:val="1407"/>
        </w:trPr>
        <w:tc>
          <w:tcPr>
            <w:tcW w:w="9498" w:type="dxa"/>
            <w:vMerge/>
            <w:tcBorders>
              <w:bottom w:val="single" w:sz="4" w:space="0" w:color="auto"/>
            </w:tcBorders>
            <w:vAlign w:val="center"/>
          </w:tcPr>
          <w:p w14:paraId="4F5DB17B" w14:textId="011C8A2E" w:rsidR="00F12A30" w:rsidRPr="001A2FB5" w:rsidRDefault="00F12A30" w:rsidP="001F389F">
            <w:pPr>
              <w:pStyle w:val="Paragraphedeliste"/>
              <w:numPr>
                <w:ilvl w:val="0"/>
                <w:numId w:val="24"/>
              </w:numPr>
              <w:snapToGrid w:val="0"/>
              <w:spacing w:after="60"/>
              <w:ind w:right="176"/>
              <w:contextualSpacing w:val="0"/>
              <w:jc w:val="both"/>
              <w:rPr>
                <w:rFonts w:ascii="Arial Narrow" w:hAnsi="Arial Narrow" w:cs="Arial"/>
                <w:color w:val="000000" w:themeColor="text1"/>
                <w:sz w:val="20"/>
                <w:szCs w:val="20"/>
              </w:rPr>
            </w:pPr>
          </w:p>
        </w:tc>
        <w:tc>
          <w:tcPr>
            <w:tcW w:w="9639" w:type="dxa"/>
            <w:tcBorders>
              <w:bottom w:val="single" w:sz="4" w:space="0" w:color="auto"/>
            </w:tcBorders>
          </w:tcPr>
          <w:p w14:paraId="369D0DF9" w14:textId="77777777" w:rsidR="00F12A30" w:rsidRPr="00C13883" w:rsidRDefault="00F12A30" w:rsidP="00C13883">
            <w:pPr>
              <w:snapToGrid w:val="0"/>
              <w:spacing w:after="60"/>
              <w:ind w:left="360" w:right="176"/>
              <w:jc w:val="both"/>
              <w:rPr>
                <w:rFonts w:ascii="Arial Narrow" w:hAnsi="Arial Narrow" w:cs="Arial"/>
                <w:color w:val="000000" w:themeColor="text1"/>
                <w:sz w:val="20"/>
                <w:szCs w:val="20"/>
                <w:lang w:val="fr-FR"/>
              </w:rPr>
            </w:pPr>
          </w:p>
        </w:tc>
      </w:tr>
      <w:tr w:rsidR="003727BD" w:rsidRPr="001A2FB5" w14:paraId="13A28899" w14:textId="77777777" w:rsidTr="00C13883">
        <w:tblPrEx>
          <w:shd w:val="clear" w:color="auto" w:fill="auto"/>
        </w:tblPrEx>
        <w:trPr>
          <w:trHeight w:val="403"/>
        </w:trPr>
        <w:tc>
          <w:tcPr>
            <w:tcW w:w="19137" w:type="dxa"/>
            <w:gridSpan w:val="2"/>
            <w:tcBorders>
              <w:top w:val="single" w:sz="4" w:space="0" w:color="auto"/>
              <w:left w:val="single" w:sz="4" w:space="0" w:color="auto"/>
              <w:bottom w:val="single" w:sz="4" w:space="0" w:color="auto"/>
              <w:right w:val="single" w:sz="4" w:space="0" w:color="auto"/>
            </w:tcBorders>
            <w:shd w:val="clear" w:color="auto" w:fill="D9E1E1"/>
            <w:vAlign w:val="center"/>
          </w:tcPr>
          <w:p w14:paraId="27EEEA62" w14:textId="77777777" w:rsidR="003727BD" w:rsidRPr="00A9125E" w:rsidRDefault="003727BD" w:rsidP="001F389F">
            <w:pPr>
              <w:ind w:right="160"/>
              <w:jc w:val="both"/>
              <w:rPr>
                <w:rFonts w:ascii="Arial Narrow" w:hAnsi="Arial Narrow" w:cs="Arial"/>
                <w:b/>
                <w:bCs/>
                <w:lang w:val="fr-FR"/>
              </w:rPr>
            </w:pPr>
            <w:r w:rsidRPr="00A9125E">
              <w:rPr>
                <w:rFonts w:ascii="Arial Narrow" w:hAnsi="Arial Narrow" w:cs="Arial"/>
                <w:b/>
                <w:bCs/>
                <w:lang w:val="fr-FR"/>
              </w:rPr>
              <w:t>Activités, fêtes et évènements</w:t>
            </w:r>
          </w:p>
        </w:tc>
      </w:tr>
      <w:tr w:rsidR="0062789F" w:rsidRPr="001A2FB5" w14:paraId="50E2A4EE" w14:textId="3131A566" w:rsidTr="0062789F">
        <w:tblPrEx>
          <w:shd w:val="clear" w:color="auto" w:fill="auto"/>
        </w:tblPrEx>
        <w:trPr>
          <w:trHeight w:val="280"/>
        </w:trPr>
        <w:tc>
          <w:tcPr>
            <w:tcW w:w="9498" w:type="dxa"/>
            <w:vMerge w:val="restart"/>
            <w:tcBorders>
              <w:top w:val="single" w:sz="4" w:space="0" w:color="auto"/>
            </w:tcBorders>
            <w:vAlign w:val="center"/>
          </w:tcPr>
          <w:p w14:paraId="5D5F04A3" w14:textId="322BD546" w:rsidR="0062789F" w:rsidRPr="00A33568" w:rsidRDefault="0062789F" w:rsidP="0062789F">
            <w:pPr>
              <w:snapToGrid w:val="0"/>
              <w:ind w:left="30" w:right="176"/>
              <w:rPr>
                <w:rFonts w:ascii="Arial Narrow" w:hAnsi="Arial Narrow" w:cs="Arial"/>
                <w:sz w:val="20"/>
                <w:szCs w:val="20"/>
                <w:u w:val="single"/>
              </w:rPr>
            </w:pPr>
            <w:r w:rsidRPr="00A33568">
              <w:rPr>
                <w:rFonts w:ascii="Arial Narrow" w:hAnsi="Arial Narrow" w:cs="Arial"/>
                <w:sz w:val="20"/>
                <w:szCs w:val="20"/>
                <w:u w:val="single"/>
              </w:rPr>
              <w:t>Activités (sociales, sportive</w:t>
            </w:r>
            <w:r w:rsidR="00BF4C3A" w:rsidRPr="00A33568">
              <w:rPr>
                <w:rFonts w:ascii="Arial Narrow" w:hAnsi="Arial Narrow" w:cs="Arial"/>
                <w:sz w:val="20"/>
                <w:szCs w:val="20"/>
                <w:u w:val="single"/>
              </w:rPr>
              <w:t>s</w:t>
            </w:r>
            <w:r w:rsidRPr="00A33568">
              <w:rPr>
                <w:rFonts w:ascii="Arial Narrow" w:hAnsi="Arial Narrow" w:cs="Arial"/>
                <w:sz w:val="20"/>
                <w:szCs w:val="20"/>
                <w:u w:val="single"/>
              </w:rPr>
              <w:t xml:space="preserve"> et de loisirs)</w:t>
            </w:r>
          </w:p>
          <w:p w14:paraId="2141BDC1" w14:textId="6D9E97CC" w:rsidR="0062789F" w:rsidRPr="00A33568" w:rsidRDefault="0062789F" w:rsidP="0062789F">
            <w:pPr>
              <w:pStyle w:val="Paragraphedeliste"/>
              <w:numPr>
                <w:ilvl w:val="0"/>
                <w:numId w:val="25"/>
              </w:numPr>
              <w:snapToGrid w:val="0"/>
              <w:spacing w:after="60"/>
              <w:ind w:right="176" w:hanging="357"/>
              <w:contextualSpacing w:val="0"/>
              <w:rPr>
                <w:rFonts w:ascii="Arial Narrow" w:hAnsi="Arial Narrow" w:cs="Arial"/>
                <w:color w:val="000000" w:themeColor="text1"/>
                <w:sz w:val="20"/>
                <w:szCs w:val="20"/>
                <w:lang w:val="fr-FR"/>
              </w:rPr>
            </w:pPr>
            <w:r w:rsidRPr="00A33568">
              <w:rPr>
                <w:rFonts w:ascii="Arial Narrow" w:hAnsi="Arial Narrow" w:cs="Arial"/>
                <w:color w:val="000000" w:themeColor="text1"/>
                <w:sz w:val="20"/>
                <w:szCs w:val="20"/>
                <w:u w:val="single"/>
                <w:lang w:val="fr-FR"/>
              </w:rPr>
              <w:t>Les activités</w:t>
            </w:r>
            <w:r w:rsidRPr="00A33568">
              <w:rPr>
                <w:rFonts w:ascii="Arial Narrow" w:hAnsi="Arial Narrow" w:cs="Arial"/>
                <w:color w:val="000000" w:themeColor="text1"/>
                <w:sz w:val="20"/>
                <w:szCs w:val="20"/>
                <w:lang w:val="fr-FR"/>
              </w:rPr>
              <w:t xml:space="preserve"> offertes par la municipalité aux familles et aux personnes aînées</w:t>
            </w:r>
          </w:p>
          <w:p w14:paraId="0518A288" w14:textId="77777777" w:rsidR="0062789F" w:rsidRPr="00A33568" w:rsidRDefault="0062789F" w:rsidP="0062789F">
            <w:pPr>
              <w:pStyle w:val="Paragraphedeliste"/>
              <w:numPr>
                <w:ilvl w:val="0"/>
                <w:numId w:val="25"/>
              </w:numPr>
              <w:snapToGrid w:val="0"/>
              <w:spacing w:after="60"/>
              <w:ind w:right="176" w:hanging="357"/>
              <w:contextualSpacing w:val="0"/>
              <w:rPr>
                <w:rFonts w:ascii="Arial Narrow" w:hAnsi="Arial Narrow" w:cs="Arial"/>
                <w:color w:val="FF0000"/>
                <w:sz w:val="20"/>
                <w:szCs w:val="20"/>
                <w:lang w:val="fr-FR"/>
              </w:rPr>
            </w:pPr>
            <w:r w:rsidRPr="00A33568">
              <w:rPr>
                <w:rFonts w:ascii="Arial Narrow" w:hAnsi="Arial Narrow" w:cs="Arial"/>
                <w:color w:val="000000" w:themeColor="text1"/>
                <w:sz w:val="20"/>
                <w:szCs w:val="20"/>
                <w:u w:val="single"/>
                <w:lang w:val="fr-FR"/>
              </w:rPr>
              <w:t>Les organismes et les associations du milieu</w:t>
            </w:r>
            <w:r w:rsidRPr="00A33568">
              <w:rPr>
                <w:rFonts w:ascii="Arial Narrow" w:hAnsi="Arial Narrow" w:cs="Arial"/>
                <w:color w:val="000000" w:themeColor="text1"/>
                <w:sz w:val="20"/>
                <w:szCs w:val="20"/>
                <w:lang w:val="fr-FR"/>
              </w:rPr>
              <w:t xml:space="preserve"> (partenaires de la municipalité) qui offrent des activités aux familles, aux enfants, aux adolescents ainsi qu’aux personnes aînées et énumérer le type d’activités offertes. </w:t>
            </w:r>
          </w:p>
          <w:p w14:paraId="72195519" w14:textId="4EF2DE3C" w:rsidR="0062789F" w:rsidRPr="00A33568" w:rsidRDefault="0062789F" w:rsidP="0062789F">
            <w:pPr>
              <w:pStyle w:val="Paragraphedeliste"/>
              <w:numPr>
                <w:ilvl w:val="0"/>
                <w:numId w:val="25"/>
              </w:numPr>
              <w:snapToGrid w:val="0"/>
              <w:spacing w:after="60"/>
              <w:ind w:right="176" w:hanging="357"/>
              <w:contextualSpacing w:val="0"/>
              <w:rPr>
                <w:rFonts w:ascii="Arial Narrow" w:hAnsi="Arial Narrow" w:cs="Arial"/>
                <w:color w:val="FF0000"/>
                <w:sz w:val="20"/>
                <w:szCs w:val="20"/>
                <w:lang w:val="fr-FR"/>
              </w:rPr>
            </w:pPr>
            <w:r w:rsidRPr="00A33568">
              <w:rPr>
                <w:rFonts w:ascii="Arial Narrow" w:hAnsi="Arial Narrow" w:cs="Arial"/>
                <w:color w:val="000000" w:themeColor="text1"/>
                <w:sz w:val="20"/>
                <w:szCs w:val="20"/>
                <w:u w:val="single"/>
                <w:lang w:val="fr-FR"/>
              </w:rPr>
              <w:t>La tarification</w:t>
            </w:r>
            <w:r w:rsidRPr="00A33568">
              <w:rPr>
                <w:rFonts w:ascii="Arial Narrow" w:hAnsi="Arial Narrow" w:cs="Arial"/>
                <w:color w:val="000000" w:themeColor="text1"/>
                <w:sz w:val="20"/>
                <w:szCs w:val="20"/>
                <w:lang w:val="fr-FR"/>
              </w:rPr>
              <w:t xml:space="preserve"> aux activités (mentionner les avantages familles et/ou personnes aînées)</w:t>
            </w:r>
          </w:p>
        </w:tc>
        <w:tc>
          <w:tcPr>
            <w:tcW w:w="9639" w:type="dxa"/>
            <w:tcBorders>
              <w:top w:val="single" w:sz="4" w:space="0" w:color="auto"/>
            </w:tcBorders>
            <w:vAlign w:val="center"/>
          </w:tcPr>
          <w:p w14:paraId="58A2FB9E" w14:textId="3DEE954D" w:rsidR="0062789F" w:rsidRPr="0062789F" w:rsidRDefault="0015585A" w:rsidP="0062789F">
            <w:pPr>
              <w:snapToGrid w:val="0"/>
              <w:ind w:left="28" w:right="176"/>
              <w:jc w:val="center"/>
              <w:rPr>
                <w:rFonts w:ascii="Arial Narrow" w:hAnsi="Arial Narrow" w:cs="Arial"/>
                <w:sz w:val="20"/>
                <w:szCs w:val="20"/>
                <w:u w:val="single"/>
              </w:rPr>
            </w:pPr>
            <w:r>
              <w:rPr>
                <w:rFonts w:ascii="Arial Narrow" w:hAnsi="Arial Narrow" w:cs="Arial"/>
                <w:b/>
                <w:bCs/>
                <w:color w:val="000000" w:themeColor="text1"/>
                <w:sz w:val="20"/>
                <w:szCs w:val="20"/>
                <w:lang w:val="fr-FR"/>
              </w:rPr>
              <w:t>Notes / Commentaires / Description sommaire</w:t>
            </w:r>
          </w:p>
        </w:tc>
      </w:tr>
      <w:tr w:rsidR="0062789F" w:rsidRPr="001A2FB5" w14:paraId="4F5E805B" w14:textId="77777777" w:rsidTr="00116075">
        <w:tblPrEx>
          <w:shd w:val="clear" w:color="auto" w:fill="auto"/>
        </w:tblPrEx>
        <w:trPr>
          <w:trHeight w:val="1303"/>
        </w:trPr>
        <w:tc>
          <w:tcPr>
            <w:tcW w:w="9498" w:type="dxa"/>
            <w:vMerge/>
            <w:vAlign w:val="center"/>
          </w:tcPr>
          <w:p w14:paraId="6A1FACF1" w14:textId="77777777" w:rsidR="0062789F" w:rsidRDefault="0062789F" w:rsidP="0062789F">
            <w:pPr>
              <w:snapToGrid w:val="0"/>
              <w:ind w:left="30" w:right="176"/>
              <w:rPr>
                <w:rFonts w:ascii="Arial Narrow" w:hAnsi="Arial Narrow" w:cs="Arial"/>
                <w:sz w:val="22"/>
                <w:szCs w:val="22"/>
                <w:u w:val="single"/>
              </w:rPr>
            </w:pPr>
          </w:p>
        </w:tc>
        <w:tc>
          <w:tcPr>
            <w:tcW w:w="9639" w:type="dxa"/>
            <w:tcBorders>
              <w:top w:val="single" w:sz="4" w:space="0" w:color="auto"/>
            </w:tcBorders>
          </w:tcPr>
          <w:p w14:paraId="5C3A9B23" w14:textId="77777777" w:rsidR="0062789F" w:rsidRPr="00592EA1" w:rsidRDefault="0062789F" w:rsidP="0062789F">
            <w:pPr>
              <w:spacing w:before="120" w:after="120"/>
              <w:ind w:left="30" w:right="176"/>
              <w:rPr>
                <w:rFonts w:ascii="Arial Narrow" w:hAnsi="Arial Narrow" w:cs="Arial"/>
                <w:sz w:val="22"/>
                <w:szCs w:val="22"/>
                <w:u w:val="single"/>
              </w:rPr>
            </w:pPr>
          </w:p>
        </w:tc>
      </w:tr>
      <w:tr w:rsidR="0015585A" w:rsidRPr="001A2FB5" w14:paraId="36E30028" w14:textId="7F9BB3C3" w:rsidTr="0015132F">
        <w:tblPrEx>
          <w:shd w:val="clear" w:color="auto" w:fill="auto"/>
        </w:tblPrEx>
        <w:trPr>
          <w:trHeight w:val="313"/>
        </w:trPr>
        <w:tc>
          <w:tcPr>
            <w:tcW w:w="9498" w:type="dxa"/>
            <w:vMerge w:val="restart"/>
            <w:vAlign w:val="center"/>
          </w:tcPr>
          <w:p w14:paraId="3AC03B7D" w14:textId="16B7657B" w:rsidR="0015585A" w:rsidRPr="00A33568" w:rsidRDefault="0015585A" w:rsidP="00116075">
            <w:pPr>
              <w:spacing w:before="120" w:after="120"/>
              <w:ind w:left="30" w:right="176"/>
              <w:rPr>
                <w:rFonts w:ascii="Arial Narrow" w:hAnsi="Arial Narrow" w:cs="Arial"/>
                <w:sz w:val="20"/>
                <w:szCs w:val="20"/>
                <w:u w:val="single"/>
              </w:rPr>
            </w:pPr>
            <w:r w:rsidRPr="00A33568">
              <w:rPr>
                <w:rFonts w:ascii="Arial Narrow" w:hAnsi="Arial Narrow" w:cs="Arial"/>
                <w:sz w:val="20"/>
                <w:szCs w:val="20"/>
                <w:u w:val="single"/>
              </w:rPr>
              <w:t>Activités libres</w:t>
            </w:r>
            <w:r w:rsidR="00116075" w:rsidRPr="00A33568">
              <w:rPr>
                <w:rFonts w:ascii="Arial Narrow" w:hAnsi="Arial Narrow" w:cs="Arial"/>
                <w:sz w:val="20"/>
                <w:szCs w:val="20"/>
                <w:u w:val="single"/>
              </w:rPr>
              <w:t xml:space="preserve"> </w:t>
            </w:r>
            <w:r w:rsidR="00116075" w:rsidRPr="00A33568">
              <w:rPr>
                <w:rFonts w:ascii="Arial Narrow" w:hAnsi="Arial Narrow" w:cs="Arial"/>
                <w:i/>
                <w:iCs/>
                <w:sz w:val="20"/>
                <w:szCs w:val="20"/>
                <w:u w:val="single"/>
              </w:rPr>
              <w:t>(</w:t>
            </w:r>
            <w:r w:rsidRPr="00A33568">
              <w:rPr>
                <w:rFonts w:ascii="Arial Narrow" w:hAnsi="Arial Narrow" w:cs="Arial"/>
                <w:i/>
                <w:iCs/>
                <w:color w:val="000000"/>
                <w:sz w:val="20"/>
                <w:szCs w:val="20"/>
              </w:rPr>
              <w:t xml:space="preserve">On entend, par activités libres, toutes activités sans animation </w:t>
            </w:r>
            <w:r w:rsidR="00116075" w:rsidRPr="00A33568">
              <w:rPr>
                <w:rFonts w:ascii="Arial Narrow" w:hAnsi="Arial Narrow" w:cs="Arial"/>
                <w:i/>
                <w:iCs/>
                <w:color w:val="000000"/>
                <w:sz w:val="20"/>
                <w:szCs w:val="20"/>
              </w:rPr>
              <w:t xml:space="preserve">et inscription préalable </w:t>
            </w:r>
            <w:r w:rsidRPr="00A33568">
              <w:rPr>
                <w:rFonts w:ascii="Arial Narrow" w:hAnsi="Arial Narrow" w:cs="Arial"/>
                <w:i/>
                <w:iCs/>
                <w:color w:val="000000"/>
                <w:sz w:val="20"/>
                <w:szCs w:val="20"/>
              </w:rPr>
              <w:t>qui se déroulent dans une installation municipale</w:t>
            </w:r>
            <w:r w:rsidR="00116075" w:rsidRPr="00A33568">
              <w:rPr>
                <w:rFonts w:ascii="Arial Narrow" w:hAnsi="Arial Narrow" w:cs="Arial"/>
                <w:i/>
                <w:iCs/>
                <w:color w:val="000000"/>
                <w:sz w:val="20"/>
                <w:szCs w:val="20"/>
              </w:rPr>
              <w:t>)</w:t>
            </w:r>
            <w:r w:rsidRPr="00A33568">
              <w:rPr>
                <w:rFonts w:ascii="Arial Narrow" w:hAnsi="Arial Narrow" w:cs="Arial"/>
                <w:i/>
                <w:iCs/>
                <w:color w:val="000000"/>
                <w:sz w:val="20"/>
                <w:szCs w:val="20"/>
              </w:rPr>
              <w:t>.</w:t>
            </w:r>
          </w:p>
          <w:p w14:paraId="7BB7025F" w14:textId="5AC1EA4F" w:rsidR="0015585A" w:rsidRPr="00A33568" w:rsidRDefault="0015585A" w:rsidP="0015585A">
            <w:pPr>
              <w:pStyle w:val="Paragraphedeliste"/>
              <w:numPr>
                <w:ilvl w:val="0"/>
                <w:numId w:val="26"/>
              </w:numPr>
              <w:spacing w:after="60"/>
              <w:ind w:right="176"/>
              <w:rPr>
                <w:rFonts w:ascii="Arial Narrow" w:hAnsi="Arial Narrow" w:cs="Arial"/>
                <w:color w:val="FF0000"/>
                <w:sz w:val="20"/>
                <w:szCs w:val="20"/>
                <w:lang w:val="fr-FR"/>
              </w:rPr>
            </w:pPr>
            <w:r w:rsidRPr="00A33568">
              <w:rPr>
                <w:rFonts w:ascii="Arial Narrow" w:hAnsi="Arial Narrow" w:cs="Arial"/>
                <w:color w:val="000000" w:themeColor="text1"/>
                <w:sz w:val="20"/>
                <w:szCs w:val="20"/>
                <w:u w:val="single"/>
                <w:lang w:val="fr-FR"/>
              </w:rPr>
              <w:t>Les activités libres</w:t>
            </w:r>
            <w:r w:rsidRPr="00A33568">
              <w:rPr>
                <w:rFonts w:ascii="Arial Narrow" w:hAnsi="Arial Narrow" w:cs="Arial"/>
                <w:color w:val="000000" w:themeColor="text1"/>
                <w:sz w:val="20"/>
                <w:szCs w:val="20"/>
                <w:lang w:val="fr-FR"/>
              </w:rPr>
              <w:t xml:space="preserve"> offertes par la municipalité ou ses partenaires (tennis, hockey, patin, bain libre, joujouthèque, etc.).</w:t>
            </w:r>
          </w:p>
        </w:tc>
        <w:tc>
          <w:tcPr>
            <w:tcW w:w="9639" w:type="dxa"/>
            <w:vAlign w:val="center"/>
          </w:tcPr>
          <w:p w14:paraId="134C381A" w14:textId="035062E5" w:rsidR="0015585A" w:rsidRPr="0015585A" w:rsidRDefault="0015585A" w:rsidP="0015585A">
            <w:pPr>
              <w:snapToGrid w:val="0"/>
              <w:ind w:right="176"/>
              <w:jc w:val="center"/>
              <w:rPr>
                <w:rFonts w:ascii="Arial Narrow" w:hAnsi="Arial Narrow" w:cs="Arial"/>
                <w:sz w:val="20"/>
                <w:szCs w:val="20"/>
                <w:u w:val="single"/>
              </w:rPr>
            </w:pPr>
            <w:r>
              <w:rPr>
                <w:rFonts w:ascii="Arial Narrow" w:hAnsi="Arial Narrow" w:cs="Arial"/>
                <w:b/>
                <w:bCs/>
                <w:color w:val="000000" w:themeColor="text1"/>
                <w:sz w:val="20"/>
                <w:szCs w:val="20"/>
                <w:lang w:val="fr-FR"/>
              </w:rPr>
              <w:t>Notes / Commentaires / Description sommaire</w:t>
            </w:r>
          </w:p>
        </w:tc>
      </w:tr>
      <w:tr w:rsidR="0015585A" w:rsidRPr="001A2FB5" w14:paraId="28E365FF" w14:textId="77777777" w:rsidTr="00E2589B">
        <w:tblPrEx>
          <w:shd w:val="clear" w:color="auto" w:fill="auto"/>
        </w:tblPrEx>
        <w:trPr>
          <w:trHeight w:val="371"/>
        </w:trPr>
        <w:tc>
          <w:tcPr>
            <w:tcW w:w="9498" w:type="dxa"/>
            <w:vMerge/>
            <w:vAlign w:val="center"/>
          </w:tcPr>
          <w:p w14:paraId="59C5945B" w14:textId="77777777" w:rsidR="0015585A" w:rsidRDefault="0015585A" w:rsidP="0015585A">
            <w:pPr>
              <w:spacing w:before="120" w:after="120"/>
              <w:ind w:left="30" w:right="176"/>
              <w:rPr>
                <w:rFonts w:ascii="Arial Narrow" w:hAnsi="Arial Narrow" w:cs="Arial"/>
                <w:sz w:val="22"/>
                <w:szCs w:val="22"/>
                <w:u w:val="single"/>
              </w:rPr>
            </w:pPr>
          </w:p>
        </w:tc>
        <w:tc>
          <w:tcPr>
            <w:tcW w:w="9639" w:type="dxa"/>
          </w:tcPr>
          <w:p w14:paraId="0BD942C6" w14:textId="77777777" w:rsidR="0015585A" w:rsidRDefault="0015585A" w:rsidP="0015585A">
            <w:pPr>
              <w:ind w:right="-3"/>
              <w:jc w:val="both"/>
              <w:rPr>
                <w:rFonts w:ascii="Arial Narrow" w:hAnsi="Arial Narrow" w:cs="Arial"/>
                <w:color w:val="FFFFFF" w:themeColor="background1"/>
                <w:sz w:val="28"/>
                <w:szCs w:val="28"/>
              </w:rPr>
            </w:pPr>
          </w:p>
        </w:tc>
      </w:tr>
      <w:tr w:rsidR="0015585A" w:rsidRPr="001A2FB5" w14:paraId="6F689F54" w14:textId="6E110573" w:rsidTr="0083291C">
        <w:tblPrEx>
          <w:shd w:val="clear" w:color="auto" w:fill="auto"/>
        </w:tblPrEx>
        <w:trPr>
          <w:trHeight w:val="303"/>
        </w:trPr>
        <w:tc>
          <w:tcPr>
            <w:tcW w:w="9498" w:type="dxa"/>
            <w:vMerge w:val="restart"/>
            <w:vAlign w:val="center"/>
          </w:tcPr>
          <w:p w14:paraId="3D89CBEF" w14:textId="19E7D487" w:rsidR="0015585A" w:rsidRPr="00A33568" w:rsidRDefault="0015585A" w:rsidP="0015585A">
            <w:pPr>
              <w:snapToGrid w:val="0"/>
              <w:ind w:right="176"/>
              <w:rPr>
                <w:rFonts w:ascii="Arial Narrow" w:hAnsi="Arial Narrow" w:cs="Arial"/>
                <w:sz w:val="20"/>
                <w:szCs w:val="20"/>
                <w:u w:val="single"/>
              </w:rPr>
            </w:pPr>
            <w:r w:rsidRPr="00A33568">
              <w:rPr>
                <w:rFonts w:ascii="Arial Narrow" w:hAnsi="Arial Narrow" w:cs="Arial"/>
                <w:sz w:val="20"/>
                <w:szCs w:val="20"/>
                <w:u w:val="single"/>
              </w:rPr>
              <w:t xml:space="preserve">Fêtes et évènements </w:t>
            </w:r>
          </w:p>
          <w:p w14:paraId="6A615BA6" w14:textId="58E7F203" w:rsidR="0015585A" w:rsidRPr="00A33568" w:rsidRDefault="0015585A" w:rsidP="0015585A">
            <w:pPr>
              <w:pStyle w:val="Paragraphedeliste"/>
              <w:numPr>
                <w:ilvl w:val="0"/>
                <w:numId w:val="26"/>
              </w:numPr>
              <w:snapToGrid w:val="0"/>
              <w:ind w:right="176"/>
              <w:contextualSpacing w:val="0"/>
              <w:rPr>
                <w:rFonts w:ascii="Arial Narrow" w:hAnsi="Arial Narrow" w:cs="Arial"/>
                <w:color w:val="000000" w:themeColor="text1"/>
                <w:sz w:val="20"/>
                <w:szCs w:val="20"/>
                <w:lang w:val="fr-FR"/>
              </w:rPr>
            </w:pPr>
            <w:r w:rsidRPr="00A33568">
              <w:rPr>
                <w:rFonts w:ascii="Arial Narrow" w:hAnsi="Arial Narrow" w:cs="Arial"/>
                <w:color w:val="000000" w:themeColor="text1"/>
                <w:sz w:val="20"/>
                <w:szCs w:val="20"/>
                <w:u w:val="single"/>
              </w:rPr>
              <w:t>Le</w:t>
            </w:r>
            <w:r w:rsidRPr="00A33568">
              <w:rPr>
                <w:rFonts w:ascii="Arial Narrow" w:hAnsi="Arial Narrow" w:cs="Arial"/>
                <w:color w:val="000000" w:themeColor="text1"/>
                <w:sz w:val="20"/>
                <w:szCs w:val="20"/>
                <w:u w:val="single"/>
                <w:lang w:val="fr-FR"/>
              </w:rPr>
              <w:t>s principales fêtes et les évènements</w:t>
            </w:r>
            <w:r w:rsidRPr="00A33568">
              <w:rPr>
                <w:rFonts w:ascii="Arial Narrow" w:hAnsi="Arial Narrow" w:cs="Arial"/>
                <w:color w:val="000000" w:themeColor="text1"/>
                <w:sz w:val="20"/>
                <w:szCs w:val="20"/>
                <w:lang w:val="fr-FR"/>
              </w:rPr>
              <w:t xml:space="preserve"> qui sont soulignés ou organisés par la municipalité.  </w:t>
            </w:r>
          </w:p>
          <w:p w14:paraId="2EA6B368" w14:textId="77777777" w:rsidR="00116075" w:rsidRPr="00A33568" w:rsidRDefault="00116075" w:rsidP="0015585A">
            <w:pPr>
              <w:snapToGrid w:val="0"/>
              <w:ind w:left="1165" w:right="176"/>
              <w:rPr>
                <w:rFonts w:ascii="Arial Narrow" w:hAnsi="Arial Narrow" w:cs="Arial"/>
                <w:color w:val="000000" w:themeColor="text1"/>
                <w:sz w:val="20"/>
                <w:szCs w:val="20"/>
                <w:lang w:val="fr-FR"/>
              </w:rPr>
            </w:pPr>
          </w:p>
          <w:p w14:paraId="3405E89D" w14:textId="14BCEB97" w:rsidR="0015585A" w:rsidRPr="00A33568" w:rsidRDefault="0015585A" w:rsidP="0015585A">
            <w:pPr>
              <w:snapToGrid w:val="0"/>
              <w:ind w:left="1165" w:right="176"/>
              <w:rPr>
                <w:rFonts w:ascii="Arial Narrow" w:hAnsi="Arial Narrow" w:cs="Arial"/>
                <w:color w:val="000000" w:themeColor="text1"/>
                <w:sz w:val="20"/>
                <w:szCs w:val="20"/>
                <w:lang w:val="fr-FR"/>
              </w:rPr>
            </w:pPr>
            <w:r w:rsidRPr="00A33568">
              <w:rPr>
                <w:rFonts w:ascii="Arial Narrow" w:hAnsi="Arial Narrow" w:cs="Arial"/>
                <w:color w:val="000000" w:themeColor="text1"/>
                <w:sz w:val="20"/>
                <w:szCs w:val="20"/>
                <w:lang w:val="fr-FR"/>
              </w:rPr>
              <w:t>Voici quelques exemples :</w:t>
            </w:r>
          </w:p>
          <w:p w14:paraId="61B9ABCB" w14:textId="77777777" w:rsidR="0015585A" w:rsidRPr="00A33568" w:rsidRDefault="0015585A" w:rsidP="0015585A">
            <w:pPr>
              <w:pStyle w:val="Paragraphedeliste"/>
              <w:numPr>
                <w:ilvl w:val="0"/>
                <w:numId w:val="27"/>
              </w:numPr>
              <w:tabs>
                <w:tab w:val="left" w:pos="567"/>
                <w:tab w:val="left" w:pos="1560"/>
              </w:tabs>
              <w:snapToGrid w:val="0"/>
              <w:ind w:left="1590"/>
              <w:contextualSpacing w:val="0"/>
              <w:rPr>
                <w:rFonts w:ascii="Arial Narrow" w:hAnsi="Arial Narrow" w:cs="Arial"/>
                <w:color w:val="000000" w:themeColor="text1"/>
                <w:sz w:val="20"/>
                <w:szCs w:val="20"/>
              </w:rPr>
            </w:pPr>
            <w:r w:rsidRPr="00A33568">
              <w:rPr>
                <w:rFonts w:ascii="Arial Narrow" w:hAnsi="Arial Narrow" w:cs="Arial"/>
                <w:color w:val="000000" w:themeColor="text1"/>
                <w:sz w:val="20"/>
                <w:szCs w:val="20"/>
              </w:rPr>
              <w:t>La semaine de la famille;</w:t>
            </w:r>
          </w:p>
          <w:p w14:paraId="2B008601" w14:textId="18D040A6" w:rsidR="0015585A" w:rsidRPr="00A33568" w:rsidRDefault="00442803" w:rsidP="0015585A">
            <w:pPr>
              <w:pStyle w:val="Paragraphedeliste"/>
              <w:numPr>
                <w:ilvl w:val="0"/>
                <w:numId w:val="27"/>
              </w:numPr>
              <w:tabs>
                <w:tab w:val="left" w:pos="567"/>
                <w:tab w:val="left" w:pos="1560"/>
              </w:tabs>
              <w:snapToGrid w:val="0"/>
              <w:ind w:left="1590"/>
              <w:contextualSpacing w:val="0"/>
              <w:rPr>
                <w:rFonts w:ascii="Arial Narrow" w:hAnsi="Arial Narrow" w:cs="Arial"/>
                <w:color w:val="000000" w:themeColor="text1"/>
                <w:sz w:val="20"/>
                <w:szCs w:val="20"/>
              </w:rPr>
            </w:pPr>
            <w:r>
              <w:rPr>
                <w:rFonts w:ascii="Arial Narrow" w:hAnsi="Arial Narrow" w:cs="Arial"/>
                <w:color w:val="000000" w:themeColor="text1"/>
                <w:sz w:val="20"/>
                <w:szCs w:val="20"/>
              </w:rPr>
              <w:t xml:space="preserve">La </w:t>
            </w:r>
            <w:r w:rsidR="0015585A" w:rsidRPr="00A33568">
              <w:rPr>
                <w:rFonts w:ascii="Arial Narrow" w:hAnsi="Arial Narrow" w:cs="Arial"/>
                <w:color w:val="000000" w:themeColor="text1"/>
                <w:sz w:val="20"/>
                <w:szCs w:val="20"/>
              </w:rPr>
              <w:t>Grande semaine des tout-petits</w:t>
            </w:r>
          </w:p>
          <w:p w14:paraId="4E21A67C" w14:textId="77777777" w:rsidR="0015585A" w:rsidRPr="00A33568" w:rsidRDefault="0015585A" w:rsidP="0015585A">
            <w:pPr>
              <w:pStyle w:val="Paragraphedeliste"/>
              <w:numPr>
                <w:ilvl w:val="0"/>
                <w:numId w:val="27"/>
              </w:numPr>
              <w:tabs>
                <w:tab w:val="left" w:pos="567"/>
                <w:tab w:val="left" w:pos="1560"/>
              </w:tabs>
              <w:snapToGrid w:val="0"/>
              <w:ind w:left="1590"/>
              <w:contextualSpacing w:val="0"/>
              <w:rPr>
                <w:rFonts w:ascii="Arial Narrow" w:hAnsi="Arial Narrow" w:cs="Arial"/>
                <w:color w:val="000000" w:themeColor="text1"/>
                <w:sz w:val="20"/>
                <w:szCs w:val="20"/>
              </w:rPr>
            </w:pPr>
            <w:r w:rsidRPr="00A33568">
              <w:rPr>
                <w:rFonts w:ascii="Arial Narrow" w:hAnsi="Arial Narrow" w:cs="Arial"/>
                <w:color w:val="000000" w:themeColor="text1"/>
                <w:sz w:val="20"/>
                <w:szCs w:val="20"/>
              </w:rPr>
              <w:t>La journée nationale du sport et de l’activité physique;</w:t>
            </w:r>
          </w:p>
          <w:p w14:paraId="7BFCBFE1" w14:textId="77777777" w:rsidR="0015585A" w:rsidRPr="00A33568" w:rsidRDefault="0015585A" w:rsidP="0015585A">
            <w:pPr>
              <w:pStyle w:val="Paragraphedeliste"/>
              <w:numPr>
                <w:ilvl w:val="0"/>
                <w:numId w:val="27"/>
              </w:numPr>
              <w:tabs>
                <w:tab w:val="left" w:pos="567"/>
                <w:tab w:val="left" w:pos="1560"/>
              </w:tabs>
              <w:snapToGrid w:val="0"/>
              <w:ind w:left="1590"/>
              <w:contextualSpacing w:val="0"/>
              <w:rPr>
                <w:rFonts w:ascii="Arial Narrow" w:hAnsi="Arial Narrow" w:cs="Arial"/>
                <w:color w:val="000000" w:themeColor="text1"/>
                <w:sz w:val="20"/>
                <w:szCs w:val="20"/>
              </w:rPr>
            </w:pPr>
            <w:r w:rsidRPr="00A33568">
              <w:rPr>
                <w:rFonts w:ascii="Arial Narrow" w:hAnsi="Arial Narrow" w:cs="Arial"/>
                <w:color w:val="000000" w:themeColor="text1"/>
                <w:sz w:val="20"/>
                <w:szCs w:val="20"/>
              </w:rPr>
              <w:t>Le mois du sport et de l’activité physique;</w:t>
            </w:r>
          </w:p>
          <w:p w14:paraId="2A5A1CF7" w14:textId="77777777" w:rsidR="0015585A" w:rsidRPr="00A33568" w:rsidRDefault="0015585A" w:rsidP="0015585A">
            <w:pPr>
              <w:pStyle w:val="Paragraphedeliste"/>
              <w:numPr>
                <w:ilvl w:val="0"/>
                <w:numId w:val="27"/>
              </w:numPr>
              <w:tabs>
                <w:tab w:val="left" w:pos="567"/>
                <w:tab w:val="left" w:pos="1560"/>
              </w:tabs>
              <w:snapToGrid w:val="0"/>
              <w:ind w:left="1590"/>
              <w:contextualSpacing w:val="0"/>
              <w:rPr>
                <w:rFonts w:ascii="Arial Narrow" w:hAnsi="Arial Narrow" w:cs="Arial"/>
                <w:color w:val="000000" w:themeColor="text1"/>
                <w:sz w:val="20"/>
                <w:szCs w:val="20"/>
              </w:rPr>
            </w:pPr>
            <w:r w:rsidRPr="00A33568">
              <w:rPr>
                <w:rFonts w:ascii="Arial Narrow" w:hAnsi="Arial Narrow" w:cs="Arial"/>
                <w:color w:val="000000" w:themeColor="text1"/>
                <w:sz w:val="20"/>
                <w:szCs w:val="20"/>
              </w:rPr>
              <w:t xml:space="preserve">La semaine québécoise des familles; </w:t>
            </w:r>
          </w:p>
          <w:p w14:paraId="5E15FDE1" w14:textId="1051FF02" w:rsidR="0015585A" w:rsidRPr="00A33568" w:rsidRDefault="0015585A" w:rsidP="0015585A">
            <w:pPr>
              <w:pStyle w:val="Paragraphedeliste"/>
              <w:numPr>
                <w:ilvl w:val="0"/>
                <w:numId w:val="27"/>
              </w:numPr>
              <w:tabs>
                <w:tab w:val="left" w:pos="567"/>
                <w:tab w:val="left" w:pos="1560"/>
              </w:tabs>
              <w:snapToGrid w:val="0"/>
              <w:ind w:left="1590"/>
              <w:contextualSpacing w:val="0"/>
              <w:rPr>
                <w:rFonts w:ascii="Arial Narrow" w:hAnsi="Arial Narrow" w:cs="Arial"/>
                <w:color w:val="000000" w:themeColor="text1"/>
                <w:sz w:val="20"/>
                <w:szCs w:val="20"/>
              </w:rPr>
            </w:pPr>
            <w:r w:rsidRPr="00A33568">
              <w:rPr>
                <w:rFonts w:ascii="Arial Narrow" w:hAnsi="Arial Narrow" w:cs="Arial"/>
                <w:color w:val="000000" w:themeColor="text1"/>
                <w:sz w:val="20"/>
                <w:szCs w:val="20"/>
              </w:rPr>
              <w:t xml:space="preserve">La </w:t>
            </w:r>
            <w:r w:rsidR="00442803">
              <w:rPr>
                <w:rFonts w:ascii="Arial Narrow" w:hAnsi="Arial Narrow" w:cs="Arial"/>
                <w:color w:val="000000" w:themeColor="text1"/>
                <w:sz w:val="20"/>
                <w:szCs w:val="20"/>
              </w:rPr>
              <w:t>f</w:t>
            </w:r>
            <w:r w:rsidRPr="00A33568">
              <w:rPr>
                <w:rFonts w:ascii="Arial Narrow" w:hAnsi="Arial Narrow" w:cs="Arial"/>
                <w:color w:val="000000" w:themeColor="text1"/>
                <w:sz w:val="20"/>
                <w:szCs w:val="20"/>
              </w:rPr>
              <w:t>ête du voisinage ;</w:t>
            </w:r>
          </w:p>
          <w:p w14:paraId="0CB98BE4" w14:textId="77777777" w:rsidR="0015585A" w:rsidRPr="00A33568" w:rsidRDefault="0015585A" w:rsidP="0015585A">
            <w:pPr>
              <w:pStyle w:val="Paragraphedeliste"/>
              <w:numPr>
                <w:ilvl w:val="0"/>
                <w:numId w:val="27"/>
              </w:numPr>
              <w:tabs>
                <w:tab w:val="left" w:pos="567"/>
                <w:tab w:val="left" w:pos="1560"/>
              </w:tabs>
              <w:snapToGrid w:val="0"/>
              <w:ind w:left="1590"/>
              <w:contextualSpacing w:val="0"/>
              <w:rPr>
                <w:rFonts w:ascii="Arial Narrow" w:hAnsi="Arial Narrow" w:cs="Arial"/>
                <w:color w:val="000000" w:themeColor="text1"/>
                <w:sz w:val="20"/>
                <w:szCs w:val="20"/>
              </w:rPr>
            </w:pPr>
            <w:r w:rsidRPr="00A33568">
              <w:rPr>
                <w:rFonts w:ascii="Arial Narrow" w:hAnsi="Arial Narrow" w:cs="Arial"/>
                <w:color w:val="000000" w:themeColor="text1"/>
                <w:sz w:val="20"/>
                <w:szCs w:val="20"/>
              </w:rPr>
              <w:t>La fête nationale;</w:t>
            </w:r>
          </w:p>
          <w:p w14:paraId="1CEA9BD3" w14:textId="77777777" w:rsidR="0015585A" w:rsidRPr="00A33568" w:rsidRDefault="0015585A" w:rsidP="0015585A">
            <w:pPr>
              <w:pStyle w:val="Paragraphedeliste"/>
              <w:numPr>
                <w:ilvl w:val="0"/>
                <w:numId w:val="27"/>
              </w:numPr>
              <w:tabs>
                <w:tab w:val="left" w:pos="567"/>
                <w:tab w:val="left" w:pos="1560"/>
              </w:tabs>
              <w:snapToGrid w:val="0"/>
              <w:ind w:left="1590"/>
              <w:contextualSpacing w:val="0"/>
              <w:rPr>
                <w:rFonts w:ascii="Arial Narrow" w:hAnsi="Arial Narrow" w:cs="Arial"/>
                <w:color w:val="FF0000"/>
                <w:sz w:val="20"/>
                <w:szCs w:val="20"/>
              </w:rPr>
            </w:pPr>
            <w:r w:rsidRPr="00A33568">
              <w:rPr>
                <w:rFonts w:ascii="Arial Narrow" w:hAnsi="Arial Narrow" w:cs="Arial"/>
                <w:color w:val="000000" w:themeColor="text1"/>
                <w:sz w:val="20"/>
                <w:szCs w:val="20"/>
              </w:rPr>
              <w:t>La journée des droits de l’enfant;</w:t>
            </w:r>
          </w:p>
        </w:tc>
        <w:tc>
          <w:tcPr>
            <w:tcW w:w="9639" w:type="dxa"/>
            <w:vAlign w:val="center"/>
          </w:tcPr>
          <w:p w14:paraId="1E0AFBF9" w14:textId="0EC05382" w:rsidR="0015585A" w:rsidRPr="0015585A" w:rsidRDefault="0015585A" w:rsidP="0015585A">
            <w:pPr>
              <w:snapToGrid w:val="0"/>
              <w:ind w:right="176"/>
              <w:jc w:val="center"/>
              <w:rPr>
                <w:rFonts w:ascii="Arial Narrow" w:hAnsi="Arial Narrow" w:cs="Arial"/>
                <w:sz w:val="20"/>
                <w:szCs w:val="20"/>
                <w:u w:val="single"/>
              </w:rPr>
            </w:pPr>
            <w:r>
              <w:rPr>
                <w:rFonts w:ascii="Arial Narrow" w:hAnsi="Arial Narrow" w:cs="Arial"/>
                <w:b/>
                <w:bCs/>
                <w:color w:val="000000" w:themeColor="text1"/>
                <w:sz w:val="20"/>
                <w:szCs w:val="20"/>
                <w:lang w:val="fr-FR"/>
              </w:rPr>
              <w:t>Notes / Commentaires / Description sommaire</w:t>
            </w:r>
          </w:p>
        </w:tc>
      </w:tr>
      <w:tr w:rsidR="0015585A" w:rsidRPr="001A2FB5" w14:paraId="772F318A" w14:textId="77777777" w:rsidTr="00F12A30">
        <w:tblPrEx>
          <w:shd w:val="clear" w:color="auto" w:fill="auto"/>
        </w:tblPrEx>
        <w:trPr>
          <w:trHeight w:val="859"/>
        </w:trPr>
        <w:tc>
          <w:tcPr>
            <w:tcW w:w="9498" w:type="dxa"/>
            <w:vMerge/>
            <w:tcBorders>
              <w:bottom w:val="single" w:sz="4" w:space="0" w:color="auto"/>
            </w:tcBorders>
            <w:vAlign w:val="center"/>
          </w:tcPr>
          <w:p w14:paraId="682DF826" w14:textId="77777777" w:rsidR="0015585A" w:rsidRDefault="0015585A" w:rsidP="0015585A">
            <w:pPr>
              <w:snapToGrid w:val="0"/>
              <w:ind w:right="176"/>
              <w:rPr>
                <w:rFonts w:ascii="Arial Narrow" w:hAnsi="Arial Narrow" w:cs="Arial"/>
                <w:sz w:val="22"/>
                <w:szCs w:val="22"/>
                <w:u w:val="single"/>
              </w:rPr>
            </w:pPr>
          </w:p>
        </w:tc>
        <w:tc>
          <w:tcPr>
            <w:tcW w:w="9639" w:type="dxa"/>
            <w:tcBorders>
              <w:bottom w:val="single" w:sz="4" w:space="0" w:color="auto"/>
            </w:tcBorders>
          </w:tcPr>
          <w:p w14:paraId="4695AD89" w14:textId="77777777" w:rsidR="0015585A" w:rsidRPr="001A2FB5" w:rsidRDefault="0015585A" w:rsidP="0015585A">
            <w:pPr>
              <w:snapToGrid w:val="0"/>
              <w:ind w:right="176"/>
              <w:rPr>
                <w:rFonts w:ascii="Arial Narrow" w:hAnsi="Arial Narrow" w:cs="Arial"/>
                <w:sz w:val="22"/>
                <w:szCs w:val="22"/>
                <w:u w:val="single"/>
              </w:rPr>
            </w:pPr>
          </w:p>
        </w:tc>
      </w:tr>
    </w:tbl>
    <w:p w14:paraId="035BE55D" w14:textId="726B9469" w:rsidR="00B43FF7" w:rsidRDefault="00B43FF7" w:rsidP="00E2589B">
      <w:pPr>
        <w:snapToGrid w:val="0"/>
      </w:pPr>
    </w:p>
    <w:p w14:paraId="74ABAF2A" w14:textId="75355B7F" w:rsidR="00506E94" w:rsidRDefault="00506E94" w:rsidP="00506E94">
      <w:pPr>
        <w:snapToGrid w:val="0"/>
      </w:pPr>
    </w:p>
    <w:p w14:paraId="1B03FDDE" w14:textId="032EE254" w:rsidR="00951AB3" w:rsidRDefault="00951AB3" w:rsidP="00506E94">
      <w:pPr>
        <w:snapToGrid w:val="0"/>
      </w:pPr>
    </w:p>
    <w:p w14:paraId="38AD583A" w14:textId="77777777" w:rsidR="00951AB3" w:rsidRDefault="00951AB3" w:rsidP="00506E94">
      <w:pPr>
        <w:snapToGrid w:val="0"/>
      </w:pPr>
    </w:p>
    <w:p w14:paraId="1B6E8CF9" w14:textId="77777777" w:rsidR="00F12A30" w:rsidRDefault="00F12A30" w:rsidP="00506E94">
      <w:pPr>
        <w:snapToGrid w:val="0"/>
      </w:pPr>
    </w:p>
    <w:tbl>
      <w:tblPr>
        <w:tblStyle w:val="Grilledutableau"/>
        <w:tblW w:w="19137" w:type="dxa"/>
        <w:tblInd w:w="-431" w:type="dxa"/>
        <w:tblLook w:val="04A0" w:firstRow="1" w:lastRow="0" w:firstColumn="1" w:lastColumn="0" w:noHBand="0" w:noVBand="1"/>
      </w:tblPr>
      <w:tblGrid>
        <w:gridCol w:w="9498"/>
        <w:gridCol w:w="9639"/>
      </w:tblGrid>
      <w:tr w:rsidR="00506E94" w:rsidRPr="001A2FB5" w14:paraId="36B00FBE" w14:textId="77777777" w:rsidTr="004D75BA">
        <w:trPr>
          <w:trHeight w:val="403"/>
        </w:trPr>
        <w:tc>
          <w:tcPr>
            <w:tcW w:w="19137" w:type="dxa"/>
            <w:gridSpan w:val="2"/>
            <w:tcBorders>
              <w:top w:val="single" w:sz="4" w:space="0" w:color="auto"/>
              <w:left w:val="single" w:sz="4" w:space="0" w:color="auto"/>
              <w:bottom w:val="single" w:sz="4" w:space="0" w:color="auto"/>
              <w:right w:val="single" w:sz="4" w:space="0" w:color="auto"/>
            </w:tcBorders>
            <w:shd w:val="clear" w:color="auto" w:fill="D9E1E1"/>
            <w:vAlign w:val="center"/>
          </w:tcPr>
          <w:p w14:paraId="796BC6A1" w14:textId="77777777" w:rsidR="00506E94" w:rsidRPr="00A9125E" w:rsidRDefault="00506E94" w:rsidP="004D75BA">
            <w:pPr>
              <w:ind w:right="160"/>
              <w:jc w:val="both"/>
              <w:rPr>
                <w:rFonts w:ascii="Arial Narrow" w:hAnsi="Arial Narrow" w:cs="Arial"/>
                <w:b/>
                <w:bCs/>
                <w:lang w:val="fr-FR"/>
              </w:rPr>
            </w:pPr>
            <w:r w:rsidRPr="00A9125E">
              <w:rPr>
                <w:rFonts w:ascii="Arial Narrow" w:hAnsi="Arial Narrow" w:cs="Arial"/>
                <w:b/>
                <w:bCs/>
                <w:lang w:val="fr-FR"/>
              </w:rPr>
              <w:t>Bibliothèque et les activités culturelles</w:t>
            </w:r>
          </w:p>
        </w:tc>
      </w:tr>
      <w:tr w:rsidR="0015585A" w:rsidRPr="001A2FB5" w14:paraId="592A3F77" w14:textId="77777777" w:rsidTr="006A7F99">
        <w:trPr>
          <w:trHeight w:val="286"/>
        </w:trPr>
        <w:tc>
          <w:tcPr>
            <w:tcW w:w="9498" w:type="dxa"/>
            <w:vMerge w:val="restart"/>
            <w:vAlign w:val="center"/>
          </w:tcPr>
          <w:p w14:paraId="6E1DA587" w14:textId="49E47476" w:rsidR="0015585A" w:rsidRPr="00A33568" w:rsidRDefault="0015585A" w:rsidP="0015585A">
            <w:pPr>
              <w:pStyle w:val="Paragraphedeliste"/>
              <w:numPr>
                <w:ilvl w:val="0"/>
                <w:numId w:val="25"/>
              </w:numPr>
              <w:snapToGrid w:val="0"/>
              <w:spacing w:after="60"/>
              <w:ind w:right="176" w:hanging="357"/>
              <w:contextualSpacing w:val="0"/>
              <w:jc w:val="both"/>
              <w:rPr>
                <w:rFonts w:ascii="Arial Narrow" w:hAnsi="Arial Narrow" w:cs="Arial"/>
                <w:color w:val="000000" w:themeColor="text1"/>
                <w:sz w:val="20"/>
                <w:szCs w:val="20"/>
                <w:lang w:val="fr-FR"/>
              </w:rPr>
            </w:pPr>
            <w:r w:rsidRPr="00A33568">
              <w:rPr>
                <w:rFonts w:ascii="Arial Narrow" w:hAnsi="Arial Narrow" w:cs="Arial"/>
                <w:color w:val="000000" w:themeColor="text1"/>
                <w:sz w:val="20"/>
                <w:szCs w:val="20"/>
                <w:u w:val="single"/>
              </w:rPr>
              <w:t>La</w:t>
            </w:r>
            <w:r w:rsidRPr="00A33568">
              <w:rPr>
                <w:rFonts w:ascii="Arial Narrow" w:hAnsi="Arial Narrow" w:cs="Arial"/>
                <w:color w:val="000000" w:themeColor="text1"/>
                <w:sz w:val="20"/>
                <w:szCs w:val="20"/>
                <w:u w:val="single"/>
                <w:lang w:val="fr-FR"/>
              </w:rPr>
              <w:t xml:space="preserve"> tarification</w:t>
            </w:r>
            <w:r w:rsidRPr="00A33568">
              <w:rPr>
                <w:rFonts w:ascii="Arial Narrow" w:hAnsi="Arial Narrow" w:cs="Arial"/>
                <w:color w:val="000000" w:themeColor="text1"/>
                <w:sz w:val="20"/>
                <w:szCs w:val="20"/>
                <w:lang w:val="fr-FR"/>
              </w:rPr>
              <w:t xml:space="preserve"> et les rabais consentis aux familles et</w:t>
            </w:r>
            <w:r w:rsidR="00116075" w:rsidRPr="00A33568">
              <w:rPr>
                <w:rFonts w:ascii="Arial Narrow" w:hAnsi="Arial Narrow" w:cs="Arial"/>
                <w:color w:val="000000" w:themeColor="text1"/>
                <w:sz w:val="20"/>
                <w:szCs w:val="20"/>
                <w:lang w:val="fr-FR"/>
              </w:rPr>
              <w:t>/ou</w:t>
            </w:r>
            <w:r w:rsidRPr="00A33568">
              <w:rPr>
                <w:rFonts w:ascii="Arial Narrow" w:hAnsi="Arial Narrow" w:cs="Arial"/>
                <w:color w:val="000000" w:themeColor="text1"/>
                <w:sz w:val="20"/>
                <w:szCs w:val="20"/>
                <w:lang w:val="fr-FR"/>
              </w:rPr>
              <w:t xml:space="preserve"> aux personnes aînées </w:t>
            </w:r>
          </w:p>
          <w:p w14:paraId="026414F2" w14:textId="77777777" w:rsidR="0015585A" w:rsidRPr="00A33568" w:rsidRDefault="0015585A" w:rsidP="0015585A">
            <w:pPr>
              <w:pStyle w:val="Paragraphedeliste"/>
              <w:numPr>
                <w:ilvl w:val="0"/>
                <w:numId w:val="25"/>
              </w:numPr>
              <w:snapToGrid w:val="0"/>
              <w:spacing w:after="60"/>
              <w:ind w:right="176" w:hanging="357"/>
              <w:contextualSpacing w:val="0"/>
              <w:jc w:val="both"/>
              <w:rPr>
                <w:rFonts w:ascii="Arial Narrow" w:hAnsi="Arial Narrow" w:cs="Arial"/>
                <w:color w:val="000000" w:themeColor="text1"/>
                <w:sz w:val="20"/>
                <w:szCs w:val="20"/>
                <w:lang w:val="fr-FR"/>
              </w:rPr>
            </w:pPr>
            <w:r w:rsidRPr="00A33568">
              <w:rPr>
                <w:rFonts w:ascii="Arial Narrow" w:hAnsi="Arial Narrow" w:cs="Arial"/>
                <w:color w:val="000000" w:themeColor="text1"/>
                <w:sz w:val="20"/>
                <w:szCs w:val="20"/>
                <w:u w:val="single"/>
                <w:lang w:val="fr-FR"/>
              </w:rPr>
              <w:t>L’horaire</w:t>
            </w:r>
            <w:r w:rsidRPr="00A33568">
              <w:rPr>
                <w:rFonts w:ascii="Arial Narrow" w:hAnsi="Arial Narrow" w:cs="Arial"/>
                <w:color w:val="000000" w:themeColor="text1"/>
                <w:sz w:val="20"/>
                <w:szCs w:val="20"/>
                <w:lang w:val="fr-FR"/>
              </w:rPr>
              <w:t xml:space="preserve"> de la bibliothèque.</w:t>
            </w:r>
          </w:p>
          <w:p w14:paraId="548446C7" w14:textId="77777777" w:rsidR="0015585A" w:rsidRPr="00A33568" w:rsidRDefault="0015585A" w:rsidP="0015585A">
            <w:pPr>
              <w:pStyle w:val="Paragraphedeliste"/>
              <w:numPr>
                <w:ilvl w:val="0"/>
                <w:numId w:val="25"/>
              </w:numPr>
              <w:snapToGrid w:val="0"/>
              <w:spacing w:after="60"/>
              <w:ind w:right="176" w:hanging="357"/>
              <w:contextualSpacing w:val="0"/>
              <w:jc w:val="both"/>
              <w:rPr>
                <w:rFonts w:ascii="Arial Narrow" w:hAnsi="Arial Narrow" w:cs="Arial"/>
                <w:color w:val="000000" w:themeColor="text1"/>
                <w:sz w:val="20"/>
                <w:szCs w:val="20"/>
                <w:lang w:val="fr-FR"/>
              </w:rPr>
            </w:pPr>
            <w:r w:rsidRPr="00A33568">
              <w:rPr>
                <w:rFonts w:ascii="Arial Narrow" w:hAnsi="Arial Narrow" w:cs="Arial"/>
                <w:color w:val="000000" w:themeColor="text1"/>
                <w:sz w:val="20"/>
                <w:szCs w:val="20"/>
                <w:u w:val="single"/>
                <w:lang w:val="fr-FR"/>
              </w:rPr>
              <w:t>La collection</w:t>
            </w:r>
            <w:r w:rsidRPr="00A33568">
              <w:rPr>
                <w:rFonts w:ascii="Arial Narrow" w:hAnsi="Arial Narrow" w:cs="Arial"/>
                <w:color w:val="000000" w:themeColor="text1"/>
                <w:sz w:val="20"/>
                <w:szCs w:val="20"/>
                <w:lang w:val="fr-FR"/>
              </w:rPr>
              <w:t xml:space="preserve"> (nombre de livres, collection jeunesse, livres sonores, livre à gros caractères, etc.)</w:t>
            </w:r>
          </w:p>
          <w:p w14:paraId="2815C76F" w14:textId="6F24B4CC" w:rsidR="0015585A" w:rsidRPr="00A33568" w:rsidRDefault="0015585A" w:rsidP="0015585A">
            <w:pPr>
              <w:pStyle w:val="Paragraphedeliste"/>
              <w:numPr>
                <w:ilvl w:val="0"/>
                <w:numId w:val="25"/>
              </w:numPr>
              <w:snapToGrid w:val="0"/>
              <w:spacing w:after="60"/>
              <w:ind w:right="176" w:hanging="357"/>
              <w:contextualSpacing w:val="0"/>
              <w:rPr>
                <w:rFonts w:ascii="Arial Narrow" w:hAnsi="Arial Narrow" w:cs="Arial"/>
                <w:color w:val="000000" w:themeColor="text1"/>
                <w:sz w:val="20"/>
                <w:szCs w:val="20"/>
                <w:lang w:val="fr-FR"/>
              </w:rPr>
            </w:pPr>
            <w:r w:rsidRPr="00A33568">
              <w:rPr>
                <w:rFonts w:ascii="Arial Narrow" w:hAnsi="Arial Narrow" w:cs="Arial"/>
                <w:color w:val="000000" w:themeColor="text1"/>
                <w:sz w:val="20"/>
                <w:szCs w:val="20"/>
                <w:u w:val="single"/>
                <w:lang w:val="fr-FR"/>
              </w:rPr>
              <w:t>Les activités</w:t>
            </w:r>
            <w:r w:rsidRPr="00A33568">
              <w:rPr>
                <w:rFonts w:ascii="Arial Narrow" w:hAnsi="Arial Narrow" w:cs="Arial"/>
                <w:color w:val="000000" w:themeColor="text1"/>
                <w:sz w:val="20"/>
                <w:szCs w:val="20"/>
                <w:lang w:val="fr-FR"/>
              </w:rPr>
              <w:t xml:space="preserve"> offertes par la bibliothèque aux familles, aux enfants, aux adolescents ainsi qu’aux personnes aînées (club de lecture, conférences, heure du conte, éveil musical et de lecture, club de lecture, ateliers de bricolage, causeries, fablab, prêt de jeux vidéo et de société, </w:t>
            </w:r>
            <w:r w:rsidRPr="00A33568">
              <w:rPr>
                <w:rStyle w:val="normaltextrun"/>
                <w:rFonts w:ascii="Arial Narrow" w:hAnsi="Arial Narrow" w:cs="Arial"/>
                <w:color w:val="000000" w:themeColor="text1"/>
                <w:sz w:val="20"/>
                <w:szCs w:val="20"/>
                <w:shd w:val="clear" w:color="auto" w:fill="FFFFFF"/>
              </w:rPr>
              <w:t>espaces dédiés aux ad</w:t>
            </w:r>
            <w:r w:rsidR="00BF4C3A" w:rsidRPr="00A33568">
              <w:rPr>
                <w:rStyle w:val="normaltextrun"/>
                <w:rFonts w:ascii="Arial Narrow" w:hAnsi="Arial Narrow" w:cs="Arial"/>
                <w:color w:val="000000" w:themeColor="text1"/>
                <w:sz w:val="20"/>
                <w:szCs w:val="20"/>
                <w:shd w:val="clear" w:color="auto" w:fill="FFFFFF"/>
              </w:rPr>
              <w:t>olescents,</w:t>
            </w:r>
            <w:r w:rsidRPr="00A33568">
              <w:rPr>
                <w:rFonts w:ascii="Arial Narrow" w:hAnsi="Arial Narrow" w:cs="Arial"/>
                <w:color w:val="000000" w:themeColor="text1"/>
                <w:sz w:val="20"/>
                <w:szCs w:val="20"/>
                <w:lang w:val="fr-FR"/>
              </w:rPr>
              <w:t xml:space="preserve"> etc.).</w:t>
            </w:r>
          </w:p>
        </w:tc>
        <w:tc>
          <w:tcPr>
            <w:tcW w:w="9639" w:type="dxa"/>
            <w:tcBorders>
              <w:bottom w:val="single" w:sz="4" w:space="0" w:color="auto"/>
            </w:tcBorders>
            <w:vAlign w:val="center"/>
          </w:tcPr>
          <w:p w14:paraId="6690B986" w14:textId="5CE66BBF" w:rsidR="0015585A" w:rsidRPr="00C13883" w:rsidRDefault="0015585A" w:rsidP="0015585A">
            <w:pPr>
              <w:snapToGrid w:val="0"/>
              <w:spacing w:after="60"/>
              <w:ind w:left="-114" w:right="-106"/>
              <w:jc w:val="center"/>
              <w:rPr>
                <w:rFonts w:ascii="Arial Narrow" w:hAnsi="Arial Narrow" w:cs="Arial"/>
                <w:b/>
                <w:bCs/>
                <w:color w:val="000000" w:themeColor="text1"/>
                <w:sz w:val="20"/>
                <w:szCs w:val="20"/>
                <w:lang w:val="fr-FR"/>
              </w:rPr>
            </w:pPr>
            <w:r>
              <w:rPr>
                <w:rFonts w:ascii="Arial Narrow" w:hAnsi="Arial Narrow" w:cs="Arial"/>
                <w:b/>
                <w:bCs/>
                <w:color w:val="000000" w:themeColor="text1"/>
                <w:sz w:val="20"/>
                <w:szCs w:val="20"/>
                <w:lang w:val="fr-FR"/>
              </w:rPr>
              <w:t>Notes / Commentaires / Description sommaire</w:t>
            </w:r>
          </w:p>
        </w:tc>
      </w:tr>
      <w:tr w:rsidR="00F12A30" w:rsidRPr="001A2FB5" w14:paraId="256A3AA3" w14:textId="77777777" w:rsidTr="006A7F99">
        <w:trPr>
          <w:trHeight w:val="1383"/>
        </w:trPr>
        <w:tc>
          <w:tcPr>
            <w:tcW w:w="9498" w:type="dxa"/>
            <w:vMerge/>
            <w:vAlign w:val="center"/>
          </w:tcPr>
          <w:p w14:paraId="025A84D0" w14:textId="2963A0D4" w:rsidR="00F12A30" w:rsidRPr="009E36A7" w:rsidRDefault="00F12A30" w:rsidP="00506E94">
            <w:pPr>
              <w:pStyle w:val="Paragraphedeliste"/>
              <w:numPr>
                <w:ilvl w:val="0"/>
                <w:numId w:val="25"/>
              </w:numPr>
              <w:snapToGrid w:val="0"/>
              <w:ind w:right="176"/>
              <w:contextualSpacing w:val="0"/>
              <w:rPr>
                <w:rFonts w:ascii="Arial Narrow" w:hAnsi="Arial Narrow" w:cs="Arial"/>
                <w:color w:val="FF0000"/>
                <w:sz w:val="20"/>
                <w:szCs w:val="20"/>
                <w:lang w:val="fr-FR"/>
              </w:rPr>
            </w:pPr>
          </w:p>
        </w:tc>
        <w:tc>
          <w:tcPr>
            <w:tcW w:w="9639" w:type="dxa"/>
            <w:tcBorders>
              <w:top w:val="single" w:sz="4" w:space="0" w:color="auto"/>
            </w:tcBorders>
          </w:tcPr>
          <w:p w14:paraId="65A5D1B0" w14:textId="77777777" w:rsidR="00F12A30" w:rsidRPr="00592EA1" w:rsidRDefault="00F12A30" w:rsidP="0015585A">
            <w:pPr>
              <w:spacing w:before="120" w:after="120"/>
              <w:ind w:left="-114" w:right="176"/>
              <w:rPr>
                <w:rFonts w:ascii="Arial Narrow" w:hAnsi="Arial Narrow" w:cs="Arial"/>
                <w:sz w:val="22"/>
                <w:szCs w:val="22"/>
                <w:u w:val="single"/>
              </w:rPr>
            </w:pPr>
          </w:p>
        </w:tc>
      </w:tr>
      <w:tr w:rsidR="00B43FF7" w:rsidRPr="001A2FB5" w14:paraId="13F57F90" w14:textId="26714837" w:rsidTr="004E4C92">
        <w:trPr>
          <w:trHeight w:val="403"/>
        </w:trPr>
        <w:tc>
          <w:tcPr>
            <w:tcW w:w="19137" w:type="dxa"/>
            <w:gridSpan w:val="2"/>
            <w:tcBorders>
              <w:top w:val="single" w:sz="4" w:space="0" w:color="auto"/>
              <w:left w:val="single" w:sz="4" w:space="0" w:color="auto"/>
              <w:bottom w:val="single" w:sz="4" w:space="0" w:color="auto"/>
              <w:right w:val="single" w:sz="4" w:space="0" w:color="auto"/>
            </w:tcBorders>
            <w:shd w:val="clear" w:color="auto" w:fill="D9E1E1"/>
            <w:vAlign w:val="center"/>
          </w:tcPr>
          <w:p w14:paraId="62EC27C4" w14:textId="098810FE" w:rsidR="00B43FF7" w:rsidRPr="00A9125E" w:rsidRDefault="00506E94" w:rsidP="001F389F">
            <w:pPr>
              <w:ind w:right="160"/>
              <w:jc w:val="both"/>
              <w:rPr>
                <w:rFonts w:ascii="Arial Narrow" w:hAnsi="Arial Narrow" w:cs="Arial"/>
                <w:b/>
                <w:bCs/>
                <w:lang w:val="fr-FR"/>
              </w:rPr>
            </w:pPr>
            <w:r>
              <w:rPr>
                <w:rFonts w:ascii="Arial Narrow" w:hAnsi="Arial Narrow" w:cs="Arial"/>
                <w:b/>
                <w:bCs/>
                <w:lang w:val="fr-FR"/>
              </w:rPr>
              <w:t>Camps de jour</w:t>
            </w:r>
          </w:p>
        </w:tc>
      </w:tr>
      <w:tr w:rsidR="0015585A" w:rsidRPr="001A2FB5" w14:paraId="061F0072" w14:textId="77777777" w:rsidTr="00D70E2D">
        <w:trPr>
          <w:trHeight w:val="267"/>
        </w:trPr>
        <w:tc>
          <w:tcPr>
            <w:tcW w:w="9498" w:type="dxa"/>
            <w:vMerge w:val="restart"/>
            <w:tcBorders>
              <w:top w:val="single" w:sz="4" w:space="0" w:color="auto"/>
            </w:tcBorders>
            <w:vAlign w:val="center"/>
          </w:tcPr>
          <w:p w14:paraId="30B4C2EB" w14:textId="4A2247E2" w:rsidR="0015585A" w:rsidRPr="00F12A30" w:rsidRDefault="0015585A" w:rsidP="0015585A">
            <w:pPr>
              <w:pStyle w:val="Paragraphedeliste"/>
              <w:numPr>
                <w:ilvl w:val="0"/>
                <w:numId w:val="25"/>
              </w:numPr>
              <w:snapToGrid w:val="0"/>
              <w:ind w:right="176"/>
              <w:contextualSpacing w:val="0"/>
              <w:rPr>
                <w:rFonts w:ascii="Arial Narrow" w:hAnsi="Arial Narrow" w:cs="Arial"/>
                <w:color w:val="FF0000"/>
                <w:sz w:val="20"/>
                <w:szCs w:val="20"/>
                <w:lang w:val="fr-FR"/>
              </w:rPr>
            </w:pPr>
            <w:r w:rsidRPr="00F12A30">
              <w:rPr>
                <w:rFonts w:ascii="Arial Narrow" w:hAnsi="Arial Narrow" w:cs="Arial"/>
                <w:color w:val="000000" w:themeColor="text1"/>
                <w:sz w:val="20"/>
                <w:szCs w:val="20"/>
                <w:u w:val="single"/>
              </w:rPr>
              <w:t>Les camps de jour estivaux</w:t>
            </w:r>
            <w:r w:rsidRPr="001A2FB5">
              <w:rPr>
                <w:rFonts w:ascii="Arial Narrow" w:hAnsi="Arial Narrow" w:cs="Arial"/>
                <w:color w:val="000000" w:themeColor="text1"/>
                <w:sz w:val="20"/>
                <w:szCs w:val="20"/>
              </w:rPr>
              <w:t xml:space="preserve"> offerts </w:t>
            </w:r>
            <w:r>
              <w:rPr>
                <w:rFonts w:ascii="Arial Narrow" w:hAnsi="Arial Narrow" w:cs="Arial"/>
                <w:color w:val="000000" w:themeColor="text1"/>
                <w:sz w:val="20"/>
                <w:szCs w:val="20"/>
              </w:rPr>
              <w:t>par</w:t>
            </w:r>
            <w:r w:rsidRPr="001A2FB5">
              <w:rPr>
                <w:rFonts w:ascii="Arial Narrow" w:hAnsi="Arial Narrow" w:cs="Arial"/>
                <w:color w:val="000000" w:themeColor="text1"/>
                <w:sz w:val="20"/>
                <w:szCs w:val="20"/>
              </w:rPr>
              <w:t xml:space="preserve"> </w:t>
            </w:r>
            <w:r>
              <w:rPr>
                <w:rFonts w:ascii="Arial Narrow" w:hAnsi="Arial Narrow" w:cs="Arial"/>
                <w:color w:val="000000" w:themeColor="text1"/>
                <w:sz w:val="20"/>
                <w:szCs w:val="20"/>
              </w:rPr>
              <w:t xml:space="preserve">la </w:t>
            </w:r>
            <w:r w:rsidRPr="001A2FB5">
              <w:rPr>
                <w:rFonts w:ascii="Arial Narrow" w:hAnsi="Arial Narrow" w:cs="Arial"/>
                <w:color w:val="000000" w:themeColor="text1"/>
                <w:sz w:val="20"/>
                <w:szCs w:val="20"/>
              </w:rPr>
              <w:t>municipalité et identifie</w:t>
            </w:r>
            <w:r w:rsidR="00BF4C3A">
              <w:rPr>
                <w:rFonts w:ascii="Arial Narrow" w:hAnsi="Arial Narrow" w:cs="Arial"/>
                <w:color w:val="000000" w:themeColor="text1"/>
                <w:sz w:val="20"/>
                <w:szCs w:val="20"/>
              </w:rPr>
              <w:t>z</w:t>
            </w:r>
            <w:r w:rsidRPr="001A2FB5">
              <w:rPr>
                <w:rFonts w:ascii="Arial Narrow" w:hAnsi="Arial Narrow" w:cs="Arial"/>
                <w:color w:val="000000" w:themeColor="text1"/>
                <w:sz w:val="20"/>
                <w:szCs w:val="20"/>
              </w:rPr>
              <w:t xml:space="preserve"> ceux offrant des services aux enfants à besoins particuliers.</w:t>
            </w:r>
          </w:p>
          <w:p w14:paraId="2E655CEC" w14:textId="148F01B5" w:rsidR="0015585A" w:rsidRPr="009E36A7" w:rsidRDefault="0015585A" w:rsidP="0015585A">
            <w:pPr>
              <w:pStyle w:val="Paragraphedeliste"/>
              <w:numPr>
                <w:ilvl w:val="0"/>
                <w:numId w:val="25"/>
              </w:numPr>
              <w:snapToGrid w:val="0"/>
              <w:ind w:right="176"/>
              <w:contextualSpacing w:val="0"/>
              <w:rPr>
                <w:rFonts w:ascii="Arial Narrow" w:hAnsi="Arial Narrow" w:cs="Arial"/>
                <w:color w:val="FF0000"/>
                <w:sz w:val="20"/>
                <w:szCs w:val="20"/>
                <w:lang w:val="fr-FR"/>
              </w:rPr>
            </w:pPr>
            <w:r w:rsidRPr="00506E94">
              <w:rPr>
                <w:rFonts w:ascii="Arial Narrow" w:hAnsi="Arial Narrow" w:cs="Arial"/>
                <w:color w:val="000000" w:themeColor="text1"/>
                <w:sz w:val="20"/>
                <w:szCs w:val="20"/>
                <w:u w:val="single"/>
                <w:lang w:val="fr-FR"/>
              </w:rPr>
              <w:t>La tarification</w:t>
            </w:r>
          </w:p>
        </w:tc>
        <w:tc>
          <w:tcPr>
            <w:tcW w:w="9639" w:type="dxa"/>
            <w:tcBorders>
              <w:top w:val="single" w:sz="4" w:space="0" w:color="auto"/>
              <w:bottom w:val="single" w:sz="4" w:space="0" w:color="auto"/>
            </w:tcBorders>
            <w:vAlign w:val="center"/>
          </w:tcPr>
          <w:p w14:paraId="01AA878E" w14:textId="1E9F35FA" w:rsidR="0015585A" w:rsidRPr="0015585A" w:rsidRDefault="0015585A" w:rsidP="0015585A">
            <w:pPr>
              <w:snapToGrid w:val="0"/>
              <w:ind w:left="28" w:right="176"/>
              <w:jc w:val="center"/>
              <w:rPr>
                <w:rFonts w:ascii="Arial Narrow" w:hAnsi="Arial Narrow" w:cs="Arial"/>
                <w:sz w:val="20"/>
                <w:szCs w:val="20"/>
                <w:u w:val="single"/>
              </w:rPr>
            </w:pPr>
            <w:r>
              <w:rPr>
                <w:rFonts w:ascii="Arial Narrow" w:hAnsi="Arial Narrow" w:cs="Arial"/>
                <w:b/>
                <w:bCs/>
                <w:color w:val="000000" w:themeColor="text1"/>
                <w:sz w:val="20"/>
                <w:szCs w:val="20"/>
                <w:lang w:val="fr-FR"/>
              </w:rPr>
              <w:t>Notes / Commentaires / Description sommaire</w:t>
            </w:r>
          </w:p>
        </w:tc>
      </w:tr>
      <w:tr w:rsidR="0015585A" w:rsidRPr="001A2FB5" w14:paraId="613973DD" w14:textId="77777777" w:rsidTr="00116075">
        <w:trPr>
          <w:trHeight w:val="742"/>
        </w:trPr>
        <w:tc>
          <w:tcPr>
            <w:tcW w:w="9498" w:type="dxa"/>
            <w:vMerge/>
            <w:vAlign w:val="center"/>
          </w:tcPr>
          <w:p w14:paraId="2436A7BA" w14:textId="77777777" w:rsidR="0015585A" w:rsidRPr="00F12A30" w:rsidRDefault="0015585A" w:rsidP="004D75BA">
            <w:pPr>
              <w:pStyle w:val="Paragraphedeliste"/>
              <w:numPr>
                <w:ilvl w:val="0"/>
                <w:numId w:val="25"/>
              </w:numPr>
              <w:snapToGrid w:val="0"/>
              <w:ind w:right="176"/>
              <w:contextualSpacing w:val="0"/>
              <w:rPr>
                <w:rFonts w:ascii="Arial Narrow" w:hAnsi="Arial Narrow" w:cs="Arial"/>
                <w:color w:val="000000" w:themeColor="text1"/>
                <w:sz w:val="20"/>
                <w:szCs w:val="20"/>
                <w:u w:val="single"/>
              </w:rPr>
            </w:pPr>
          </w:p>
        </w:tc>
        <w:tc>
          <w:tcPr>
            <w:tcW w:w="9639" w:type="dxa"/>
            <w:tcBorders>
              <w:top w:val="single" w:sz="4" w:space="0" w:color="auto"/>
            </w:tcBorders>
          </w:tcPr>
          <w:p w14:paraId="5FCD4769" w14:textId="77777777" w:rsidR="0015585A" w:rsidRPr="00592EA1" w:rsidRDefault="0015585A" w:rsidP="004D75BA">
            <w:pPr>
              <w:spacing w:before="120" w:after="120"/>
              <w:ind w:left="30" w:right="176"/>
              <w:rPr>
                <w:rFonts w:ascii="Arial Narrow" w:hAnsi="Arial Narrow" w:cs="Arial"/>
                <w:sz w:val="22"/>
                <w:szCs w:val="22"/>
                <w:u w:val="single"/>
              </w:rPr>
            </w:pPr>
          </w:p>
        </w:tc>
      </w:tr>
    </w:tbl>
    <w:p w14:paraId="19DC371A" w14:textId="0CED492F" w:rsidR="00110C21" w:rsidRPr="00110C21" w:rsidRDefault="00110C21" w:rsidP="00110C21">
      <w:pPr>
        <w:rPr>
          <w:rFonts w:ascii="Arial Narrow" w:hAnsi="Arial Narrow" w:cs="Arial"/>
          <w:b/>
          <w:bCs/>
          <w:color w:val="FFFFFF" w:themeColor="background1"/>
          <w:sz w:val="16"/>
          <w:szCs w:val="16"/>
        </w:rPr>
      </w:pPr>
    </w:p>
    <w:tbl>
      <w:tblPr>
        <w:tblW w:w="19137"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8"/>
        <w:gridCol w:w="9639"/>
      </w:tblGrid>
      <w:tr w:rsidR="00110C21" w:rsidRPr="00110C21" w14:paraId="535AAA1F" w14:textId="77777777" w:rsidTr="004D75BA">
        <w:trPr>
          <w:trHeight w:val="300"/>
        </w:trPr>
        <w:tc>
          <w:tcPr>
            <w:tcW w:w="19137" w:type="dxa"/>
            <w:gridSpan w:val="2"/>
            <w:tcBorders>
              <w:top w:val="single" w:sz="6" w:space="0" w:color="auto"/>
              <w:left w:val="single" w:sz="6" w:space="0" w:color="auto"/>
              <w:bottom w:val="single" w:sz="6" w:space="0" w:color="auto"/>
              <w:right w:val="single" w:sz="6" w:space="0" w:color="auto"/>
            </w:tcBorders>
            <w:shd w:val="clear" w:color="auto" w:fill="227372"/>
            <w:vAlign w:val="center"/>
            <w:hideMark/>
          </w:tcPr>
          <w:p w14:paraId="303A9B0A" w14:textId="5F80BE82" w:rsidR="00110C21" w:rsidRPr="00110C21" w:rsidRDefault="00110C21" w:rsidP="004D75BA">
            <w:pPr>
              <w:ind w:left="285" w:right="150"/>
              <w:jc w:val="center"/>
              <w:textAlignment w:val="baseline"/>
              <w:rPr>
                <w:color w:val="FFFFFF" w:themeColor="background1"/>
              </w:rPr>
            </w:pPr>
            <w:r>
              <w:rPr>
                <w:rFonts w:ascii="Arial Narrow" w:hAnsi="Arial Narrow"/>
                <w:b/>
                <w:bCs/>
                <w:color w:val="FFFFFF" w:themeColor="background1"/>
              </w:rPr>
              <w:t xml:space="preserve">Analyse de la thématique loisirs </w:t>
            </w:r>
            <w:r w:rsidRPr="00110C21">
              <w:rPr>
                <w:rFonts w:ascii="Arial Narrow" w:hAnsi="Arial Narrow"/>
                <w:b/>
                <w:bCs/>
                <w:color w:val="FFFFFF" w:themeColor="background1"/>
              </w:rPr>
              <w:t xml:space="preserve"> </w:t>
            </w:r>
          </w:p>
        </w:tc>
      </w:tr>
      <w:tr w:rsidR="00110C21" w:rsidRPr="00110C21" w14:paraId="1ADAF26D" w14:textId="77777777" w:rsidTr="004D75BA">
        <w:trPr>
          <w:trHeight w:val="300"/>
        </w:trPr>
        <w:tc>
          <w:tcPr>
            <w:tcW w:w="949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83D38C8" w14:textId="77777777" w:rsidR="00110C21" w:rsidRPr="00110C21" w:rsidRDefault="00110C21" w:rsidP="004D75BA">
            <w:pPr>
              <w:ind w:left="135" w:right="165"/>
              <w:jc w:val="center"/>
              <w:textAlignment w:val="baseline"/>
            </w:pPr>
            <w:r w:rsidRPr="00110C21">
              <w:rPr>
                <w:rFonts w:ascii="Arial Narrow" w:hAnsi="Arial Narrow"/>
                <w:b/>
                <w:bCs/>
                <w:sz w:val="22"/>
                <w:szCs w:val="22"/>
              </w:rPr>
              <w:t xml:space="preserve">Les </w:t>
            </w:r>
            <w:r>
              <w:rPr>
                <w:rFonts w:ascii="Arial Narrow" w:hAnsi="Arial Narrow"/>
                <w:b/>
                <w:bCs/>
                <w:sz w:val="22"/>
                <w:szCs w:val="22"/>
              </w:rPr>
              <w:t>faiblesses</w:t>
            </w:r>
            <w:r w:rsidRPr="00110C21">
              <w:rPr>
                <w:rFonts w:ascii="Arial Narrow" w:hAnsi="Arial Narrow"/>
                <w:sz w:val="22"/>
                <w:szCs w:val="22"/>
              </w:rPr>
              <w:t> </w:t>
            </w:r>
          </w:p>
        </w:tc>
        <w:tc>
          <w:tcPr>
            <w:tcW w:w="963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FB84279" w14:textId="77777777" w:rsidR="00110C21" w:rsidRPr="00110C21" w:rsidRDefault="00110C21" w:rsidP="004D75BA">
            <w:pPr>
              <w:ind w:left="150" w:right="165"/>
              <w:jc w:val="center"/>
              <w:textAlignment w:val="baseline"/>
            </w:pPr>
            <w:r w:rsidRPr="00110C21">
              <w:rPr>
                <w:rFonts w:ascii="Arial Narrow" w:hAnsi="Arial Narrow"/>
                <w:b/>
                <w:bCs/>
                <w:sz w:val="22"/>
                <w:szCs w:val="22"/>
              </w:rPr>
              <w:t>Les forces du milieu</w:t>
            </w:r>
            <w:r w:rsidRPr="00110C21">
              <w:rPr>
                <w:rFonts w:ascii="Arial Narrow" w:hAnsi="Arial Narrow"/>
                <w:sz w:val="22"/>
                <w:szCs w:val="22"/>
              </w:rPr>
              <w:t> </w:t>
            </w:r>
          </w:p>
        </w:tc>
      </w:tr>
      <w:tr w:rsidR="00110C21" w:rsidRPr="00477085" w14:paraId="7F354F75" w14:textId="77777777" w:rsidTr="00951AB3">
        <w:trPr>
          <w:trHeight w:val="681"/>
        </w:trPr>
        <w:tc>
          <w:tcPr>
            <w:tcW w:w="9498" w:type="dxa"/>
            <w:tcBorders>
              <w:top w:val="single" w:sz="6" w:space="0" w:color="auto"/>
              <w:left w:val="single" w:sz="6" w:space="0" w:color="auto"/>
              <w:bottom w:val="single" w:sz="6" w:space="0" w:color="auto"/>
              <w:right w:val="single" w:sz="6" w:space="0" w:color="auto"/>
            </w:tcBorders>
            <w:shd w:val="clear" w:color="auto" w:fill="auto"/>
            <w:hideMark/>
          </w:tcPr>
          <w:p w14:paraId="5C930A99" w14:textId="77777777" w:rsidR="00110C21" w:rsidRPr="00477085" w:rsidRDefault="00110C21" w:rsidP="004D75BA">
            <w:pPr>
              <w:ind w:left="60" w:right="165"/>
              <w:textAlignment w:val="baseline"/>
              <w:rPr>
                <w:sz w:val="18"/>
                <w:szCs w:val="18"/>
              </w:rPr>
            </w:pPr>
            <w:r w:rsidRPr="00477085">
              <w:rPr>
                <w:rFonts w:ascii="Arial Narrow" w:hAnsi="Arial Narrow"/>
                <w:sz w:val="18"/>
                <w:szCs w:val="18"/>
              </w:rPr>
              <w:t>Ce qui retient l’attention et qui témoigne de situations problématiques dans la communauté.  </w:t>
            </w:r>
          </w:p>
        </w:tc>
        <w:tc>
          <w:tcPr>
            <w:tcW w:w="9639" w:type="dxa"/>
            <w:tcBorders>
              <w:top w:val="single" w:sz="6" w:space="0" w:color="auto"/>
              <w:left w:val="single" w:sz="6" w:space="0" w:color="auto"/>
              <w:bottom w:val="single" w:sz="6" w:space="0" w:color="auto"/>
              <w:right w:val="single" w:sz="6" w:space="0" w:color="auto"/>
            </w:tcBorders>
            <w:shd w:val="clear" w:color="auto" w:fill="auto"/>
            <w:hideMark/>
          </w:tcPr>
          <w:p w14:paraId="100A88F8" w14:textId="77777777" w:rsidR="00110C21" w:rsidRPr="00477085" w:rsidRDefault="00110C21" w:rsidP="004D75BA">
            <w:pPr>
              <w:ind w:left="60" w:right="165"/>
              <w:textAlignment w:val="baseline"/>
              <w:rPr>
                <w:sz w:val="18"/>
                <w:szCs w:val="18"/>
              </w:rPr>
            </w:pPr>
            <w:r w:rsidRPr="00477085">
              <w:rPr>
                <w:rFonts w:ascii="Arial Narrow" w:hAnsi="Arial Narrow"/>
                <w:sz w:val="18"/>
                <w:szCs w:val="18"/>
              </w:rPr>
              <w:t>Ce qui doit être valorisé et servir d’appui pour de futures actions. </w:t>
            </w:r>
          </w:p>
        </w:tc>
      </w:tr>
    </w:tbl>
    <w:p w14:paraId="0C8E568D" w14:textId="4EBD9150" w:rsidR="007017A5" w:rsidRDefault="007017A5">
      <w:pPr>
        <w:rPr>
          <w:sz w:val="16"/>
          <w:szCs w:val="16"/>
        </w:rPr>
      </w:pPr>
    </w:p>
    <w:p w14:paraId="597C7B82" w14:textId="77777777" w:rsidR="007017A5" w:rsidRPr="001B3FF5" w:rsidRDefault="007017A5">
      <w:pPr>
        <w:rPr>
          <w:sz w:val="16"/>
          <w:szCs w:val="16"/>
        </w:rPr>
      </w:pPr>
    </w:p>
    <w:tbl>
      <w:tblPr>
        <w:tblStyle w:val="Grilledutableau"/>
        <w:tblW w:w="19137" w:type="dxa"/>
        <w:tblInd w:w="-431" w:type="dxa"/>
        <w:shd w:val="clear" w:color="auto" w:fill="92827E"/>
        <w:tblLook w:val="04A0" w:firstRow="1" w:lastRow="0" w:firstColumn="1" w:lastColumn="0" w:noHBand="0" w:noVBand="1"/>
      </w:tblPr>
      <w:tblGrid>
        <w:gridCol w:w="9444"/>
        <w:gridCol w:w="9693"/>
      </w:tblGrid>
      <w:tr w:rsidR="00F12A30" w:rsidRPr="001A2FB5" w14:paraId="6BC32421" w14:textId="2F50198D" w:rsidTr="00F12A30">
        <w:trPr>
          <w:trHeight w:val="502"/>
        </w:trPr>
        <w:tc>
          <w:tcPr>
            <w:tcW w:w="9444" w:type="dxa"/>
            <w:shd w:val="clear" w:color="auto" w:fill="227372"/>
            <w:vAlign w:val="center"/>
          </w:tcPr>
          <w:p w14:paraId="6ADE4327" w14:textId="2221AFE9" w:rsidR="00F12A30" w:rsidRPr="003727BD" w:rsidRDefault="00F12A30" w:rsidP="001F389F">
            <w:pPr>
              <w:jc w:val="both"/>
              <w:rPr>
                <w:rFonts w:ascii="Arial Narrow" w:hAnsi="Arial Narrow" w:cs="Arial"/>
                <w:b/>
                <w:bCs/>
                <w:color w:val="FFFFFF" w:themeColor="background1"/>
                <w:sz w:val="28"/>
                <w:szCs w:val="28"/>
              </w:rPr>
            </w:pPr>
            <w:r w:rsidRPr="003727BD">
              <w:rPr>
                <w:rFonts w:ascii="Arial Narrow" w:hAnsi="Arial Narrow" w:cs="Arial"/>
                <w:b/>
                <w:bCs/>
                <w:color w:val="FFFFFF" w:themeColor="background1"/>
                <w:sz w:val="28"/>
                <w:szCs w:val="28"/>
              </w:rPr>
              <w:t>Participation citoyenne</w:t>
            </w:r>
          </w:p>
        </w:tc>
        <w:tc>
          <w:tcPr>
            <w:tcW w:w="9693" w:type="dxa"/>
            <w:shd w:val="clear" w:color="auto" w:fill="227372"/>
          </w:tcPr>
          <w:p w14:paraId="2EF0FDDB" w14:textId="77777777" w:rsidR="00F12A30" w:rsidRPr="003727BD" w:rsidRDefault="00F12A30" w:rsidP="001F389F">
            <w:pPr>
              <w:jc w:val="both"/>
              <w:rPr>
                <w:rFonts w:ascii="Arial Narrow" w:hAnsi="Arial Narrow" w:cs="Arial"/>
                <w:b/>
                <w:bCs/>
                <w:color w:val="FFFFFF" w:themeColor="background1"/>
                <w:sz w:val="28"/>
                <w:szCs w:val="28"/>
              </w:rPr>
            </w:pPr>
          </w:p>
        </w:tc>
      </w:tr>
      <w:tr w:rsidR="0015585A" w:rsidRPr="001A2FB5" w14:paraId="21AFB5D0" w14:textId="6E4786E8" w:rsidTr="0015585A">
        <w:tblPrEx>
          <w:shd w:val="clear" w:color="auto" w:fill="auto"/>
        </w:tblPrEx>
        <w:trPr>
          <w:trHeight w:val="383"/>
        </w:trPr>
        <w:tc>
          <w:tcPr>
            <w:tcW w:w="9444" w:type="dxa"/>
            <w:vMerge w:val="restart"/>
            <w:vAlign w:val="center"/>
          </w:tcPr>
          <w:p w14:paraId="7B113F1C" w14:textId="193EBEF5" w:rsidR="0015585A" w:rsidRPr="00A33568" w:rsidRDefault="0015585A" w:rsidP="0015585A">
            <w:pPr>
              <w:pStyle w:val="Paragraphedeliste"/>
              <w:numPr>
                <w:ilvl w:val="0"/>
                <w:numId w:val="22"/>
              </w:numPr>
              <w:snapToGrid w:val="0"/>
              <w:spacing w:after="60"/>
              <w:ind w:right="176"/>
              <w:rPr>
                <w:rFonts w:ascii="Arial Narrow" w:hAnsi="Arial Narrow" w:cs="Arial"/>
                <w:color w:val="000000" w:themeColor="text1"/>
                <w:sz w:val="20"/>
                <w:szCs w:val="20"/>
                <w:u w:val="single"/>
              </w:rPr>
            </w:pPr>
            <w:r w:rsidRPr="00A33568">
              <w:rPr>
                <w:rFonts w:ascii="Arial Narrow" w:hAnsi="Arial Narrow" w:cs="Arial"/>
                <w:color w:val="000000" w:themeColor="text1"/>
                <w:sz w:val="20"/>
                <w:szCs w:val="20"/>
                <w:u w:val="single"/>
                <w:lang w:val="fr-FR"/>
              </w:rPr>
              <w:t>Les activités</w:t>
            </w:r>
            <w:r w:rsidRPr="00A33568">
              <w:rPr>
                <w:rFonts w:ascii="Arial Narrow" w:hAnsi="Arial Narrow" w:cs="Arial"/>
                <w:color w:val="000000" w:themeColor="text1"/>
                <w:sz w:val="20"/>
                <w:szCs w:val="20"/>
                <w:lang w:val="fr-FR"/>
              </w:rPr>
              <w:t xml:space="preserve"> mises en place pour encourager les familles, les jeunes, les personnes aînées ainsi que les </w:t>
            </w:r>
            <w:r w:rsidRPr="00A33568">
              <w:rPr>
                <w:rStyle w:val="normaltextrun"/>
                <w:rFonts w:ascii="Arial Narrow" w:hAnsi="Arial Narrow" w:cs="Arial"/>
                <w:color w:val="000000" w:themeColor="text1"/>
                <w:sz w:val="20"/>
                <w:szCs w:val="20"/>
                <w:bdr w:val="none" w:sz="0" w:space="0" w:color="auto" w:frame="1"/>
              </w:rPr>
              <w:t xml:space="preserve">personnes ayant des besoins particuliers </w:t>
            </w:r>
            <w:r w:rsidRPr="00A33568">
              <w:rPr>
                <w:rFonts w:ascii="Arial Narrow" w:hAnsi="Arial Narrow" w:cs="Arial"/>
                <w:color w:val="000000" w:themeColor="text1"/>
                <w:sz w:val="20"/>
                <w:szCs w:val="20"/>
                <w:lang w:val="fr-FR"/>
              </w:rPr>
              <w:t>à faire du bénévolat et à s’impliquer dans leur communauté (promotion, gala reconnaissance, remise de prix, concours, etc.)</w:t>
            </w:r>
          </w:p>
          <w:p w14:paraId="384DF4A8" w14:textId="3F4DC063" w:rsidR="0015585A" w:rsidRPr="00A33568" w:rsidRDefault="0015585A" w:rsidP="0015585A">
            <w:pPr>
              <w:pStyle w:val="Paragraphedeliste"/>
              <w:numPr>
                <w:ilvl w:val="0"/>
                <w:numId w:val="22"/>
              </w:numPr>
              <w:snapToGrid w:val="0"/>
              <w:spacing w:after="60"/>
              <w:ind w:right="176"/>
              <w:rPr>
                <w:rFonts w:ascii="Arial Narrow" w:hAnsi="Arial Narrow" w:cs="Arial"/>
                <w:color w:val="000000" w:themeColor="text1"/>
                <w:sz w:val="20"/>
                <w:szCs w:val="20"/>
                <w:u w:val="single"/>
              </w:rPr>
            </w:pPr>
            <w:r w:rsidRPr="00A33568">
              <w:rPr>
                <w:rFonts w:ascii="Arial Narrow" w:hAnsi="Arial Narrow" w:cs="Arial"/>
                <w:color w:val="000000" w:themeColor="text1"/>
                <w:sz w:val="20"/>
                <w:szCs w:val="20"/>
                <w:u w:val="single"/>
              </w:rPr>
              <w:t>Le centre d’action bénévole</w:t>
            </w:r>
            <w:r w:rsidRPr="00A33568">
              <w:rPr>
                <w:rFonts w:ascii="Arial Narrow" w:hAnsi="Arial Narrow" w:cs="Arial"/>
                <w:color w:val="000000" w:themeColor="text1"/>
                <w:sz w:val="20"/>
                <w:szCs w:val="20"/>
              </w:rPr>
              <w:t xml:space="preserve"> (nombre de bénévoles, services offerts) </w:t>
            </w:r>
          </w:p>
        </w:tc>
        <w:tc>
          <w:tcPr>
            <w:tcW w:w="9693" w:type="dxa"/>
            <w:tcBorders>
              <w:bottom w:val="single" w:sz="4" w:space="0" w:color="auto"/>
            </w:tcBorders>
            <w:vAlign w:val="center"/>
          </w:tcPr>
          <w:p w14:paraId="490F7601" w14:textId="6D2AD0F5" w:rsidR="0015585A" w:rsidRPr="0015585A" w:rsidRDefault="0015585A" w:rsidP="0015585A">
            <w:pPr>
              <w:pStyle w:val="Paragraphedeliste"/>
              <w:snapToGrid w:val="0"/>
              <w:ind w:left="-57"/>
              <w:contextualSpacing w:val="0"/>
              <w:jc w:val="center"/>
              <w:rPr>
                <w:rFonts w:ascii="Arial Narrow" w:hAnsi="Arial Narrow" w:cs="Arial"/>
                <w:color w:val="000000" w:themeColor="text1"/>
                <w:sz w:val="20"/>
                <w:szCs w:val="20"/>
                <w:lang w:val="fr-FR"/>
              </w:rPr>
            </w:pPr>
            <w:r>
              <w:rPr>
                <w:rFonts w:ascii="Arial Narrow" w:hAnsi="Arial Narrow" w:cs="Arial"/>
                <w:b/>
                <w:bCs/>
                <w:color w:val="000000" w:themeColor="text1"/>
                <w:sz w:val="20"/>
                <w:szCs w:val="20"/>
                <w:lang w:val="fr-FR"/>
              </w:rPr>
              <w:t>Notes / Commentaires / Description sommaire</w:t>
            </w:r>
          </w:p>
        </w:tc>
      </w:tr>
      <w:tr w:rsidR="0015585A" w:rsidRPr="001A2FB5" w14:paraId="564DD84C" w14:textId="77777777" w:rsidTr="00477085">
        <w:tblPrEx>
          <w:shd w:val="clear" w:color="auto" w:fill="auto"/>
        </w:tblPrEx>
        <w:trPr>
          <w:trHeight w:val="721"/>
        </w:trPr>
        <w:tc>
          <w:tcPr>
            <w:tcW w:w="9444" w:type="dxa"/>
            <w:vMerge/>
            <w:tcBorders>
              <w:bottom w:val="single" w:sz="4" w:space="0" w:color="auto"/>
            </w:tcBorders>
            <w:vAlign w:val="center"/>
          </w:tcPr>
          <w:p w14:paraId="4A19E647" w14:textId="77777777" w:rsidR="0015585A" w:rsidRPr="00F5562E" w:rsidRDefault="0015585A" w:rsidP="0015585A">
            <w:pPr>
              <w:pStyle w:val="Paragraphedeliste"/>
              <w:numPr>
                <w:ilvl w:val="0"/>
                <w:numId w:val="22"/>
              </w:numPr>
              <w:snapToGrid w:val="0"/>
              <w:spacing w:after="60"/>
              <w:ind w:right="176"/>
              <w:rPr>
                <w:rFonts w:ascii="Arial Narrow" w:hAnsi="Arial Narrow" w:cs="Arial"/>
                <w:color w:val="000000" w:themeColor="text1"/>
                <w:sz w:val="20"/>
                <w:szCs w:val="20"/>
                <w:u w:val="single"/>
                <w:lang w:val="fr-FR"/>
              </w:rPr>
            </w:pPr>
          </w:p>
        </w:tc>
        <w:tc>
          <w:tcPr>
            <w:tcW w:w="9693" w:type="dxa"/>
            <w:tcBorders>
              <w:bottom w:val="single" w:sz="4" w:space="0" w:color="auto"/>
            </w:tcBorders>
          </w:tcPr>
          <w:p w14:paraId="5EA40B2E" w14:textId="77777777" w:rsidR="0015585A" w:rsidRPr="001A2FB5" w:rsidRDefault="0015585A" w:rsidP="0015585A">
            <w:pPr>
              <w:pStyle w:val="Paragraphedeliste"/>
              <w:snapToGrid w:val="0"/>
              <w:spacing w:after="60"/>
              <w:ind w:left="674" w:right="176"/>
              <w:rPr>
                <w:rFonts w:ascii="Arial Narrow" w:hAnsi="Arial Narrow" w:cs="Arial"/>
                <w:color w:val="000000" w:themeColor="text1"/>
                <w:sz w:val="22"/>
                <w:szCs w:val="22"/>
                <w:lang w:val="fr-FR"/>
              </w:rPr>
            </w:pPr>
          </w:p>
        </w:tc>
      </w:tr>
      <w:tr w:rsidR="0015585A" w:rsidRPr="00D87874" w14:paraId="3571BD00" w14:textId="712EEACA" w:rsidTr="00F12A30">
        <w:tblPrEx>
          <w:shd w:val="clear" w:color="auto" w:fill="auto"/>
        </w:tblPrEx>
        <w:trPr>
          <w:trHeight w:val="397"/>
        </w:trPr>
        <w:tc>
          <w:tcPr>
            <w:tcW w:w="9444" w:type="dxa"/>
            <w:tcBorders>
              <w:top w:val="single" w:sz="4" w:space="0" w:color="auto"/>
              <w:left w:val="single" w:sz="4" w:space="0" w:color="auto"/>
              <w:bottom w:val="single" w:sz="4" w:space="0" w:color="auto"/>
              <w:right w:val="single" w:sz="4" w:space="0" w:color="auto"/>
            </w:tcBorders>
            <w:shd w:val="clear" w:color="auto" w:fill="D9E2E2"/>
            <w:vAlign w:val="center"/>
          </w:tcPr>
          <w:p w14:paraId="6CDEABCD" w14:textId="55BD4B0C" w:rsidR="0015585A" w:rsidRPr="00D87874" w:rsidRDefault="0015585A" w:rsidP="0015585A">
            <w:pPr>
              <w:ind w:right="160"/>
              <w:jc w:val="both"/>
              <w:rPr>
                <w:rFonts w:ascii="Arial Narrow" w:hAnsi="Arial Narrow" w:cs="Arial"/>
                <w:b/>
                <w:bCs/>
                <w:sz w:val="22"/>
                <w:szCs w:val="22"/>
                <w:lang w:val="fr-FR"/>
              </w:rPr>
            </w:pPr>
            <w:r w:rsidRPr="00D87874">
              <w:rPr>
                <w:rFonts w:ascii="Arial Narrow" w:hAnsi="Arial Narrow" w:cs="Arial"/>
                <w:b/>
                <w:bCs/>
              </w:rPr>
              <w:t>Consultation et relation avec la citoyenne et le citoyen</w:t>
            </w:r>
          </w:p>
        </w:tc>
        <w:tc>
          <w:tcPr>
            <w:tcW w:w="9693" w:type="dxa"/>
            <w:tcBorders>
              <w:top w:val="single" w:sz="4" w:space="0" w:color="auto"/>
              <w:left w:val="single" w:sz="4" w:space="0" w:color="auto"/>
              <w:bottom w:val="single" w:sz="4" w:space="0" w:color="auto"/>
              <w:right w:val="single" w:sz="4" w:space="0" w:color="auto"/>
            </w:tcBorders>
            <w:shd w:val="clear" w:color="auto" w:fill="D9E2E2"/>
          </w:tcPr>
          <w:p w14:paraId="2FF22CD6" w14:textId="77777777" w:rsidR="0015585A" w:rsidRPr="00D87874" w:rsidRDefault="0015585A" w:rsidP="0015585A">
            <w:pPr>
              <w:ind w:right="160"/>
              <w:jc w:val="both"/>
              <w:rPr>
                <w:rFonts w:ascii="Arial Narrow" w:hAnsi="Arial Narrow" w:cs="Arial"/>
                <w:b/>
                <w:bCs/>
              </w:rPr>
            </w:pPr>
          </w:p>
        </w:tc>
      </w:tr>
      <w:tr w:rsidR="0015585A" w:rsidRPr="001A2FB5" w14:paraId="029D8922" w14:textId="78AEE57B" w:rsidTr="0015585A">
        <w:tblPrEx>
          <w:shd w:val="clear" w:color="auto" w:fill="auto"/>
        </w:tblPrEx>
        <w:trPr>
          <w:trHeight w:val="426"/>
        </w:trPr>
        <w:tc>
          <w:tcPr>
            <w:tcW w:w="9444" w:type="dxa"/>
            <w:vMerge w:val="restart"/>
            <w:tcBorders>
              <w:top w:val="single" w:sz="4" w:space="0" w:color="auto"/>
            </w:tcBorders>
            <w:vAlign w:val="center"/>
          </w:tcPr>
          <w:p w14:paraId="6B99B40F" w14:textId="490C3973" w:rsidR="0015585A" w:rsidRPr="00A33568" w:rsidRDefault="0015585A" w:rsidP="0015585A">
            <w:pPr>
              <w:pStyle w:val="Paragraphedeliste"/>
              <w:numPr>
                <w:ilvl w:val="0"/>
                <w:numId w:val="22"/>
              </w:numPr>
              <w:snapToGrid w:val="0"/>
              <w:ind w:left="669" w:right="176" w:hanging="357"/>
              <w:contextualSpacing w:val="0"/>
              <w:jc w:val="both"/>
              <w:rPr>
                <w:rFonts w:ascii="Arial Narrow" w:hAnsi="Arial Narrow" w:cs="Arial"/>
                <w:dstrike/>
                <w:color w:val="000000" w:themeColor="text1"/>
                <w:sz w:val="20"/>
                <w:szCs w:val="20"/>
                <w:lang w:val="fr-FR"/>
              </w:rPr>
            </w:pPr>
            <w:r w:rsidRPr="00A33568">
              <w:rPr>
                <w:rFonts w:ascii="Arial Narrow" w:hAnsi="Arial Narrow" w:cs="Arial"/>
                <w:color w:val="000000" w:themeColor="text1"/>
                <w:sz w:val="20"/>
                <w:szCs w:val="20"/>
                <w:u w:val="single"/>
              </w:rPr>
              <w:t>L</w:t>
            </w:r>
            <w:r w:rsidRPr="00A33568">
              <w:rPr>
                <w:rFonts w:ascii="Arial Narrow" w:hAnsi="Arial Narrow" w:cs="Arial"/>
                <w:color w:val="000000" w:themeColor="text1"/>
                <w:sz w:val="20"/>
                <w:szCs w:val="20"/>
                <w:u w:val="single"/>
                <w:lang w:val="fr-FR"/>
              </w:rPr>
              <w:t>es activités de consultation</w:t>
            </w:r>
            <w:r w:rsidRPr="00A33568">
              <w:rPr>
                <w:rFonts w:ascii="Arial Narrow" w:hAnsi="Arial Narrow" w:cs="Arial"/>
                <w:color w:val="000000" w:themeColor="text1"/>
                <w:sz w:val="20"/>
                <w:szCs w:val="20"/>
                <w:lang w:val="fr-FR"/>
              </w:rPr>
              <w:t xml:space="preserve"> réalisées au cours des dernières années auprès des familles, des enfants, des adolescents et/ou des personnes aînées. </w:t>
            </w:r>
          </w:p>
        </w:tc>
        <w:tc>
          <w:tcPr>
            <w:tcW w:w="9693" w:type="dxa"/>
            <w:tcBorders>
              <w:top w:val="single" w:sz="4" w:space="0" w:color="auto"/>
              <w:bottom w:val="single" w:sz="4" w:space="0" w:color="auto"/>
            </w:tcBorders>
            <w:vAlign w:val="center"/>
          </w:tcPr>
          <w:p w14:paraId="68A6946B" w14:textId="724571C7" w:rsidR="0015585A" w:rsidRPr="0015585A" w:rsidRDefault="0015585A" w:rsidP="0015585A">
            <w:pPr>
              <w:pStyle w:val="Paragraphedeliste"/>
              <w:snapToGrid w:val="0"/>
              <w:ind w:left="-57" w:right="-106"/>
              <w:contextualSpacing w:val="0"/>
              <w:jc w:val="center"/>
              <w:rPr>
                <w:rFonts w:ascii="Arial Narrow" w:hAnsi="Arial Narrow" w:cs="Arial"/>
                <w:color w:val="000000" w:themeColor="text1"/>
                <w:sz w:val="20"/>
                <w:szCs w:val="20"/>
                <w:lang w:val="fr-FR"/>
              </w:rPr>
            </w:pPr>
            <w:r>
              <w:rPr>
                <w:rFonts w:ascii="Arial Narrow" w:hAnsi="Arial Narrow" w:cs="Arial"/>
                <w:b/>
                <w:bCs/>
                <w:color w:val="000000" w:themeColor="text1"/>
                <w:sz w:val="20"/>
                <w:szCs w:val="20"/>
                <w:lang w:val="fr-FR"/>
              </w:rPr>
              <w:t>Notes / Commentaires / Description sommaire</w:t>
            </w:r>
          </w:p>
        </w:tc>
      </w:tr>
      <w:tr w:rsidR="0015585A" w:rsidRPr="001A2FB5" w14:paraId="1926C1EC" w14:textId="77777777" w:rsidTr="00477085">
        <w:tblPrEx>
          <w:shd w:val="clear" w:color="auto" w:fill="auto"/>
        </w:tblPrEx>
        <w:trPr>
          <w:trHeight w:val="576"/>
        </w:trPr>
        <w:tc>
          <w:tcPr>
            <w:tcW w:w="9444" w:type="dxa"/>
            <w:vMerge/>
            <w:vAlign w:val="center"/>
          </w:tcPr>
          <w:p w14:paraId="12ECB348" w14:textId="77777777" w:rsidR="0015585A" w:rsidRDefault="0015585A" w:rsidP="0015585A">
            <w:pPr>
              <w:pStyle w:val="Paragraphedeliste"/>
              <w:numPr>
                <w:ilvl w:val="0"/>
                <w:numId w:val="22"/>
              </w:numPr>
              <w:snapToGrid w:val="0"/>
              <w:ind w:left="669" w:right="176" w:hanging="357"/>
              <w:contextualSpacing w:val="0"/>
              <w:jc w:val="both"/>
              <w:rPr>
                <w:rFonts w:ascii="Arial Narrow" w:hAnsi="Arial Narrow" w:cs="Arial"/>
                <w:color w:val="000000" w:themeColor="text1"/>
                <w:sz w:val="20"/>
                <w:szCs w:val="20"/>
                <w:u w:val="single"/>
              </w:rPr>
            </w:pPr>
          </w:p>
        </w:tc>
        <w:tc>
          <w:tcPr>
            <w:tcW w:w="9693" w:type="dxa"/>
            <w:tcBorders>
              <w:top w:val="single" w:sz="4" w:space="0" w:color="auto"/>
            </w:tcBorders>
          </w:tcPr>
          <w:p w14:paraId="1DA68AC7" w14:textId="77777777" w:rsidR="0015585A" w:rsidRPr="001A2FB5" w:rsidRDefault="0015585A" w:rsidP="0015585A">
            <w:pPr>
              <w:pStyle w:val="Paragraphedeliste"/>
              <w:snapToGrid w:val="0"/>
              <w:spacing w:after="120"/>
              <w:ind w:left="669" w:right="176"/>
              <w:contextualSpacing w:val="0"/>
              <w:jc w:val="both"/>
              <w:rPr>
                <w:rFonts w:ascii="Arial Narrow" w:hAnsi="Arial Narrow" w:cs="Arial"/>
                <w:color w:val="000000" w:themeColor="text1"/>
                <w:sz w:val="22"/>
                <w:szCs w:val="22"/>
                <w:lang w:val="fr-FR"/>
              </w:rPr>
            </w:pPr>
          </w:p>
        </w:tc>
      </w:tr>
    </w:tbl>
    <w:p w14:paraId="46FFDA69" w14:textId="74D2E456" w:rsidR="00110C21" w:rsidRPr="00110C21" w:rsidRDefault="00110C21" w:rsidP="00110C21">
      <w:pPr>
        <w:rPr>
          <w:rFonts w:ascii="Arial Narrow" w:hAnsi="Arial Narrow" w:cs="Arial"/>
          <w:b/>
          <w:bCs/>
          <w:color w:val="FFFFFF" w:themeColor="background1"/>
          <w:sz w:val="16"/>
          <w:szCs w:val="16"/>
        </w:rPr>
      </w:pPr>
    </w:p>
    <w:tbl>
      <w:tblPr>
        <w:tblW w:w="19137"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8"/>
        <w:gridCol w:w="9639"/>
      </w:tblGrid>
      <w:tr w:rsidR="00110C21" w:rsidRPr="00110C21" w14:paraId="7E837DD1" w14:textId="77777777" w:rsidTr="004D75BA">
        <w:trPr>
          <w:trHeight w:val="300"/>
        </w:trPr>
        <w:tc>
          <w:tcPr>
            <w:tcW w:w="19137" w:type="dxa"/>
            <w:gridSpan w:val="2"/>
            <w:tcBorders>
              <w:top w:val="single" w:sz="6" w:space="0" w:color="auto"/>
              <w:left w:val="single" w:sz="6" w:space="0" w:color="auto"/>
              <w:bottom w:val="single" w:sz="6" w:space="0" w:color="auto"/>
              <w:right w:val="single" w:sz="6" w:space="0" w:color="auto"/>
            </w:tcBorders>
            <w:shd w:val="clear" w:color="auto" w:fill="227372"/>
            <w:vAlign w:val="center"/>
            <w:hideMark/>
          </w:tcPr>
          <w:p w14:paraId="606ADBEA" w14:textId="1C46A93F" w:rsidR="00110C21" w:rsidRPr="00110C21" w:rsidRDefault="00110C21" w:rsidP="004D75BA">
            <w:pPr>
              <w:ind w:left="285" w:right="150"/>
              <w:jc w:val="center"/>
              <w:textAlignment w:val="baseline"/>
              <w:rPr>
                <w:color w:val="FFFFFF" w:themeColor="background1"/>
              </w:rPr>
            </w:pPr>
            <w:r>
              <w:rPr>
                <w:rFonts w:ascii="Arial Narrow" w:hAnsi="Arial Narrow"/>
                <w:b/>
                <w:bCs/>
                <w:color w:val="FFFFFF" w:themeColor="background1"/>
              </w:rPr>
              <w:t xml:space="preserve">Analyse de la thématique participation citoyenne </w:t>
            </w:r>
            <w:r w:rsidRPr="00110C21">
              <w:rPr>
                <w:rFonts w:ascii="Arial Narrow" w:hAnsi="Arial Narrow"/>
                <w:b/>
                <w:bCs/>
                <w:color w:val="FFFFFF" w:themeColor="background1"/>
              </w:rPr>
              <w:t xml:space="preserve"> </w:t>
            </w:r>
          </w:p>
        </w:tc>
      </w:tr>
      <w:tr w:rsidR="00110C21" w:rsidRPr="00110C21" w14:paraId="4E9A9F75" w14:textId="77777777" w:rsidTr="004D75BA">
        <w:trPr>
          <w:trHeight w:val="300"/>
        </w:trPr>
        <w:tc>
          <w:tcPr>
            <w:tcW w:w="949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57EA4A7" w14:textId="77777777" w:rsidR="00110C21" w:rsidRPr="00110C21" w:rsidRDefault="00110C21" w:rsidP="004D75BA">
            <w:pPr>
              <w:ind w:left="135" w:right="165"/>
              <w:jc w:val="center"/>
              <w:textAlignment w:val="baseline"/>
            </w:pPr>
            <w:r w:rsidRPr="00110C21">
              <w:rPr>
                <w:rFonts w:ascii="Arial Narrow" w:hAnsi="Arial Narrow"/>
                <w:b/>
                <w:bCs/>
                <w:sz w:val="22"/>
                <w:szCs w:val="22"/>
              </w:rPr>
              <w:t xml:space="preserve">Les </w:t>
            </w:r>
            <w:r>
              <w:rPr>
                <w:rFonts w:ascii="Arial Narrow" w:hAnsi="Arial Narrow"/>
                <w:b/>
                <w:bCs/>
                <w:sz w:val="22"/>
                <w:szCs w:val="22"/>
              </w:rPr>
              <w:t>faiblesses</w:t>
            </w:r>
            <w:r w:rsidRPr="00110C21">
              <w:rPr>
                <w:rFonts w:ascii="Arial Narrow" w:hAnsi="Arial Narrow"/>
                <w:sz w:val="22"/>
                <w:szCs w:val="22"/>
              </w:rPr>
              <w:t> </w:t>
            </w:r>
          </w:p>
        </w:tc>
        <w:tc>
          <w:tcPr>
            <w:tcW w:w="963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67F5989" w14:textId="77777777" w:rsidR="00110C21" w:rsidRPr="00110C21" w:rsidRDefault="00110C21" w:rsidP="004D75BA">
            <w:pPr>
              <w:ind w:left="150" w:right="165"/>
              <w:jc w:val="center"/>
              <w:textAlignment w:val="baseline"/>
            </w:pPr>
            <w:r w:rsidRPr="00110C21">
              <w:rPr>
                <w:rFonts w:ascii="Arial Narrow" w:hAnsi="Arial Narrow"/>
                <w:b/>
                <w:bCs/>
                <w:sz w:val="22"/>
                <w:szCs w:val="22"/>
              </w:rPr>
              <w:t>Les forces du milieu</w:t>
            </w:r>
            <w:r w:rsidRPr="00110C21">
              <w:rPr>
                <w:rFonts w:ascii="Arial Narrow" w:hAnsi="Arial Narrow"/>
                <w:sz w:val="22"/>
                <w:szCs w:val="22"/>
              </w:rPr>
              <w:t> </w:t>
            </w:r>
          </w:p>
        </w:tc>
      </w:tr>
      <w:tr w:rsidR="00110C21" w:rsidRPr="00477085" w14:paraId="1553DDFF" w14:textId="77777777" w:rsidTr="007017A5">
        <w:trPr>
          <w:trHeight w:val="551"/>
        </w:trPr>
        <w:tc>
          <w:tcPr>
            <w:tcW w:w="9498" w:type="dxa"/>
            <w:tcBorders>
              <w:top w:val="single" w:sz="6" w:space="0" w:color="auto"/>
              <w:left w:val="single" w:sz="6" w:space="0" w:color="auto"/>
              <w:bottom w:val="single" w:sz="6" w:space="0" w:color="auto"/>
              <w:right w:val="single" w:sz="6" w:space="0" w:color="auto"/>
            </w:tcBorders>
            <w:shd w:val="clear" w:color="auto" w:fill="auto"/>
            <w:hideMark/>
          </w:tcPr>
          <w:p w14:paraId="1CE4184F" w14:textId="77777777" w:rsidR="00110C21" w:rsidRPr="00477085" w:rsidRDefault="00110C21" w:rsidP="004D75BA">
            <w:pPr>
              <w:ind w:left="60" w:right="165"/>
              <w:textAlignment w:val="baseline"/>
              <w:rPr>
                <w:sz w:val="18"/>
                <w:szCs w:val="18"/>
              </w:rPr>
            </w:pPr>
            <w:r w:rsidRPr="00477085">
              <w:rPr>
                <w:rFonts w:ascii="Arial Narrow" w:hAnsi="Arial Narrow"/>
                <w:sz w:val="18"/>
                <w:szCs w:val="18"/>
              </w:rPr>
              <w:t>Ce qui retient l’attention et qui témoigne de situations problématiques dans la communauté.  </w:t>
            </w:r>
          </w:p>
        </w:tc>
        <w:tc>
          <w:tcPr>
            <w:tcW w:w="9639" w:type="dxa"/>
            <w:tcBorders>
              <w:top w:val="single" w:sz="6" w:space="0" w:color="auto"/>
              <w:left w:val="single" w:sz="6" w:space="0" w:color="auto"/>
              <w:bottom w:val="single" w:sz="6" w:space="0" w:color="auto"/>
              <w:right w:val="single" w:sz="6" w:space="0" w:color="auto"/>
            </w:tcBorders>
            <w:shd w:val="clear" w:color="auto" w:fill="auto"/>
            <w:hideMark/>
          </w:tcPr>
          <w:p w14:paraId="75854924" w14:textId="77777777" w:rsidR="00110C21" w:rsidRPr="00477085" w:rsidRDefault="00110C21" w:rsidP="004D75BA">
            <w:pPr>
              <w:ind w:left="60" w:right="165"/>
              <w:textAlignment w:val="baseline"/>
              <w:rPr>
                <w:sz w:val="18"/>
                <w:szCs w:val="18"/>
              </w:rPr>
            </w:pPr>
            <w:r w:rsidRPr="00477085">
              <w:rPr>
                <w:rFonts w:ascii="Arial Narrow" w:hAnsi="Arial Narrow"/>
                <w:sz w:val="18"/>
                <w:szCs w:val="18"/>
              </w:rPr>
              <w:t>Ce qui doit être valorisé et servir d’appui pour de futures actions. </w:t>
            </w:r>
          </w:p>
        </w:tc>
      </w:tr>
    </w:tbl>
    <w:p w14:paraId="2FCF83CB" w14:textId="77777777" w:rsidR="00110C21" w:rsidRDefault="00110C21" w:rsidP="003727BD">
      <w:pPr>
        <w:rPr>
          <w:rFonts w:ascii="Arial Narrow" w:hAnsi="Arial Narrow" w:cs="Arial"/>
          <w:sz w:val="10"/>
          <w:szCs w:val="10"/>
        </w:rPr>
      </w:pPr>
    </w:p>
    <w:tbl>
      <w:tblPr>
        <w:tblStyle w:val="Grilledutableau"/>
        <w:tblW w:w="19137" w:type="dxa"/>
        <w:tblInd w:w="-431" w:type="dxa"/>
        <w:shd w:val="clear" w:color="auto" w:fill="92827E"/>
        <w:tblLook w:val="04A0" w:firstRow="1" w:lastRow="0" w:firstColumn="1" w:lastColumn="0" w:noHBand="0" w:noVBand="1"/>
      </w:tblPr>
      <w:tblGrid>
        <w:gridCol w:w="9444"/>
        <w:gridCol w:w="9693"/>
      </w:tblGrid>
      <w:tr w:rsidR="00EC3684" w:rsidRPr="001A2FB5" w14:paraId="2AE27AFB" w14:textId="77777777" w:rsidTr="004D75BA">
        <w:trPr>
          <w:trHeight w:val="502"/>
        </w:trPr>
        <w:tc>
          <w:tcPr>
            <w:tcW w:w="9444" w:type="dxa"/>
            <w:shd w:val="clear" w:color="auto" w:fill="227372"/>
            <w:vAlign w:val="center"/>
          </w:tcPr>
          <w:p w14:paraId="2E472196" w14:textId="399F6EFE" w:rsidR="00EC3684" w:rsidRPr="003727BD" w:rsidRDefault="00EC3684" w:rsidP="004D75BA">
            <w:pPr>
              <w:jc w:val="both"/>
              <w:rPr>
                <w:rFonts w:ascii="Arial Narrow" w:hAnsi="Arial Narrow" w:cs="Arial"/>
                <w:b/>
                <w:bCs/>
                <w:color w:val="FFFFFF" w:themeColor="background1"/>
                <w:sz w:val="28"/>
                <w:szCs w:val="28"/>
              </w:rPr>
            </w:pPr>
            <w:r w:rsidRPr="00D277B5">
              <w:rPr>
                <w:rFonts w:ascii="Arial Narrow" w:hAnsi="Arial Narrow" w:cs="Arial"/>
                <w:b/>
                <w:bCs/>
                <w:color w:val="FFFFFF" w:themeColor="background1"/>
                <w:sz w:val="28"/>
                <w:szCs w:val="28"/>
              </w:rPr>
              <w:t>Cohésion et inclusion sociale</w:t>
            </w:r>
          </w:p>
        </w:tc>
        <w:tc>
          <w:tcPr>
            <w:tcW w:w="9693" w:type="dxa"/>
            <w:shd w:val="clear" w:color="auto" w:fill="227372"/>
          </w:tcPr>
          <w:p w14:paraId="79E03F1F" w14:textId="77777777" w:rsidR="00EC3684" w:rsidRPr="003727BD" w:rsidRDefault="00EC3684" w:rsidP="004D75BA">
            <w:pPr>
              <w:jc w:val="both"/>
              <w:rPr>
                <w:rFonts w:ascii="Arial Narrow" w:hAnsi="Arial Narrow" w:cs="Arial"/>
                <w:b/>
                <w:bCs/>
                <w:color w:val="FFFFFF" w:themeColor="background1"/>
                <w:sz w:val="28"/>
                <w:szCs w:val="28"/>
              </w:rPr>
            </w:pPr>
          </w:p>
        </w:tc>
      </w:tr>
      <w:tr w:rsidR="003A60B3" w:rsidRPr="001A2FB5" w14:paraId="51E9E351" w14:textId="77777777" w:rsidTr="003A60B3">
        <w:tblPrEx>
          <w:shd w:val="clear" w:color="auto" w:fill="auto"/>
        </w:tblPrEx>
        <w:trPr>
          <w:trHeight w:val="339"/>
        </w:trPr>
        <w:tc>
          <w:tcPr>
            <w:tcW w:w="9444" w:type="dxa"/>
            <w:vMerge w:val="restart"/>
            <w:vAlign w:val="center"/>
          </w:tcPr>
          <w:p w14:paraId="6216DF03" w14:textId="363C9E51" w:rsidR="003A60B3" w:rsidRPr="00A33568" w:rsidRDefault="003A60B3" w:rsidP="003A60B3">
            <w:pPr>
              <w:pStyle w:val="Paragraphedeliste"/>
              <w:numPr>
                <w:ilvl w:val="0"/>
                <w:numId w:val="22"/>
              </w:numPr>
              <w:snapToGrid w:val="0"/>
              <w:spacing w:after="60"/>
              <w:ind w:left="669" w:hanging="357"/>
              <w:contextualSpacing w:val="0"/>
              <w:rPr>
                <w:rStyle w:val="normaltextrun"/>
                <w:rFonts w:ascii="Arial Narrow" w:hAnsi="Arial Narrow" w:cs="Arial"/>
                <w:color w:val="000000" w:themeColor="text1"/>
                <w:sz w:val="20"/>
                <w:szCs w:val="20"/>
              </w:rPr>
            </w:pPr>
            <w:r w:rsidRPr="00A33568">
              <w:rPr>
                <w:rFonts w:ascii="Arial Narrow" w:hAnsi="Arial Narrow" w:cs="Arial"/>
                <w:color w:val="000000" w:themeColor="text1"/>
                <w:sz w:val="20"/>
                <w:szCs w:val="20"/>
              </w:rPr>
              <w:t>L</w:t>
            </w:r>
            <w:r w:rsidRPr="00A33568">
              <w:rPr>
                <w:rFonts w:ascii="Arial Narrow" w:hAnsi="Arial Narrow" w:cs="Arial"/>
                <w:color w:val="000000" w:themeColor="text1"/>
                <w:sz w:val="20"/>
                <w:szCs w:val="20"/>
                <w:lang w:val="fr-FR"/>
              </w:rPr>
              <w:t xml:space="preserve">es moyens mis en place pour favoriser </w:t>
            </w:r>
            <w:r w:rsidRPr="00A33568">
              <w:rPr>
                <w:rFonts w:ascii="Arial Narrow" w:hAnsi="Arial Narrow" w:cs="Arial"/>
                <w:color w:val="000000" w:themeColor="text1"/>
                <w:sz w:val="20"/>
                <w:szCs w:val="20"/>
                <w:u w:val="single"/>
                <w:lang w:val="fr-FR"/>
              </w:rPr>
              <w:t>l’inclusion des personnes ayant des besoins particuliers</w:t>
            </w:r>
            <w:r w:rsidRPr="00A33568">
              <w:rPr>
                <w:rFonts w:ascii="Arial Narrow" w:hAnsi="Arial Narrow" w:cs="Arial"/>
                <w:color w:val="000000" w:themeColor="text1"/>
                <w:sz w:val="20"/>
                <w:szCs w:val="20"/>
                <w:lang w:val="fr-FR"/>
              </w:rPr>
              <w:t xml:space="preserve"> </w:t>
            </w:r>
          </w:p>
          <w:p w14:paraId="0FCF59A5" w14:textId="202C8112" w:rsidR="003A60B3" w:rsidRPr="00A33568" w:rsidRDefault="003A60B3" w:rsidP="003A60B3">
            <w:pPr>
              <w:pStyle w:val="Paragraphedeliste"/>
              <w:numPr>
                <w:ilvl w:val="0"/>
                <w:numId w:val="22"/>
              </w:numPr>
              <w:snapToGrid w:val="0"/>
              <w:spacing w:after="60"/>
              <w:ind w:left="669" w:hanging="357"/>
              <w:contextualSpacing w:val="0"/>
              <w:rPr>
                <w:rFonts w:ascii="Arial Narrow" w:hAnsi="Arial Narrow" w:cs="Arial"/>
                <w:color w:val="000000" w:themeColor="text1"/>
                <w:sz w:val="20"/>
                <w:szCs w:val="20"/>
              </w:rPr>
            </w:pPr>
            <w:r w:rsidRPr="00A33568">
              <w:rPr>
                <w:rStyle w:val="normaltextrun"/>
                <w:rFonts w:ascii="Arial Narrow" w:hAnsi="Arial Narrow"/>
                <w:color w:val="000000" w:themeColor="text1"/>
                <w:sz w:val="20"/>
                <w:szCs w:val="20"/>
                <w:bdr w:val="none" w:sz="0" w:space="0" w:color="auto" w:frame="1"/>
                <w:lang w:val="fr-FR"/>
              </w:rPr>
              <w:t xml:space="preserve">Les actions pour favoriser </w:t>
            </w:r>
            <w:r w:rsidRPr="00A33568">
              <w:rPr>
                <w:rStyle w:val="normaltextrun"/>
                <w:rFonts w:ascii="Arial Narrow" w:hAnsi="Arial Narrow"/>
                <w:color w:val="000000" w:themeColor="text1"/>
                <w:sz w:val="20"/>
                <w:szCs w:val="20"/>
                <w:u w:val="single"/>
                <w:bdr w:val="none" w:sz="0" w:space="0" w:color="auto" w:frame="1"/>
                <w:lang w:val="fr-FR"/>
              </w:rPr>
              <w:t>l’inclusion des familles et/ou des personnes aînées vulnérables et marginalisé</w:t>
            </w:r>
            <w:r w:rsidR="00BF4C3A" w:rsidRPr="00A33568">
              <w:rPr>
                <w:rStyle w:val="normaltextrun"/>
                <w:rFonts w:ascii="Arial Narrow" w:hAnsi="Arial Narrow"/>
                <w:color w:val="000000" w:themeColor="text1"/>
                <w:sz w:val="20"/>
                <w:szCs w:val="20"/>
                <w:u w:val="single"/>
                <w:bdr w:val="none" w:sz="0" w:space="0" w:color="auto" w:frame="1"/>
                <w:lang w:val="fr-FR"/>
              </w:rPr>
              <w:t>e</w:t>
            </w:r>
            <w:r w:rsidRPr="00A33568">
              <w:rPr>
                <w:rStyle w:val="normaltextrun"/>
                <w:rFonts w:ascii="Arial Narrow" w:hAnsi="Arial Narrow"/>
                <w:color w:val="000000" w:themeColor="text1"/>
                <w:sz w:val="20"/>
                <w:szCs w:val="20"/>
                <w:u w:val="single"/>
                <w:bdr w:val="none" w:sz="0" w:space="0" w:color="auto" w:frame="1"/>
                <w:lang w:val="fr-FR"/>
              </w:rPr>
              <w:t xml:space="preserve">s </w:t>
            </w:r>
          </w:p>
          <w:p w14:paraId="645DEEF7" w14:textId="30A3F4FB" w:rsidR="003A60B3" w:rsidRPr="00A33568" w:rsidRDefault="003A60B3" w:rsidP="003A60B3">
            <w:pPr>
              <w:pStyle w:val="Paragraphedeliste"/>
              <w:numPr>
                <w:ilvl w:val="0"/>
                <w:numId w:val="22"/>
              </w:numPr>
              <w:snapToGrid w:val="0"/>
              <w:spacing w:after="60"/>
              <w:ind w:left="669" w:right="176" w:hanging="357"/>
              <w:contextualSpacing w:val="0"/>
              <w:rPr>
                <w:rFonts w:ascii="Arial Narrow" w:hAnsi="Arial Narrow" w:cs="Arial"/>
                <w:color w:val="000000" w:themeColor="text1"/>
                <w:sz w:val="20"/>
                <w:szCs w:val="20"/>
              </w:rPr>
            </w:pPr>
            <w:r w:rsidRPr="00A33568">
              <w:rPr>
                <w:rFonts w:ascii="Arial Narrow" w:hAnsi="Arial Narrow" w:cs="Arial"/>
                <w:color w:val="000000" w:themeColor="text1"/>
                <w:sz w:val="20"/>
                <w:szCs w:val="20"/>
                <w:u w:val="single"/>
              </w:rPr>
              <w:t xml:space="preserve">Les activités favorisant la vie de quartier et le sentiment d’appartenance </w:t>
            </w:r>
            <w:r w:rsidRPr="00A33568">
              <w:rPr>
                <w:rFonts w:ascii="Arial Narrow" w:hAnsi="Arial Narrow" w:cs="Arial"/>
                <w:color w:val="000000" w:themeColor="text1"/>
                <w:sz w:val="20"/>
                <w:szCs w:val="20"/>
              </w:rPr>
              <w:t>(fêtes de quartier, fête du voisinage, etc.)</w:t>
            </w:r>
          </w:p>
          <w:p w14:paraId="03E91AD9" w14:textId="77777777" w:rsidR="003A60B3" w:rsidRPr="00A33568" w:rsidRDefault="003A60B3" w:rsidP="003A60B3">
            <w:pPr>
              <w:pStyle w:val="Paragraphedeliste"/>
              <w:numPr>
                <w:ilvl w:val="0"/>
                <w:numId w:val="22"/>
              </w:numPr>
              <w:snapToGrid w:val="0"/>
              <w:spacing w:after="60"/>
              <w:ind w:left="669" w:right="176" w:hanging="357"/>
              <w:contextualSpacing w:val="0"/>
              <w:rPr>
                <w:rFonts w:ascii="Arial Narrow" w:hAnsi="Arial Narrow" w:cs="Arial"/>
                <w:color w:val="000000" w:themeColor="text1"/>
                <w:sz w:val="20"/>
                <w:szCs w:val="20"/>
                <w:u w:val="single"/>
              </w:rPr>
            </w:pPr>
            <w:r w:rsidRPr="00A33568">
              <w:rPr>
                <w:rFonts w:ascii="Arial Narrow" w:hAnsi="Arial Narrow" w:cs="Arial"/>
                <w:color w:val="000000" w:themeColor="text1"/>
                <w:sz w:val="20"/>
                <w:szCs w:val="20"/>
                <w:u w:val="single"/>
              </w:rPr>
              <w:t xml:space="preserve">Les activités intergénérationnelles et/ou interculturelles </w:t>
            </w:r>
          </w:p>
          <w:p w14:paraId="61A5C3EE" w14:textId="77777777" w:rsidR="003A60B3" w:rsidRPr="00A33568" w:rsidRDefault="003A60B3" w:rsidP="003A60B3">
            <w:pPr>
              <w:pStyle w:val="Paragraphedeliste"/>
              <w:numPr>
                <w:ilvl w:val="0"/>
                <w:numId w:val="22"/>
              </w:numPr>
              <w:snapToGrid w:val="0"/>
              <w:spacing w:after="60"/>
              <w:ind w:left="669" w:right="176" w:hanging="357"/>
              <w:contextualSpacing w:val="0"/>
              <w:rPr>
                <w:rFonts w:ascii="Arial Narrow" w:hAnsi="Arial Narrow" w:cs="Arial"/>
                <w:color w:val="000000" w:themeColor="text1"/>
                <w:sz w:val="20"/>
                <w:szCs w:val="20"/>
                <w:u w:val="single"/>
              </w:rPr>
            </w:pPr>
            <w:r w:rsidRPr="00A33568">
              <w:rPr>
                <w:rFonts w:ascii="Arial Narrow" w:hAnsi="Arial Narrow" w:cs="Arial"/>
                <w:color w:val="000000" w:themeColor="text1"/>
                <w:sz w:val="20"/>
                <w:szCs w:val="20"/>
                <w:u w:val="single"/>
              </w:rPr>
              <w:t xml:space="preserve">Les activités et outils d’accueil </w:t>
            </w:r>
            <w:r w:rsidRPr="00A33568">
              <w:rPr>
                <w:rFonts w:ascii="Arial Narrow" w:hAnsi="Arial Narrow" w:cs="Arial"/>
                <w:color w:val="000000" w:themeColor="text1"/>
                <w:sz w:val="20"/>
                <w:szCs w:val="20"/>
              </w:rPr>
              <w:t>pour les nouveaux résidents</w:t>
            </w:r>
            <w:r w:rsidRPr="00A33568">
              <w:rPr>
                <w:rFonts w:ascii="Arial Narrow" w:hAnsi="Arial Narrow" w:cs="Arial"/>
                <w:color w:val="000000" w:themeColor="text1"/>
                <w:sz w:val="20"/>
                <w:szCs w:val="20"/>
                <w:u w:val="single"/>
              </w:rPr>
              <w:t xml:space="preserve"> </w:t>
            </w:r>
          </w:p>
          <w:p w14:paraId="4D94A641" w14:textId="4F1ADA84" w:rsidR="003A60B3" w:rsidRPr="00A33568" w:rsidRDefault="003A60B3" w:rsidP="003A60B3">
            <w:pPr>
              <w:pStyle w:val="Paragraphedeliste"/>
              <w:numPr>
                <w:ilvl w:val="0"/>
                <w:numId w:val="22"/>
              </w:numPr>
              <w:snapToGrid w:val="0"/>
              <w:spacing w:after="60"/>
              <w:ind w:left="669" w:right="176" w:hanging="357"/>
              <w:contextualSpacing w:val="0"/>
              <w:rPr>
                <w:rFonts w:ascii="Arial Narrow" w:hAnsi="Arial Narrow" w:cs="Arial"/>
                <w:color w:val="000000" w:themeColor="text1"/>
                <w:sz w:val="20"/>
                <w:szCs w:val="20"/>
                <w:u w:val="single"/>
              </w:rPr>
            </w:pPr>
            <w:r w:rsidRPr="00A33568">
              <w:rPr>
                <w:rFonts w:ascii="Arial Narrow" w:hAnsi="Arial Narrow" w:cs="Arial"/>
                <w:color w:val="000000" w:themeColor="text1"/>
                <w:sz w:val="20"/>
                <w:szCs w:val="20"/>
                <w:u w:val="single"/>
              </w:rPr>
              <w:t xml:space="preserve">Les campagnes de sensibilisation sur l’acceptation, l’inclusion et la cohésion (ex. : </w:t>
            </w:r>
            <w:r w:rsidRPr="00A33568">
              <w:rPr>
                <w:rStyle w:val="normaltextrun"/>
                <w:rFonts w:ascii="Arial Narrow" w:hAnsi="Arial Narrow"/>
                <w:color w:val="000000" w:themeColor="text1"/>
                <w:sz w:val="20"/>
                <w:szCs w:val="20"/>
                <w:shd w:val="clear" w:color="auto" w:fill="FFFFFF"/>
                <w:lang w:val="fr-FR"/>
              </w:rPr>
              <w:t>âgisme, sécurité, vandalisme, civisme, etc.)</w:t>
            </w:r>
            <w:r w:rsidRPr="00A33568">
              <w:rPr>
                <w:rStyle w:val="eop"/>
                <w:rFonts w:ascii="Arial Narrow" w:hAnsi="Arial Narrow"/>
                <w:color w:val="000000" w:themeColor="text1"/>
                <w:sz w:val="20"/>
                <w:szCs w:val="20"/>
                <w:shd w:val="clear" w:color="auto" w:fill="FFFFFF"/>
              </w:rPr>
              <w:t> </w:t>
            </w:r>
            <w:r w:rsidRPr="00A33568">
              <w:rPr>
                <w:rFonts w:cs="Arial"/>
                <w:color w:val="000000" w:themeColor="text1"/>
                <w:sz w:val="20"/>
                <w:szCs w:val="20"/>
                <w:u w:val="single"/>
              </w:rPr>
              <w:t xml:space="preserve"> </w:t>
            </w:r>
          </w:p>
        </w:tc>
        <w:tc>
          <w:tcPr>
            <w:tcW w:w="9693" w:type="dxa"/>
            <w:vAlign w:val="center"/>
          </w:tcPr>
          <w:p w14:paraId="5ABAF8DC" w14:textId="5538774C" w:rsidR="003A60B3" w:rsidRPr="001A2FB5" w:rsidRDefault="003A60B3" w:rsidP="003A60B3">
            <w:pPr>
              <w:pStyle w:val="Paragraphedeliste"/>
              <w:snapToGrid w:val="0"/>
              <w:ind w:left="-57"/>
              <w:contextualSpacing w:val="0"/>
              <w:jc w:val="center"/>
              <w:rPr>
                <w:rFonts w:ascii="Arial Narrow" w:hAnsi="Arial Narrow" w:cs="Arial"/>
                <w:color w:val="000000" w:themeColor="text1"/>
                <w:sz w:val="22"/>
                <w:szCs w:val="22"/>
                <w:lang w:val="fr-FR"/>
              </w:rPr>
            </w:pPr>
            <w:r>
              <w:rPr>
                <w:rFonts w:ascii="Arial Narrow" w:hAnsi="Arial Narrow" w:cs="Arial"/>
                <w:b/>
                <w:bCs/>
                <w:color w:val="000000" w:themeColor="text1"/>
                <w:sz w:val="20"/>
                <w:szCs w:val="20"/>
                <w:lang w:val="fr-FR"/>
              </w:rPr>
              <w:t>Notes / Commentaires / Description sommaire</w:t>
            </w:r>
          </w:p>
        </w:tc>
      </w:tr>
      <w:tr w:rsidR="003A60B3" w:rsidRPr="001A2FB5" w14:paraId="3E9EFCA5" w14:textId="77777777" w:rsidTr="00B73F32">
        <w:tblPrEx>
          <w:shd w:val="clear" w:color="auto" w:fill="auto"/>
        </w:tblPrEx>
        <w:trPr>
          <w:trHeight w:val="586"/>
        </w:trPr>
        <w:tc>
          <w:tcPr>
            <w:tcW w:w="9444" w:type="dxa"/>
            <w:vMerge/>
            <w:tcBorders>
              <w:bottom w:val="single" w:sz="4" w:space="0" w:color="auto"/>
            </w:tcBorders>
            <w:vAlign w:val="center"/>
          </w:tcPr>
          <w:p w14:paraId="4FF2BEA3" w14:textId="77777777" w:rsidR="003A60B3" w:rsidRPr="00F5562E" w:rsidRDefault="003A60B3" w:rsidP="003A60B3">
            <w:pPr>
              <w:pStyle w:val="Paragraphedeliste"/>
              <w:numPr>
                <w:ilvl w:val="0"/>
                <w:numId w:val="22"/>
              </w:numPr>
              <w:snapToGrid w:val="0"/>
              <w:spacing w:after="60"/>
              <w:ind w:left="669" w:hanging="357"/>
              <w:contextualSpacing w:val="0"/>
              <w:rPr>
                <w:rFonts w:ascii="Arial Narrow" w:hAnsi="Arial Narrow" w:cs="Arial"/>
                <w:color w:val="000000" w:themeColor="text1"/>
                <w:sz w:val="20"/>
                <w:szCs w:val="20"/>
              </w:rPr>
            </w:pPr>
          </w:p>
        </w:tc>
        <w:tc>
          <w:tcPr>
            <w:tcW w:w="9693" w:type="dxa"/>
            <w:tcBorders>
              <w:bottom w:val="single" w:sz="4" w:space="0" w:color="auto"/>
            </w:tcBorders>
          </w:tcPr>
          <w:p w14:paraId="2E88512D" w14:textId="77777777" w:rsidR="003A60B3" w:rsidRPr="001A2FB5" w:rsidRDefault="003A60B3" w:rsidP="003A60B3">
            <w:pPr>
              <w:pStyle w:val="Paragraphedeliste"/>
              <w:snapToGrid w:val="0"/>
              <w:spacing w:after="60"/>
              <w:ind w:left="674" w:right="176"/>
              <w:rPr>
                <w:rFonts w:ascii="Arial Narrow" w:hAnsi="Arial Narrow" w:cs="Arial"/>
                <w:color w:val="000000" w:themeColor="text1"/>
                <w:sz w:val="22"/>
                <w:szCs w:val="22"/>
                <w:lang w:val="fr-FR"/>
              </w:rPr>
            </w:pPr>
          </w:p>
        </w:tc>
      </w:tr>
    </w:tbl>
    <w:p w14:paraId="4204DDB7" w14:textId="5F593295" w:rsidR="00F36731" w:rsidRPr="007017A5" w:rsidRDefault="00F36731" w:rsidP="00F12A30">
      <w:pPr>
        <w:rPr>
          <w:rFonts w:ascii="Arial Narrow" w:hAnsi="Arial Narrow" w:cs="Arial"/>
          <w:b/>
          <w:bCs/>
          <w:color w:val="FFFFFF" w:themeColor="background1"/>
          <w:sz w:val="16"/>
          <w:szCs w:val="16"/>
        </w:rPr>
      </w:pPr>
    </w:p>
    <w:tbl>
      <w:tblPr>
        <w:tblW w:w="19137"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8"/>
        <w:gridCol w:w="9639"/>
      </w:tblGrid>
      <w:tr w:rsidR="005520BA" w:rsidRPr="00110C21" w14:paraId="40735992" w14:textId="77777777" w:rsidTr="004D75BA">
        <w:trPr>
          <w:trHeight w:val="300"/>
        </w:trPr>
        <w:tc>
          <w:tcPr>
            <w:tcW w:w="19137" w:type="dxa"/>
            <w:gridSpan w:val="2"/>
            <w:tcBorders>
              <w:top w:val="single" w:sz="6" w:space="0" w:color="auto"/>
              <w:left w:val="single" w:sz="6" w:space="0" w:color="auto"/>
              <w:bottom w:val="single" w:sz="6" w:space="0" w:color="auto"/>
              <w:right w:val="single" w:sz="6" w:space="0" w:color="auto"/>
            </w:tcBorders>
            <w:shd w:val="clear" w:color="auto" w:fill="227372"/>
            <w:vAlign w:val="center"/>
            <w:hideMark/>
          </w:tcPr>
          <w:p w14:paraId="1C2B33EA" w14:textId="0E844740" w:rsidR="005520BA" w:rsidRPr="00110C21" w:rsidRDefault="005520BA" w:rsidP="004D75BA">
            <w:pPr>
              <w:ind w:left="285" w:right="150"/>
              <w:jc w:val="center"/>
              <w:textAlignment w:val="baseline"/>
              <w:rPr>
                <w:color w:val="FFFFFF" w:themeColor="background1"/>
              </w:rPr>
            </w:pPr>
            <w:r>
              <w:rPr>
                <w:rFonts w:ascii="Arial Narrow" w:hAnsi="Arial Narrow"/>
                <w:b/>
                <w:bCs/>
                <w:color w:val="FFFFFF" w:themeColor="background1"/>
              </w:rPr>
              <w:t xml:space="preserve">Analyse de la thématique Cohésion et inclusion sociale </w:t>
            </w:r>
            <w:r w:rsidRPr="00110C21">
              <w:rPr>
                <w:rFonts w:ascii="Arial Narrow" w:hAnsi="Arial Narrow"/>
                <w:b/>
                <w:bCs/>
                <w:color w:val="FFFFFF" w:themeColor="background1"/>
              </w:rPr>
              <w:t xml:space="preserve"> </w:t>
            </w:r>
          </w:p>
        </w:tc>
      </w:tr>
      <w:tr w:rsidR="005520BA" w:rsidRPr="00110C21" w14:paraId="1EA57B25" w14:textId="77777777" w:rsidTr="004D75BA">
        <w:trPr>
          <w:trHeight w:val="300"/>
        </w:trPr>
        <w:tc>
          <w:tcPr>
            <w:tcW w:w="949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4400D68" w14:textId="37D56632" w:rsidR="005520BA" w:rsidRPr="00110C21" w:rsidRDefault="005520BA" w:rsidP="004D75BA">
            <w:pPr>
              <w:ind w:left="135" w:right="165"/>
              <w:jc w:val="center"/>
              <w:textAlignment w:val="baseline"/>
            </w:pPr>
            <w:r w:rsidRPr="00110C21">
              <w:rPr>
                <w:rFonts w:ascii="Arial Narrow" w:hAnsi="Arial Narrow"/>
                <w:b/>
                <w:bCs/>
                <w:sz w:val="22"/>
                <w:szCs w:val="22"/>
              </w:rPr>
              <w:t xml:space="preserve">Les </w:t>
            </w:r>
            <w:r>
              <w:rPr>
                <w:rFonts w:ascii="Arial Narrow" w:hAnsi="Arial Narrow"/>
                <w:b/>
                <w:bCs/>
                <w:sz w:val="22"/>
                <w:szCs w:val="22"/>
              </w:rPr>
              <w:t>faiblesses</w:t>
            </w:r>
          </w:p>
        </w:tc>
        <w:tc>
          <w:tcPr>
            <w:tcW w:w="963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84F20AD" w14:textId="77777777" w:rsidR="005520BA" w:rsidRPr="00110C21" w:rsidRDefault="005520BA" w:rsidP="004D75BA">
            <w:pPr>
              <w:ind w:left="150" w:right="165"/>
              <w:jc w:val="center"/>
              <w:textAlignment w:val="baseline"/>
            </w:pPr>
            <w:r w:rsidRPr="00110C21">
              <w:rPr>
                <w:rFonts w:ascii="Arial Narrow" w:hAnsi="Arial Narrow"/>
                <w:b/>
                <w:bCs/>
                <w:sz w:val="22"/>
                <w:szCs w:val="22"/>
              </w:rPr>
              <w:t>Les forces du milieu</w:t>
            </w:r>
            <w:r w:rsidRPr="00110C21">
              <w:rPr>
                <w:rFonts w:ascii="Arial Narrow" w:hAnsi="Arial Narrow"/>
                <w:sz w:val="22"/>
                <w:szCs w:val="22"/>
              </w:rPr>
              <w:t> </w:t>
            </w:r>
          </w:p>
        </w:tc>
      </w:tr>
      <w:tr w:rsidR="005520BA" w:rsidRPr="00477085" w14:paraId="0F134465" w14:textId="77777777" w:rsidTr="00951AB3">
        <w:trPr>
          <w:trHeight w:val="614"/>
        </w:trPr>
        <w:tc>
          <w:tcPr>
            <w:tcW w:w="9498" w:type="dxa"/>
            <w:tcBorders>
              <w:top w:val="single" w:sz="6" w:space="0" w:color="auto"/>
              <w:left w:val="single" w:sz="6" w:space="0" w:color="auto"/>
              <w:bottom w:val="single" w:sz="6" w:space="0" w:color="auto"/>
              <w:right w:val="single" w:sz="6" w:space="0" w:color="auto"/>
            </w:tcBorders>
            <w:shd w:val="clear" w:color="auto" w:fill="auto"/>
            <w:hideMark/>
          </w:tcPr>
          <w:p w14:paraId="4D71FC4E" w14:textId="77777777" w:rsidR="005520BA" w:rsidRPr="00477085" w:rsidRDefault="005520BA" w:rsidP="004D75BA">
            <w:pPr>
              <w:ind w:left="60" w:right="165"/>
              <w:textAlignment w:val="baseline"/>
              <w:rPr>
                <w:sz w:val="18"/>
                <w:szCs w:val="18"/>
              </w:rPr>
            </w:pPr>
            <w:r w:rsidRPr="00477085">
              <w:rPr>
                <w:rFonts w:ascii="Arial Narrow" w:hAnsi="Arial Narrow"/>
                <w:sz w:val="18"/>
                <w:szCs w:val="18"/>
              </w:rPr>
              <w:t>Ce qui retient l’attention et qui témoigne de situations problématiques dans la communauté.  </w:t>
            </w:r>
          </w:p>
        </w:tc>
        <w:tc>
          <w:tcPr>
            <w:tcW w:w="9639" w:type="dxa"/>
            <w:tcBorders>
              <w:top w:val="single" w:sz="6" w:space="0" w:color="auto"/>
              <w:left w:val="single" w:sz="6" w:space="0" w:color="auto"/>
              <w:bottom w:val="single" w:sz="6" w:space="0" w:color="auto"/>
              <w:right w:val="single" w:sz="6" w:space="0" w:color="auto"/>
            </w:tcBorders>
            <w:shd w:val="clear" w:color="auto" w:fill="auto"/>
            <w:hideMark/>
          </w:tcPr>
          <w:p w14:paraId="28E90937" w14:textId="77777777" w:rsidR="005520BA" w:rsidRPr="00477085" w:rsidRDefault="005520BA" w:rsidP="004D75BA">
            <w:pPr>
              <w:ind w:left="60" w:right="165"/>
              <w:textAlignment w:val="baseline"/>
              <w:rPr>
                <w:sz w:val="18"/>
                <w:szCs w:val="18"/>
              </w:rPr>
            </w:pPr>
            <w:r w:rsidRPr="00477085">
              <w:rPr>
                <w:rFonts w:ascii="Arial Narrow" w:hAnsi="Arial Narrow"/>
                <w:sz w:val="18"/>
                <w:szCs w:val="18"/>
              </w:rPr>
              <w:t>Ce qui doit être valorisé et servir d’appui pour de futures actions. </w:t>
            </w:r>
          </w:p>
        </w:tc>
      </w:tr>
    </w:tbl>
    <w:p w14:paraId="4AC8EB87" w14:textId="77777777" w:rsidR="00110C21" w:rsidRPr="00D277B5" w:rsidRDefault="00110C21" w:rsidP="00F12A30">
      <w:pPr>
        <w:rPr>
          <w:rFonts w:ascii="Arial Narrow" w:hAnsi="Arial Narrow" w:cs="Arial"/>
          <w:b/>
          <w:bCs/>
          <w:color w:val="FFFFFF" w:themeColor="background1"/>
          <w:sz w:val="28"/>
          <w:szCs w:val="28"/>
        </w:rPr>
      </w:pPr>
    </w:p>
    <w:tbl>
      <w:tblPr>
        <w:tblStyle w:val="Grilledutableau"/>
        <w:tblW w:w="19137" w:type="dxa"/>
        <w:tblInd w:w="-431" w:type="dxa"/>
        <w:shd w:val="clear" w:color="auto" w:fill="92827E"/>
        <w:tblLook w:val="04A0" w:firstRow="1" w:lastRow="0" w:firstColumn="1" w:lastColumn="0" w:noHBand="0" w:noVBand="1"/>
      </w:tblPr>
      <w:tblGrid>
        <w:gridCol w:w="9444"/>
        <w:gridCol w:w="9693"/>
      </w:tblGrid>
      <w:tr w:rsidR="00F36731" w:rsidRPr="001A2FB5" w14:paraId="4AF91AC5" w14:textId="77777777" w:rsidTr="004D75BA">
        <w:trPr>
          <w:trHeight w:val="502"/>
        </w:trPr>
        <w:tc>
          <w:tcPr>
            <w:tcW w:w="9444" w:type="dxa"/>
            <w:shd w:val="clear" w:color="auto" w:fill="227372"/>
            <w:vAlign w:val="center"/>
          </w:tcPr>
          <w:p w14:paraId="4FBA8D98" w14:textId="0022E0B0" w:rsidR="00F36731" w:rsidRPr="003727BD" w:rsidRDefault="00F36731" w:rsidP="004D75BA">
            <w:pPr>
              <w:jc w:val="both"/>
              <w:rPr>
                <w:rFonts w:ascii="Arial Narrow" w:hAnsi="Arial Narrow" w:cs="Arial"/>
                <w:b/>
                <w:bCs/>
                <w:color w:val="FFFFFF" w:themeColor="background1"/>
                <w:sz w:val="28"/>
                <w:szCs w:val="28"/>
              </w:rPr>
            </w:pPr>
            <w:r>
              <w:rPr>
                <w:rFonts w:ascii="Arial Narrow" w:hAnsi="Arial Narrow" w:cs="Arial"/>
                <w:b/>
                <w:bCs/>
                <w:color w:val="FFFFFF" w:themeColor="background1"/>
                <w:sz w:val="28"/>
                <w:szCs w:val="28"/>
              </w:rPr>
              <w:t>Communication et information</w:t>
            </w:r>
          </w:p>
        </w:tc>
        <w:tc>
          <w:tcPr>
            <w:tcW w:w="9693" w:type="dxa"/>
            <w:shd w:val="clear" w:color="auto" w:fill="227372"/>
          </w:tcPr>
          <w:p w14:paraId="42D6F170" w14:textId="77777777" w:rsidR="00F36731" w:rsidRPr="003727BD" w:rsidRDefault="00F36731" w:rsidP="004D75BA">
            <w:pPr>
              <w:jc w:val="both"/>
              <w:rPr>
                <w:rFonts w:ascii="Arial Narrow" w:hAnsi="Arial Narrow" w:cs="Arial"/>
                <w:b/>
                <w:bCs/>
                <w:color w:val="FFFFFF" w:themeColor="background1"/>
                <w:sz w:val="28"/>
                <w:szCs w:val="28"/>
              </w:rPr>
            </w:pPr>
          </w:p>
        </w:tc>
      </w:tr>
      <w:tr w:rsidR="00F36731" w:rsidRPr="001A2FB5" w14:paraId="483A63C7" w14:textId="77777777" w:rsidTr="00F36731">
        <w:tblPrEx>
          <w:shd w:val="clear" w:color="auto" w:fill="auto"/>
        </w:tblPrEx>
        <w:trPr>
          <w:trHeight w:val="440"/>
        </w:trPr>
        <w:tc>
          <w:tcPr>
            <w:tcW w:w="19137" w:type="dxa"/>
            <w:gridSpan w:val="2"/>
            <w:tcBorders>
              <w:bottom w:val="single" w:sz="4" w:space="0" w:color="auto"/>
            </w:tcBorders>
            <w:shd w:val="clear" w:color="auto" w:fill="D9E2E2"/>
            <w:vAlign w:val="center"/>
          </w:tcPr>
          <w:p w14:paraId="68DED912" w14:textId="6C3B1526" w:rsidR="00F36731" w:rsidRPr="001A2FB5" w:rsidRDefault="00F36731" w:rsidP="00C563B0">
            <w:pPr>
              <w:pStyle w:val="Paragraphedeliste"/>
              <w:snapToGrid w:val="0"/>
              <w:ind w:left="0" w:right="176"/>
              <w:contextualSpacing w:val="0"/>
              <w:rPr>
                <w:rFonts w:ascii="Arial Narrow" w:hAnsi="Arial Narrow" w:cs="Arial"/>
                <w:color w:val="000000" w:themeColor="text1"/>
                <w:sz w:val="22"/>
                <w:szCs w:val="22"/>
                <w:lang w:val="fr-FR"/>
              </w:rPr>
            </w:pPr>
            <w:r w:rsidRPr="00A9125E">
              <w:rPr>
                <w:rFonts w:ascii="Arial Narrow" w:hAnsi="Arial Narrow" w:cs="Arial"/>
                <w:b/>
                <w:bCs/>
                <w:color w:val="000000" w:themeColor="text1"/>
                <w:lang w:val="fr-FR"/>
              </w:rPr>
              <w:t>Cartographies</w:t>
            </w:r>
          </w:p>
        </w:tc>
      </w:tr>
      <w:tr w:rsidR="003A60B3" w:rsidRPr="001A2FB5" w14:paraId="2D986697" w14:textId="77777777" w:rsidTr="000D740E">
        <w:tblPrEx>
          <w:shd w:val="clear" w:color="auto" w:fill="auto"/>
        </w:tblPrEx>
        <w:trPr>
          <w:trHeight w:val="404"/>
        </w:trPr>
        <w:tc>
          <w:tcPr>
            <w:tcW w:w="9444" w:type="dxa"/>
            <w:vMerge w:val="restart"/>
            <w:vAlign w:val="center"/>
          </w:tcPr>
          <w:p w14:paraId="4D0DFB76" w14:textId="66604C74" w:rsidR="003A60B3" w:rsidRPr="00A33568" w:rsidRDefault="003A60B3" w:rsidP="006E4AF6">
            <w:pPr>
              <w:pStyle w:val="Paragraphedeliste"/>
              <w:numPr>
                <w:ilvl w:val="0"/>
                <w:numId w:val="22"/>
              </w:numPr>
              <w:snapToGrid w:val="0"/>
              <w:ind w:left="669" w:right="176" w:hanging="357"/>
              <w:contextualSpacing w:val="0"/>
              <w:jc w:val="both"/>
              <w:rPr>
                <w:rFonts w:ascii="Arial Narrow" w:hAnsi="Arial Narrow" w:cs="Arial"/>
                <w:color w:val="000000" w:themeColor="text1"/>
                <w:sz w:val="20"/>
                <w:szCs w:val="20"/>
                <w:lang w:val="fr-FR"/>
              </w:rPr>
            </w:pPr>
            <w:r w:rsidRPr="00A33568">
              <w:rPr>
                <w:rFonts w:ascii="Arial Narrow" w:hAnsi="Arial Narrow" w:cs="Arial"/>
                <w:color w:val="000000" w:themeColor="text1"/>
                <w:sz w:val="20"/>
                <w:szCs w:val="20"/>
                <w:u w:val="single"/>
              </w:rPr>
              <w:t>L</w:t>
            </w:r>
            <w:r w:rsidRPr="00A33568">
              <w:rPr>
                <w:rFonts w:ascii="Arial Narrow" w:hAnsi="Arial Narrow" w:cs="Arial"/>
                <w:color w:val="000000" w:themeColor="text1"/>
                <w:sz w:val="20"/>
                <w:szCs w:val="20"/>
                <w:u w:val="single"/>
                <w:lang w:val="fr-FR"/>
              </w:rPr>
              <w:t>es acteurs présents</w:t>
            </w:r>
            <w:r w:rsidRPr="00A33568">
              <w:rPr>
                <w:rFonts w:ascii="Arial Narrow" w:hAnsi="Arial Narrow" w:cs="Arial"/>
                <w:color w:val="000000" w:themeColor="text1"/>
                <w:sz w:val="20"/>
                <w:szCs w:val="20"/>
                <w:lang w:val="fr-FR"/>
              </w:rPr>
              <w:t xml:space="preserve"> au sein de la municipalité qui interviennent en matière de communication (direction ou services municipaux, etc</w:t>
            </w:r>
            <w:r w:rsidR="00BF4C3A" w:rsidRPr="00A33568">
              <w:rPr>
                <w:rFonts w:ascii="Arial Narrow" w:hAnsi="Arial Narrow" w:cs="Arial"/>
                <w:color w:val="000000" w:themeColor="text1"/>
                <w:sz w:val="20"/>
                <w:szCs w:val="20"/>
                <w:lang w:val="fr-FR"/>
              </w:rPr>
              <w:t>.</w:t>
            </w:r>
            <w:r w:rsidRPr="00A33568">
              <w:rPr>
                <w:rFonts w:ascii="Arial Narrow" w:hAnsi="Arial Narrow" w:cs="Arial"/>
                <w:color w:val="000000" w:themeColor="text1"/>
                <w:sz w:val="20"/>
                <w:szCs w:val="20"/>
                <w:lang w:val="fr-FR"/>
              </w:rPr>
              <w:t>).</w:t>
            </w:r>
          </w:p>
          <w:p w14:paraId="095D0226" w14:textId="0C19AFCA" w:rsidR="003A60B3" w:rsidRPr="00A33568" w:rsidRDefault="003A60B3" w:rsidP="006E4AF6">
            <w:pPr>
              <w:pStyle w:val="Paragraphedeliste"/>
              <w:numPr>
                <w:ilvl w:val="0"/>
                <w:numId w:val="22"/>
              </w:numPr>
              <w:snapToGrid w:val="0"/>
              <w:ind w:left="669" w:right="176" w:hanging="357"/>
              <w:contextualSpacing w:val="0"/>
              <w:rPr>
                <w:rFonts w:ascii="Arial Narrow" w:hAnsi="Arial Narrow" w:cs="Arial"/>
                <w:color w:val="000000" w:themeColor="text1"/>
                <w:sz w:val="20"/>
                <w:szCs w:val="20"/>
              </w:rPr>
            </w:pPr>
            <w:r w:rsidRPr="00A33568">
              <w:rPr>
                <w:rFonts w:ascii="Arial Narrow" w:hAnsi="Arial Narrow" w:cs="Arial"/>
                <w:color w:val="000000" w:themeColor="text1"/>
                <w:sz w:val="20"/>
                <w:szCs w:val="20"/>
                <w:u w:val="single"/>
                <w:lang w:val="fr-FR"/>
              </w:rPr>
              <w:t>Les documents-cadres</w:t>
            </w:r>
            <w:r w:rsidRPr="00A33568">
              <w:rPr>
                <w:rFonts w:ascii="Arial Narrow" w:hAnsi="Arial Narrow" w:cs="Arial"/>
                <w:color w:val="000000" w:themeColor="text1"/>
                <w:sz w:val="20"/>
                <w:szCs w:val="20"/>
                <w:lang w:val="fr-FR"/>
              </w:rPr>
              <w:t xml:space="preserve"> (politique, plan d’action, règlements) qui balisent l’intervention de la municipalité en matière de communication.</w:t>
            </w:r>
            <w:r w:rsidRPr="00A33568">
              <w:rPr>
                <w:rFonts w:ascii="Arial Narrow" w:hAnsi="Arial Narrow" w:cs="Arial"/>
                <w:color w:val="000000" w:themeColor="text1"/>
                <w:sz w:val="20"/>
                <w:szCs w:val="20"/>
              </w:rPr>
              <w:t xml:space="preserve">  </w:t>
            </w:r>
          </w:p>
        </w:tc>
        <w:tc>
          <w:tcPr>
            <w:tcW w:w="9693" w:type="dxa"/>
            <w:tcBorders>
              <w:bottom w:val="single" w:sz="4" w:space="0" w:color="auto"/>
            </w:tcBorders>
            <w:vAlign w:val="center"/>
          </w:tcPr>
          <w:p w14:paraId="50281AC9" w14:textId="0C3B050C" w:rsidR="003A60B3" w:rsidRPr="001A2FB5" w:rsidRDefault="003A60B3" w:rsidP="003A60B3">
            <w:pPr>
              <w:pStyle w:val="Paragraphedeliste"/>
              <w:snapToGrid w:val="0"/>
              <w:ind w:left="-57"/>
              <w:contextualSpacing w:val="0"/>
              <w:jc w:val="center"/>
              <w:rPr>
                <w:rFonts w:ascii="Arial Narrow" w:hAnsi="Arial Narrow" w:cs="Arial"/>
                <w:color w:val="000000" w:themeColor="text1"/>
                <w:sz w:val="22"/>
                <w:szCs w:val="22"/>
                <w:lang w:val="fr-FR"/>
              </w:rPr>
            </w:pPr>
            <w:r>
              <w:rPr>
                <w:rFonts w:ascii="Arial Narrow" w:hAnsi="Arial Narrow" w:cs="Arial"/>
                <w:b/>
                <w:bCs/>
                <w:color w:val="000000" w:themeColor="text1"/>
                <w:sz w:val="20"/>
                <w:szCs w:val="20"/>
                <w:lang w:val="fr-FR"/>
              </w:rPr>
              <w:t>Notes / Commentaires / Description sommaire</w:t>
            </w:r>
          </w:p>
        </w:tc>
      </w:tr>
      <w:tr w:rsidR="003A60B3" w:rsidRPr="001A2FB5" w14:paraId="6870DEE7" w14:textId="77777777" w:rsidTr="007017A5">
        <w:tblPrEx>
          <w:shd w:val="clear" w:color="auto" w:fill="auto"/>
        </w:tblPrEx>
        <w:trPr>
          <w:trHeight w:val="728"/>
        </w:trPr>
        <w:tc>
          <w:tcPr>
            <w:tcW w:w="9444" w:type="dxa"/>
            <w:vMerge/>
            <w:tcBorders>
              <w:bottom w:val="single" w:sz="4" w:space="0" w:color="auto"/>
            </w:tcBorders>
            <w:vAlign w:val="center"/>
          </w:tcPr>
          <w:p w14:paraId="02A8F5C7" w14:textId="77777777" w:rsidR="003A60B3" w:rsidRPr="0062789F" w:rsidRDefault="003A60B3" w:rsidP="003A60B3">
            <w:pPr>
              <w:pStyle w:val="Paragraphedeliste"/>
              <w:numPr>
                <w:ilvl w:val="0"/>
                <w:numId w:val="22"/>
              </w:numPr>
              <w:snapToGrid w:val="0"/>
              <w:spacing w:after="120"/>
              <w:ind w:right="176"/>
              <w:contextualSpacing w:val="0"/>
              <w:jc w:val="both"/>
              <w:rPr>
                <w:rFonts w:ascii="Arial Narrow" w:hAnsi="Arial Narrow" w:cs="Arial"/>
                <w:color w:val="000000" w:themeColor="text1"/>
                <w:sz w:val="20"/>
                <w:szCs w:val="20"/>
                <w:u w:val="single"/>
              </w:rPr>
            </w:pPr>
          </w:p>
        </w:tc>
        <w:tc>
          <w:tcPr>
            <w:tcW w:w="9693" w:type="dxa"/>
            <w:tcBorders>
              <w:bottom w:val="single" w:sz="4" w:space="0" w:color="auto"/>
            </w:tcBorders>
          </w:tcPr>
          <w:p w14:paraId="26E98A71" w14:textId="77777777" w:rsidR="003A60B3" w:rsidRPr="001A2FB5" w:rsidRDefault="003A60B3" w:rsidP="003A60B3">
            <w:pPr>
              <w:pStyle w:val="Paragraphedeliste"/>
              <w:snapToGrid w:val="0"/>
              <w:spacing w:after="60"/>
              <w:ind w:left="674" w:right="176"/>
              <w:rPr>
                <w:rFonts w:ascii="Arial Narrow" w:hAnsi="Arial Narrow" w:cs="Arial"/>
                <w:color w:val="000000" w:themeColor="text1"/>
                <w:sz w:val="22"/>
                <w:szCs w:val="22"/>
                <w:lang w:val="fr-FR"/>
              </w:rPr>
            </w:pPr>
          </w:p>
        </w:tc>
      </w:tr>
      <w:tr w:rsidR="003A60B3" w:rsidRPr="00D87874" w14:paraId="13E1F0FD" w14:textId="77777777" w:rsidTr="004D75BA">
        <w:tblPrEx>
          <w:shd w:val="clear" w:color="auto" w:fill="auto"/>
        </w:tblPrEx>
        <w:trPr>
          <w:trHeight w:val="397"/>
        </w:trPr>
        <w:tc>
          <w:tcPr>
            <w:tcW w:w="9444" w:type="dxa"/>
            <w:tcBorders>
              <w:top w:val="single" w:sz="4" w:space="0" w:color="auto"/>
              <w:left w:val="single" w:sz="4" w:space="0" w:color="auto"/>
              <w:bottom w:val="single" w:sz="4" w:space="0" w:color="auto"/>
              <w:right w:val="single" w:sz="4" w:space="0" w:color="auto"/>
            </w:tcBorders>
            <w:shd w:val="clear" w:color="auto" w:fill="D9E2E2"/>
            <w:vAlign w:val="center"/>
          </w:tcPr>
          <w:p w14:paraId="031293C7" w14:textId="3F3B435C" w:rsidR="003A60B3" w:rsidRPr="00D87874" w:rsidRDefault="003A60B3" w:rsidP="003A60B3">
            <w:pPr>
              <w:ind w:right="160"/>
              <w:jc w:val="both"/>
              <w:rPr>
                <w:rFonts w:ascii="Arial Narrow" w:hAnsi="Arial Narrow" w:cs="Arial"/>
                <w:b/>
                <w:bCs/>
                <w:sz w:val="22"/>
                <w:szCs w:val="22"/>
                <w:lang w:val="fr-FR"/>
              </w:rPr>
            </w:pPr>
            <w:r>
              <w:rPr>
                <w:rFonts w:ascii="Arial Narrow" w:hAnsi="Arial Narrow" w:cs="Arial"/>
                <w:b/>
                <w:bCs/>
              </w:rPr>
              <w:t>Communications imprimées et électroniques</w:t>
            </w:r>
          </w:p>
        </w:tc>
        <w:tc>
          <w:tcPr>
            <w:tcW w:w="9693" w:type="dxa"/>
            <w:tcBorders>
              <w:top w:val="single" w:sz="4" w:space="0" w:color="auto"/>
              <w:left w:val="single" w:sz="4" w:space="0" w:color="auto"/>
              <w:bottom w:val="single" w:sz="4" w:space="0" w:color="auto"/>
              <w:right w:val="single" w:sz="4" w:space="0" w:color="auto"/>
            </w:tcBorders>
            <w:shd w:val="clear" w:color="auto" w:fill="D9E2E2"/>
          </w:tcPr>
          <w:p w14:paraId="7ABBDB88" w14:textId="77777777" w:rsidR="003A60B3" w:rsidRPr="00D87874" w:rsidRDefault="003A60B3" w:rsidP="003A60B3">
            <w:pPr>
              <w:ind w:right="160"/>
              <w:jc w:val="both"/>
              <w:rPr>
                <w:rFonts w:ascii="Arial Narrow" w:hAnsi="Arial Narrow" w:cs="Arial"/>
                <w:b/>
                <w:bCs/>
              </w:rPr>
            </w:pPr>
          </w:p>
        </w:tc>
      </w:tr>
      <w:tr w:rsidR="003A60B3" w:rsidRPr="001A2FB5" w14:paraId="1B59C5FD" w14:textId="77777777" w:rsidTr="009D1699">
        <w:tblPrEx>
          <w:shd w:val="clear" w:color="auto" w:fill="auto"/>
        </w:tblPrEx>
        <w:trPr>
          <w:trHeight w:val="431"/>
        </w:trPr>
        <w:tc>
          <w:tcPr>
            <w:tcW w:w="9444" w:type="dxa"/>
            <w:vMerge w:val="restart"/>
            <w:tcBorders>
              <w:top w:val="single" w:sz="4" w:space="0" w:color="auto"/>
            </w:tcBorders>
            <w:vAlign w:val="center"/>
          </w:tcPr>
          <w:p w14:paraId="7772E172" w14:textId="48F13B65" w:rsidR="003A60B3" w:rsidRPr="00A33568" w:rsidRDefault="003A60B3" w:rsidP="003A60B3">
            <w:pPr>
              <w:pStyle w:val="Paragraphedeliste"/>
              <w:numPr>
                <w:ilvl w:val="0"/>
                <w:numId w:val="22"/>
              </w:numPr>
              <w:snapToGrid w:val="0"/>
              <w:spacing w:after="60"/>
              <w:ind w:left="669" w:right="176" w:hanging="357"/>
              <w:contextualSpacing w:val="0"/>
              <w:rPr>
                <w:rFonts w:ascii="Arial Narrow" w:hAnsi="Arial Narrow" w:cs="Arial"/>
                <w:color w:val="000000" w:themeColor="text1"/>
                <w:sz w:val="20"/>
                <w:szCs w:val="20"/>
                <w:lang w:val="fr-FR"/>
              </w:rPr>
            </w:pPr>
            <w:r w:rsidRPr="00A33568">
              <w:rPr>
                <w:rFonts w:ascii="Arial Narrow" w:hAnsi="Arial Narrow" w:cs="Arial"/>
                <w:color w:val="000000" w:themeColor="text1"/>
                <w:sz w:val="20"/>
                <w:szCs w:val="20"/>
                <w:u w:val="single"/>
              </w:rPr>
              <w:t>L</w:t>
            </w:r>
            <w:r w:rsidRPr="00A33568">
              <w:rPr>
                <w:rFonts w:ascii="Arial Narrow" w:hAnsi="Arial Narrow" w:cs="Arial"/>
                <w:color w:val="000000" w:themeColor="text1"/>
                <w:sz w:val="20"/>
                <w:szCs w:val="20"/>
                <w:u w:val="single"/>
                <w:lang w:val="fr-FR"/>
              </w:rPr>
              <w:t>es moyens de communication imprimés</w:t>
            </w:r>
            <w:r w:rsidRPr="00A33568">
              <w:rPr>
                <w:rFonts w:ascii="Arial Narrow" w:hAnsi="Arial Narrow" w:cs="Arial"/>
                <w:color w:val="000000" w:themeColor="text1"/>
                <w:sz w:val="20"/>
                <w:szCs w:val="20"/>
                <w:lang w:val="fr-FR"/>
              </w:rPr>
              <w:t xml:space="preserve"> de la municipalité (guide des loisirs, guide du citoyen, etc.).</w:t>
            </w:r>
          </w:p>
          <w:p w14:paraId="30235DF9" w14:textId="0149D147" w:rsidR="003A60B3" w:rsidRPr="00A33568" w:rsidRDefault="003A60B3" w:rsidP="003A60B3">
            <w:pPr>
              <w:pStyle w:val="Paragraphedeliste"/>
              <w:numPr>
                <w:ilvl w:val="0"/>
                <w:numId w:val="22"/>
              </w:numPr>
              <w:snapToGrid w:val="0"/>
              <w:spacing w:after="60"/>
              <w:ind w:left="669" w:right="176" w:hanging="357"/>
              <w:contextualSpacing w:val="0"/>
              <w:rPr>
                <w:rFonts w:ascii="Arial Narrow" w:hAnsi="Arial Narrow" w:cs="Arial"/>
                <w:color w:val="000000" w:themeColor="text1"/>
                <w:sz w:val="20"/>
                <w:szCs w:val="20"/>
                <w:lang w:val="fr-FR"/>
              </w:rPr>
            </w:pPr>
            <w:r w:rsidRPr="00A33568">
              <w:rPr>
                <w:rFonts w:ascii="Arial Narrow" w:hAnsi="Arial Narrow" w:cs="Arial"/>
                <w:color w:val="000000" w:themeColor="text1"/>
                <w:sz w:val="20"/>
                <w:szCs w:val="20"/>
                <w:lang w:val="fr-FR"/>
              </w:rPr>
              <w:t>Les moyens de communication électronique</w:t>
            </w:r>
            <w:r w:rsidR="00BD76F6" w:rsidRPr="00A33568">
              <w:rPr>
                <w:rFonts w:ascii="Arial Narrow" w:hAnsi="Arial Narrow" w:cs="Arial"/>
                <w:color w:val="000000" w:themeColor="text1"/>
                <w:sz w:val="20"/>
                <w:szCs w:val="20"/>
                <w:lang w:val="fr-FR"/>
              </w:rPr>
              <w:t>s</w:t>
            </w:r>
            <w:r w:rsidRPr="00A33568">
              <w:rPr>
                <w:rFonts w:ascii="Arial Narrow" w:hAnsi="Arial Narrow" w:cs="Arial"/>
                <w:color w:val="000000" w:themeColor="text1"/>
                <w:sz w:val="20"/>
                <w:szCs w:val="20"/>
                <w:lang w:val="fr-FR"/>
              </w:rPr>
              <w:t xml:space="preserve"> de la municipalité (bulletin électronique, site Web, page Facebook, etc.)</w:t>
            </w:r>
          </w:p>
          <w:p w14:paraId="5DE6D8C6" w14:textId="77306AB1" w:rsidR="003A60B3" w:rsidRPr="00A33568" w:rsidRDefault="003A60B3" w:rsidP="003A60B3">
            <w:pPr>
              <w:pStyle w:val="Paragraphedeliste"/>
              <w:numPr>
                <w:ilvl w:val="0"/>
                <w:numId w:val="22"/>
              </w:numPr>
              <w:snapToGrid w:val="0"/>
              <w:spacing w:after="60"/>
              <w:ind w:left="669" w:right="176" w:hanging="357"/>
              <w:contextualSpacing w:val="0"/>
              <w:jc w:val="both"/>
              <w:rPr>
                <w:rFonts w:ascii="Arial Narrow" w:hAnsi="Arial Narrow" w:cs="Arial"/>
                <w:dstrike/>
                <w:color w:val="000000" w:themeColor="text1"/>
                <w:sz w:val="20"/>
                <w:szCs w:val="20"/>
                <w:lang w:val="fr-FR"/>
              </w:rPr>
            </w:pPr>
            <w:r w:rsidRPr="00A33568">
              <w:rPr>
                <w:rFonts w:ascii="Arial Narrow" w:hAnsi="Arial Narrow" w:cs="Arial"/>
                <w:color w:val="000000" w:themeColor="text1"/>
                <w:sz w:val="20"/>
                <w:szCs w:val="20"/>
                <w:u w:val="single"/>
                <w:lang w:val="fr-FR"/>
              </w:rPr>
              <w:t>Les moyens pour faciliter l’accès à l’information</w:t>
            </w:r>
            <w:r w:rsidRPr="00A33568">
              <w:rPr>
                <w:rFonts w:ascii="Arial Narrow" w:hAnsi="Arial Narrow" w:cs="Arial"/>
                <w:color w:val="000000" w:themeColor="text1"/>
                <w:sz w:val="20"/>
                <w:szCs w:val="20"/>
                <w:lang w:val="fr-FR"/>
              </w:rPr>
              <w:t xml:space="preserve"> destiné</w:t>
            </w:r>
            <w:r w:rsidR="004A4717">
              <w:rPr>
                <w:rFonts w:ascii="Arial Narrow" w:hAnsi="Arial Narrow" w:cs="Arial"/>
                <w:color w:val="000000" w:themeColor="text1"/>
                <w:sz w:val="20"/>
                <w:szCs w:val="20"/>
                <w:lang w:val="fr-FR"/>
              </w:rPr>
              <w:t>s</w:t>
            </w:r>
            <w:r w:rsidRPr="00A33568">
              <w:rPr>
                <w:rFonts w:ascii="Arial Narrow" w:hAnsi="Arial Narrow" w:cs="Arial"/>
                <w:color w:val="000000" w:themeColor="text1"/>
                <w:sz w:val="20"/>
                <w:szCs w:val="20"/>
                <w:lang w:val="fr-FR"/>
              </w:rPr>
              <w:t xml:space="preserve"> aux familles, aux jeunes </w:t>
            </w:r>
            <w:r w:rsidR="00477085" w:rsidRPr="00A33568">
              <w:rPr>
                <w:rFonts w:ascii="Arial Narrow" w:hAnsi="Arial Narrow" w:cs="Arial"/>
                <w:color w:val="000000" w:themeColor="text1"/>
                <w:sz w:val="20"/>
                <w:szCs w:val="20"/>
                <w:lang w:val="fr-FR"/>
              </w:rPr>
              <w:t>et/</w:t>
            </w:r>
            <w:r w:rsidRPr="00A33568">
              <w:rPr>
                <w:rFonts w:ascii="Arial Narrow" w:hAnsi="Arial Narrow" w:cs="Arial"/>
                <w:color w:val="000000" w:themeColor="text1"/>
                <w:sz w:val="20"/>
                <w:szCs w:val="20"/>
                <w:lang w:val="fr-FR"/>
              </w:rPr>
              <w:t>ou aux personnes aînées (ex. section spécifique sur le site Web, section famille dans le guide des loisirs, icône spécifique pour les activités pour les personnes aînées, etc.)</w:t>
            </w:r>
          </w:p>
        </w:tc>
        <w:tc>
          <w:tcPr>
            <w:tcW w:w="9693" w:type="dxa"/>
            <w:tcBorders>
              <w:top w:val="single" w:sz="4" w:space="0" w:color="auto"/>
              <w:bottom w:val="single" w:sz="4" w:space="0" w:color="auto"/>
            </w:tcBorders>
            <w:vAlign w:val="center"/>
          </w:tcPr>
          <w:p w14:paraId="7C170CFA" w14:textId="64C784A4" w:rsidR="003A60B3" w:rsidRPr="001A2FB5" w:rsidRDefault="003A60B3" w:rsidP="003A60B3">
            <w:pPr>
              <w:pStyle w:val="Paragraphedeliste"/>
              <w:snapToGrid w:val="0"/>
              <w:ind w:left="0"/>
              <w:contextualSpacing w:val="0"/>
              <w:jc w:val="center"/>
              <w:rPr>
                <w:rFonts w:ascii="Arial Narrow" w:hAnsi="Arial Narrow" w:cs="Arial"/>
                <w:color w:val="000000" w:themeColor="text1"/>
                <w:sz w:val="22"/>
                <w:szCs w:val="22"/>
                <w:lang w:val="fr-FR"/>
              </w:rPr>
            </w:pPr>
            <w:r>
              <w:rPr>
                <w:rFonts w:ascii="Arial Narrow" w:hAnsi="Arial Narrow" w:cs="Arial"/>
                <w:b/>
                <w:bCs/>
                <w:color w:val="000000" w:themeColor="text1"/>
                <w:sz w:val="20"/>
                <w:szCs w:val="20"/>
                <w:lang w:val="fr-FR"/>
              </w:rPr>
              <w:t>Notes / Commentaires / Description sommaire</w:t>
            </w:r>
          </w:p>
        </w:tc>
      </w:tr>
      <w:tr w:rsidR="003A60B3" w:rsidRPr="001A2FB5" w14:paraId="1FDE467E" w14:textId="77777777" w:rsidTr="0008315D">
        <w:tblPrEx>
          <w:shd w:val="clear" w:color="auto" w:fill="auto"/>
        </w:tblPrEx>
        <w:trPr>
          <w:trHeight w:val="522"/>
        </w:trPr>
        <w:tc>
          <w:tcPr>
            <w:tcW w:w="9444" w:type="dxa"/>
            <w:vMerge/>
            <w:tcBorders>
              <w:bottom w:val="single" w:sz="4" w:space="0" w:color="auto"/>
            </w:tcBorders>
            <w:vAlign w:val="center"/>
          </w:tcPr>
          <w:p w14:paraId="6B98B72D" w14:textId="77777777" w:rsidR="003A60B3" w:rsidRPr="0062789F" w:rsidRDefault="003A60B3" w:rsidP="003A60B3">
            <w:pPr>
              <w:pStyle w:val="Paragraphedeliste"/>
              <w:numPr>
                <w:ilvl w:val="0"/>
                <w:numId w:val="22"/>
              </w:numPr>
              <w:snapToGrid w:val="0"/>
              <w:spacing w:after="60"/>
              <w:ind w:left="669" w:right="176" w:hanging="357"/>
              <w:contextualSpacing w:val="0"/>
              <w:rPr>
                <w:rFonts w:ascii="Arial Narrow" w:hAnsi="Arial Narrow" w:cs="Arial"/>
                <w:color w:val="000000" w:themeColor="text1"/>
                <w:sz w:val="20"/>
                <w:szCs w:val="20"/>
                <w:u w:val="single"/>
              </w:rPr>
            </w:pPr>
          </w:p>
        </w:tc>
        <w:tc>
          <w:tcPr>
            <w:tcW w:w="9693" w:type="dxa"/>
            <w:tcBorders>
              <w:top w:val="single" w:sz="4" w:space="0" w:color="auto"/>
              <w:bottom w:val="single" w:sz="4" w:space="0" w:color="auto"/>
            </w:tcBorders>
          </w:tcPr>
          <w:p w14:paraId="5CB827DE" w14:textId="77777777" w:rsidR="003A60B3" w:rsidRPr="001A2FB5" w:rsidRDefault="003A60B3" w:rsidP="003A60B3">
            <w:pPr>
              <w:pStyle w:val="Paragraphedeliste"/>
              <w:snapToGrid w:val="0"/>
              <w:spacing w:after="120"/>
              <w:ind w:left="669" w:right="176"/>
              <w:contextualSpacing w:val="0"/>
              <w:jc w:val="both"/>
              <w:rPr>
                <w:rFonts w:ascii="Arial Narrow" w:hAnsi="Arial Narrow" w:cs="Arial"/>
                <w:color w:val="000000" w:themeColor="text1"/>
                <w:sz w:val="22"/>
                <w:szCs w:val="22"/>
                <w:lang w:val="fr-FR"/>
              </w:rPr>
            </w:pPr>
          </w:p>
        </w:tc>
      </w:tr>
    </w:tbl>
    <w:p w14:paraId="2FE0B822" w14:textId="30EE8B7A" w:rsidR="00110C21" w:rsidRPr="00110C21" w:rsidRDefault="00F12A30" w:rsidP="00110C21">
      <w:pPr>
        <w:rPr>
          <w:rFonts w:ascii="Arial Narrow" w:hAnsi="Arial Narrow" w:cs="Arial"/>
          <w:b/>
          <w:bCs/>
          <w:color w:val="FFFFFF" w:themeColor="background1"/>
          <w:sz w:val="16"/>
          <w:szCs w:val="16"/>
        </w:rPr>
      </w:pPr>
      <w:r w:rsidRPr="007017A5">
        <w:rPr>
          <w:rFonts w:ascii="Arial Narrow" w:hAnsi="Arial Narrow" w:cs="Arial"/>
          <w:b/>
          <w:bCs/>
          <w:color w:val="FFFFFF" w:themeColor="background1"/>
          <w:sz w:val="16"/>
          <w:szCs w:val="16"/>
        </w:rPr>
        <w:t>3 – Cohésion et inclusion sociale</w:t>
      </w:r>
    </w:p>
    <w:tbl>
      <w:tblPr>
        <w:tblW w:w="19137"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8"/>
        <w:gridCol w:w="9639"/>
      </w:tblGrid>
      <w:tr w:rsidR="00110C21" w:rsidRPr="00110C21" w14:paraId="610CF423" w14:textId="77777777" w:rsidTr="00110C21">
        <w:trPr>
          <w:trHeight w:val="300"/>
        </w:trPr>
        <w:tc>
          <w:tcPr>
            <w:tcW w:w="19137" w:type="dxa"/>
            <w:gridSpan w:val="2"/>
            <w:tcBorders>
              <w:top w:val="single" w:sz="6" w:space="0" w:color="auto"/>
              <w:left w:val="single" w:sz="6" w:space="0" w:color="auto"/>
              <w:bottom w:val="single" w:sz="6" w:space="0" w:color="auto"/>
              <w:right w:val="single" w:sz="6" w:space="0" w:color="auto"/>
            </w:tcBorders>
            <w:shd w:val="clear" w:color="auto" w:fill="227372"/>
            <w:vAlign w:val="center"/>
            <w:hideMark/>
          </w:tcPr>
          <w:p w14:paraId="5B04C52B" w14:textId="1E5BF647" w:rsidR="00110C21" w:rsidRPr="00110C21" w:rsidRDefault="00110C21" w:rsidP="00110C21">
            <w:pPr>
              <w:ind w:left="285" w:right="150"/>
              <w:jc w:val="center"/>
              <w:textAlignment w:val="baseline"/>
              <w:divId w:val="1388258208"/>
              <w:rPr>
                <w:color w:val="FFFFFF" w:themeColor="background1"/>
              </w:rPr>
            </w:pPr>
            <w:r>
              <w:rPr>
                <w:rFonts w:ascii="Arial Narrow" w:hAnsi="Arial Narrow"/>
                <w:b/>
                <w:bCs/>
                <w:color w:val="FFFFFF" w:themeColor="background1"/>
              </w:rPr>
              <w:t xml:space="preserve">Analyse de la thématique communication </w:t>
            </w:r>
            <w:r w:rsidRPr="00110C21">
              <w:rPr>
                <w:rFonts w:ascii="Arial Narrow" w:hAnsi="Arial Narrow"/>
                <w:b/>
                <w:bCs/>
                <w:color w:val="FFFFFF" w:themeColor="background1"/>
              </w:rPr>
              <w:t xml:space="preserve"> </w:t>
            </w:r>
          </w:p>
        </w:tc>
      </w:tr>
      <w:tr w:rsidR="00110C21" w:rsidRPr="00110C21" w14:paraId="171EB9FB" w14:textId="77777777" w:rsidTr="00110C21">
        <w:trPr>
          <w:trHeight w:val="300"/>
        </w:trPr>
        <w:tc>
          <w:tcPr>
            <w:tcW w:w="949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8FEC3AC" w14:textId="2DF0F4C1" w:rsidR="00110C21" w:rsidRPr="00110C21" w:rsidRDefault="00110C21" w:rsidP="00110C21">
            <w:pPr>
              <w:ind w:left="135" w:right="165"/>
              <w:jc w:val="center"/>
              <w:textAlignment w:val="baseline"/>
            </w:pPr>
            <w:r w:rsidRPr="00110C21">
              <w:rPr>
                <w:rFonts w:ascii="Arial Narrow" w:hAnsi="Arial Narrow"/>
                <w:b/>
                <w:bCs/>
                <w:sz w:val="22"/>
                <w:szCs w:val="22"/>
              </w:rPr>
              <w:t xml:space="preserve">Les </w:t>
            </w:r>
            <w:r>
              <w:rPr>
                <w:rFonts w:ascii="Arial Narrow" w:hAnsi="Arial Narrow"/>
                <w:b/>
                <w:bCs/>
                <w:sz w:val="22"/>
                <w:szCs w:val="22"/>
              </w:rPr>
              <w:t>faiblesses</w:t>
            </w:r>
            <w:r w:rsidRPr="00110C21">
              <w:rPr>
                <w:rFonts w:ascii="Arial Narrow" w:hAnsi="Arial Narrow"/>
                <w:sz w:val="22"/>
                <w:szCs w:val="22"/>
              </w:rPr>
              <w:t> </w:t>
            </w:r>
          </w:p>
        </w:tc>
        <w:tc>
          <w:tcPr>
            <w:tcW w:w="963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0A578F8" w14:textId="77777777" w:rsidR="00110C21" w:rsidRPr="00110C21" w:rsidRDefault="00110C21" w:rsidP="00110C21">
            <w:pPr>
              <w:ind w:left="150" w:right="165"/>
              <w:jc w:val="center"/>
              <w:textAlignment w:val="baseline"/>
            </w:pPr>
            <w:r w:rsidRPr="00110C21">
              <w:rPr>
                <w:rFonts w:ascii="Arial Narrow" w:hAnsi="Arial Narrow"/>
                <w:b/>
                <w:bCs/>
                <w:sz w:val="22"/>
                <w:szCs w:val="22"/>
              </w:rPr>
              <w:t>Les forces du milieu</w:t>
            </w:r>
            <w:r w:rsidRPr="00110C21">
              <w:rPr>
                <w:rFonts w:ascii="Arial Narrow" w:hAnsi="Arial Narrow"/>
                <w:sz w:val="22"/>
                <w:szCs w:val="22"/>
              </w:rPr>
              <w:t> </w:t>
            </w:r>
          </w:p>
        </w:tc>
      </w:tr>
      <w:tr w:rsidR="00110C21" w:rsidRPr="00477085" w14:paraId="181FA095" w14:textId="77777777" w:rsidTr="007017A5">
        <w:trPr>
          <w:trHeight w:val="603"/>
        </w:trPr>
        <w:tc>
          <w:tcPr>
            <w:tcW w:w="9498" w:type="dxa"/>
            <w:tcBorders>
              <w:top w:val="single" w:sz="6" w:space="0" w:color="auto"/>
              <w:left w:val="single" w:sz="6" w:space="0" w:color="auto"/>
              <w:bottom w:val="single" w:sz="6" w:space="0" w:color="auto"/>
              <w:right w:val="single" w:sz="6" w:space="0" w:color="auto"/>
            </w:tcBorders>
            <w:shd w:val="clear" w:color="auto" w:fill="auto"/>
            <w:hideMark/>
          </w:tcPr>
          <w:p w14:paraId="10D19DA4" w14:textId="77777777" w:rsidR="00110C21" w:rsidRPr="00477085" w:rsidRDefault="00110C21" w:rsidP="00110C21">
            <w:pPr>
              <w:ind w:left="60" w:right="165"/>
              <w:textAlignment w:val="baseline"/>
              <w:rPr>
                <w:sz w:val="18"/>
                <w:szCs w:val="18"/>
              </w:rPr>
            </w:pPr>
            <w:r w:rsidRPr="00477085">
              <w:rPr>
                <w:rFonts w:ascii="Arial Narrow" w:hAnsi="Arial Narrow"/>
                <w:sz w:val="18"/>
                <w:szCs w:val="18"/>
              </w:rPr>
              <w:t>Ce qui retient l’attention et qui témoigne de situations problématiques dans la communauté.  </w:t>
            </w:r>
          </w:p>
        </w:tc>
        <w:tc>
          <w:tcPr>
            <w:tcW w:w="9639" w:type="dxa"/>
            <w:tcBorders>
              <w:top w:val="single" w:sz="6" w:space="0" w:color="auto"/>
              <w:left w:val="single" w:sz="6" w:space="0" w:color="auto"/>
              <w:bottom w:val="single" w:sz="6" w:space="0" w:color="auto"/>
              <w:right w:val="single" w:sz="6" w:space="0" w:color="auto"/>
            </w:tcBorders>
            <w:shd w:val="clear" w:color="auto" w:fill="auto"/>
            <w:hideMark/>
          </w:tcPr>
          <w:p w14:paraId="54994CAE" w14:textId="77777777" w:rsidR="00110C21" w:rsidRPr="00477085" w:rsidRDefault="00110C21" w:rsidP="00110C21">
            <w:pPr>
              <w:ind w:left="60" w:right="165"/>
              <w:textAlignment w:val="baseline"/>
              <w:rPr>
                <w:sz w:val="18"/>
                <w:szCs w:val="18"/>
              </w:rPr>
            </w:pPr>
            <w:r w:rsidRPr="00477085">
              <w:rPr>
                <w:rFonts w:ascii="Arial Narrow" w:hAnsi="Arial Narrow"/>
                <w:sz w:val="18"/>
                <w:szCs w:val="18"/>
              </w:rPr>
              <w:t>Ce qui doit être valorisé et servir d’appui pour de futures actions. </w:t>
            </w:r>
          </w:p>
        </w:tc>
      </w:tr>
    </w:tbl>
    <w:p w14:paraId="1C079EFC" w14:textId="77777777" w:rsidR="00951AB3" w:rsidRDefault="00951AB3"/>
    <w:tbl>
      <w:tblPr>
        <w:tblStyle w:val="Grilledutableau"/>
        <w:tblW w:w="18996" w:type="dxa"/>
        <w:tblInd w:w="-431" w:type="dxa"/>
        <w:tblLook w:val="04A0" w:firstRow="1" w:lastRow="0" w:firstColumn="1" w:lastColumn="0" w:noHBand="0" w:noVBand="1"/>
      </w:tblPr>
      <w:tblGrid>
        <w:gridCol w:w="18996"/>
      </w:tblGrid>
      <w:tr w:rsidR="001B3FF5" w14:paraId="6ADC6A43" w14:textId="77777777" w:rsidTr="001B3FF5">
        <w:trPr>
          <w:trHeight w:val="705"/>
        </w:trPr>
        <w:tc>
          <w:tcPr>
            <w:tcW w:w="18996" w:type="dxa"/>
            <w:shd w:val="clear" w:color="auto" w:fill="E36C0A" w:themeFill="accent6" w:themeFillShade="BF"/>
            <w:vAlign w:val="center"/>
          </w:tcPr>
          <w:p w14:paraId="52859CC7" w14:textId="5E86ED5A" w:rsidR="001B3FF5" w:rsidRPr="00B01261" w:rsidRDefault="005D0696" w:rsidP="004D75BA">
            <w:pPr>
              <w:jc w:val="center"/>
              <w:rPr>
                <w:rFonts w:ascii="Arial Narrow" w:hAnsi="Arial Narrow" w:cs="Arial"/>
                <w:b/>
                <w:bCs/>
                <w:color w:val="FFFFFF" w:themeColor="background1"/>
                <w:sz w:val="36"/>
                <w:szCs w:val="36"/>
              </w:rPr>
            </w:pPr>
            <w:r>
              <w:rPr>
                <w:rFonts w:ascii="Arial Narrow" w:hAnsi="Arial Narrow" w:cs="Arial"/>
                <w:b/>
                <w:bCs/>
                <w:color w:val="FFFFFF" w:themeColor="background1"/>
                <w:sz w:val="36"/>
                <w:szCs w:val="36"/>
              </w:rPr>
              <w:lastRenderedPageBreak/>
              <w:t>Le territoire</w:t>
            </w:r>
          </w:p>
        </w:tc>
      </w:tr>
    </w:tbl>
    <w:p w14:paraId="24E582BB" w14:textId="77777777" w:rsidR="001B3FF5" w:rsidRDefault="001B3FF5" w:rsidP="001B3FF5">
      <w:pPr>
        <w:jc w:val="both"/>
        <w:rPr>
          <w:rFonts w:ascii="Arial Narrow" w:hAnsi="Arial Narrow" w:cs="Arial"/>
          <w:sz w:val="22"/>
          <w:szCs w:val="22"/>
        </w:rPr>
      </w:pPr>
    </w:p>
    <w:p w14:paraId="7FE585B4" w14:textId="234754C9" w:rsidR="001D4FE2" w:rsidRDefault="001D4FE2" w:rsidP="002E7191">
      <w:pPr>
        <w:jc w:val="both"/>
        <w:rPr>
          <w:rFonts w:ascii="Arial Narrow" w:hAnsi="Arial Narrow" w:cs="Arial"/>
          <w:sz w:val="22"/>
          <w:szCs w:val="22"/>
        </w:rPr>
      </w:pPr>
    </w:p>
    <w:p w14:paraId="028C6962" w14:textId="5FB37738" w:rsidR="001D4FE2" w:rsidRDefault="001D4FE2" w:rsidP="002E7191">
      <w:pPr>
        <w:jc w:val="both"/>
        <w:rPr>
          <w:rFonts w:ascii="Arial Narrow" w:hAnsi="Arial Narrow" w:cs="Arial"/>
          <w:sz w:val="22"/>
          <w:szCs w:val="22"/>
        </w:rPr>
      </w:pPr>
    </w:p>
    <w:p w14:paraId="02F1760B" w14:textId="22759B3D" w:rsidR="001D4FE2" w:rsidRDefault="005D0696" w:rsidP="00910B13">
      <w:pPr>
        <w:ind w:left="3402"/>
        <w:jc w:val="both"/>
        <w:rPr>
          <w:rFonts w:ascii="Arial Narrow" w:hAnsi="Arial Narrow" w:cs="Arial"/>
          <w:sz w:val="22"/>
          <w:szCs w:val="22"/>
        </w:rPr>
      </w:pPr>
      <w:r>
        <w:rPr>
          <w:rFonts w:ascii="Arial Narrow" w:hAnsi="Arial Narrow" w:cs="Arial"/>
          <w:noProof/>
          <w:sz w:val="22"/>
          <w:szCs w:val="22"/>
        </w:rPr>
        <w:drawing>
          <wp:inline distT="0" distB="0" distL="0" distR="0" wp14:anchorId="14D13A92" wp14:editId="5B6C6E40">
            <wp:extent cx="7104386" cy="477708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6"/>
                    <a:stretch>
                      <a:fillRect/>
                    </a:stretch>
                  </pic:blipFill>
                  <pic:spPr>
                    <a:xfrm>
                      <a:off x="0" y="0"/>
                      <a:ext cx="7139585" cy="4800755"/>
                    </a:xfrm>
                    <a:prstGeom prst="rect">
                      <a:avLst/>
                    </a:prstGeom>
                  </pic:spPr>
                </pic:pic>
              </a:graphicData>
            </a:graphic>
          </wp:inline>
        </w:drawing>
      </w:r>
    </w:p>
    <w:p w14:paraId="2CDA7EAB" w14:textId="553A3C6E" w:rsidR="001D4FE2" w:rsidRDefault="001D4FE2" w:rsidP="002E7191">
      <w:pPr>
        <w:jc w:val="both"/>
        <w:rPr>
          <w:rFonts w:ascii="Arial Narrow" w:hAnsi="Arial Narrow" w:cs="Arial"/>
          <w:sz w:val="22"/>
          <w:szCs w:val="22"/>
        </w:rPr>
      </w:pPr>
    </w:p>
    <w:p w14:paraId="362D1C25" w14:textId="7B9D80DE" w:rsidR="001D4FE2" w:rsidRDefault="001D4FE2" w:rsidP="002E7191">
      <w:pPr>
        <w:jc w:val="both"/>
        <w:rPr>
          <w:rFonts w:ascii="Arial Narrow" w:hAnsi="Arial Narrow" w:cs="Arial"/>
          <w:sz w:val="22"/>
          <w:szCs w:val="22"/>
        </w:rPr>
      </w:pPr>
    </w:p>
    <w:p w14:paraId="6465C526" w14:textId="2F49306D" w:rsidR="001D4FE2" w:rsidRDefault="001D4FE2" w:rsidP="002E7191">
      <w:pPr>
        <w:jc w:val="both"/>
        <w:rPr>
          <w:rFonts w:ascii="Arial Narrow" w:hAnsi="Arial Narrow" w:cs="Arial"/>
          <w:sz w:val="22"/>
          <w:szCs w:val="22"/>
        </w:rPr>
      </w:pPr>
    </w:p>
    <w:p w14:paraId="25D39579" w14:textId="4671AB76" w:rsidR="001D4FE2" w:rsidRDefault="001D4FE2" w:rsidP="002E7191">
      <w:pPr>
        <w:jc w:val="both"/>
        <w:rPr>
          <w:rFonts w:ascii="Arial Narrow" w:hAnsi="Arial Narrow" w:cs="Arial"/>
          <w:sz w:val="22"/>
          <w:szCs w:val="22"/>
        </w:rPr>
      </w:pPr>
    </w:p>
    <w:p w14:paraId="11CBA679" w14:textId="4CBE2E99" w:rsidR="005D0696" w:rsidRDefault="005D0696" w:rsidP="002E7191">
      <w:pPr>
        <w:jc w:val="both"/>
        <w:rPr>
          <w:rFonts w:ascii="Arial Narrow" w:hAnsi="Arial Narrow" w:cs="Arial"/>
          <w:sz w:val="22"/>
          <w:szCs w:val="22"/>
        </w:rPr>
      </w:pPr>
    </w:p>
    <w:tbl>
      <w:tblPr>
        <w:tblStyle w:val="Grilledutableau"/>
        <w:tblW w:w="19137" w:type="dxa"/>
        <w:tblInd w:w="-431" w:type="dxa"/>
        <w:shd w:val="clear" w:color="auto" w:fill="92827E"/>
        <w:tblLook w:val="04A0" w:firstRow="1" w:lastRow="0" w:firstColumn="1" w:lastColumn="0" w:noHBand="0" w:noVBand="1"/>
      </w:tblPr>
      <w:tblGrid>
        <w:gridCol w:w="9444"/>
        <w:gridCol w:w="9693"/>
      </w:tblGrid>
      <w:tr w:rsidR="005D0696" w:rsidRPr="001A2FB5" w14:paraId="103334DB" w14:textId="77777777" w:rsidTr="007603F9">
        <w:trPr>
          <w:trHeight w:val="502"/>
        </w:trPr>
        <w:tc>
          <w:tcPr>
            <w:tcW w:w="19137" w:type="dxa"/>
            <w:gridSpan w:val="2"/>
            <w:shd w:val="clear" w:color="auto" w:fill="E36C0A" w:themeFill="accent6" w:themeFillShade="BF"/>
            <w:vAlign w:val="center"/>
          </w:tcPr>
          <w:p w14:paraId="0117FC35" w14:textId="1A75229E" w:rsidR="005D0696" w:rsidRPr="003727BD" w:rsidRDefault="005D0696" w:rsidP="004D75BA">
            <w:pPr>
              <w:jc w:val="both"/>
              <w:rPr>
                <w:rFonts w:ascii="Arial Narrow" w:hAnsi="Arial Narrow" w:cs="Arial"/>
                <w:b/>
                <w:bCs/>
                <w:color w:val="FFFFFF" w:themeColor="background1"/>
                <w:sz w:val="28"/>
                <w:szCs w:val="28"/>
              </w:rPr>
            </w:pPr>
            <w:r>
              <w:rPr>
                <w:rFonts w:ascii="Arial Narrow" w:hAnsi="Arial Narrow" w:cs="Arial"/>
                <w:b/>
                <w:bCs/>
                <w:color w:val="FFFFFF" w:themeColor="background1"/>
                <w:sz w:val="28"/>
                <w:szCs w:val="28"/>
              </w:rPr>
              <w:lastRenderedPageBreak/>
              <w:t>Transport et mobilité</w:t>
            </w:r>
          </w:p>
        </w:tc>
      </w:tr>
      <w:tr w:rsidR="005D0696" w:rsidRPr="001A2FB5" w14:paraId="0CA5AA31" w14:textId="77777777" w:rsidTr="005D0696">
        <w:tblPrEx>
          <w:shd w:val="clear" w:color="auto" w:fill="auto"/>
        </w:tblPrEx>
        <w:trPr>
          <w:trHeight w:val="440"/>
        </w:trPr>
        <w:tc>
          <w:tcPr>
            <w:tcW w:w="19137" w:type="dxa"/>
            <w:gridSpan w:val="2"/>
            <w:tcBorders>
              <w:bottom w:val="single" w:sz="4" w:space="0" w:color="auto"/>
            </w:tcBorders>
            <w:shd w:val="clear" w:color="auto" w:fill="FBD4B4" w:themeFill="accent6" w:themeFillTint="66"/>
            <w:vAlign w:val="center"/>
          </w:tcPr>
          <w:p w14:paraId="177F607F" w14:textId="77777777" w:rsidR="005D0696" w:rsidRPr="001A2FB5" w:rsidRDefault="005D0696" w:rsidP="004D75BA">
            <w:pPr>
              <w:pStyle w:val="Paragraphedeliste"/>
              <w:snapToGrid w:val="0"/>
              <w:ind w:left="0" w:right="176"/>
              <w:contextualSpacing w:val="0"/>
              <w:rPr>
                <w:rFonts w:ascii="Arial Narrow" w:hAnsi="Arial Narrow" w:cs="Arial"/>
                <w:color w:val="000000" w:themeColor="text1"/>
                <w:sz w:val="22"/>
                <w:szCs w:val="22"/>
                <w:lang w:val="fr-FR"/>
              </w:rPr>
            </w:pPr>
            <w:r w:rsidRPr="00A9125E">
              <w:rPr>
                <w:rFonts w:ascii="Arial Narrow" w:hAnsi="Arial Narrow" w:cs="Arial"/>
                <w:b/>
                <w:bCs/>
                <w:color w:val="000000" w:themeColor="text1"/>
                <w:lang w:val="fr-FR"/>
              </w:rPr>
              <w:t>Cartographies</w:t>
            </w:r>
          </w:p>
        </w:tc>
      </w:tr>
      <w:tr w:rsidR="00B00015" w:rsidRPr="001A2FB5" w14:paraId="1876B636" w14:textId="77777777" w:rsidTr="005319BA">
        <w:tblPrEx>
          <w:shd w:val="clear" w:color="auto" w:fill="auto"/>
        </w:tblPrEx>
        <w:trPr>
          <w:trHeight w:val="363"/>
        </w:trPr>
        <w:tc>
          <w:tcPr>
            <w:tcW w:w="9444" w:type="dxa"/>
            <w:vMerge w:val="restart"/>
            <w:vAlign w:val="center"/>
          </w:tcPr>
          <w:p w14:paraId="70F4DCCC" w14:textId="73CEF8EC" w:rsidR="00B00015" w:rsidRPr="00A33568" w:rsidRDefault="00B00015" w:rsidP="00B00015">
            <w:pPr>
              <w:pStyle w:val="Paragraphedeliste"/>
              <w:numPr>
                <w:ilvl w:val="0"/>
                <w:numId w:val="19"/>
              </w:numPr>
              <w:snapToGrid w:val="0"/>
              <w:spacing w:after="60"/>
              <w:ind w:left="669" w:right="176" w:hanging="357"/>
              <w:contextualSpacing w:val="0"/>
              <w:rPr>
                <w:rFonts w:ascii="Arial Narrow" w:hAnsi="Arial Narrow" w:cs="Arial"/>
                <w:color w:val="000000" w:themeColor="text1"/>
                <w:sz w:val="20"/>
                <w:szCs w:val="20"/>
                <w:lang w:val="fr-FR"/>
              </w:rPr>
            </w:pPr>
            <w:r w:rsidRPr="00A33568">
              <w:rPr>
                <w:rFonts w:ascii="Arial Narrow" w:hAnsi="Arial Narrow" w:cs="Arial"/>
                <w:color w:val="000000" w:themeColor="text1"/>
                <w:sz w:val="20"/>
                <w:szCs w:val="20"/>
                <w:u w:val="single"/>
                <w:lang w:val="fr-FR"/>
              </w:rPr>
              <w:t>Les acteurs présents</w:t>
            </w:r>
            <w:r w:rsidRPr="00A33568">
              <w:rPr>
                <w:rFonts w:ascii="Arial Narrow" w:hAnsi="Arial Narrow" w:cs="Arial"/>
                <w:color w:val="000000" w:themeColor="text1"/>
                <w:sz w:val="20"/>
                <w:szCs w:val="20"/>
                <w:lang w:val="fr-FR"/>
              </w:rPr>
              <w:t xml:space="preserve"> sur le territoire qui interviennent en transport (directions ou services municipaux, comités, commissions, organismes du milieu susceptibles </w:t>
            </w:r>
            <w:r w:rsidR="00E0567E" w:rsidRPr="00A33568">
              <w:rPr>
                <w:rFonts w:ascii="Arial Narrow" w:hAnsi="Arial Narrow" w:cs="Arial"/>
                <w:color w:val="000000" w:themeColor="text1"/>
                <w:sz w:val="20"/>
                <w:szCs w:val="20"/>
                <w:lang w:val="fr-FR"/>
              </w:rPr>
              <w:t>d’exercer</w:t>
            </w:r>
            <w:r w:rsidRPr="00A33568">
              <w:rPr>
                <w:rFonts w:ascii="Arial Narrow" w:hAnsi="Arial Narrow" w:cs="Arial"/>
                <w:color w:val="000000" w:themeColor="text1"/>
                <w:sz w:val="20"/>
                <w:szCs w:val="20"/>
                <w:lang w:val="fr-FR"/>
              </w:rPr>
              <w:t xml:space="preserve"> une influence sur le développement du transport).</w:t>
            </w:r>
          </w:p>
          <w:p w14:paraId="7CC76B20" w14:textId="2933DD8A" w:rsidR="00B00015" w:rsidRPr="00A33568" w:rsidRDefault="00B00015" w:rsidP="00B00015">
            <w:pPr>
              <w:pStyle w:val="Paragraphedeliste"/>
              <w:numPr>
                <w:ilvl w:val="0"/>
                <w:numId w:val="19"/>
              </w:numPr>
              <w:snapToGrid w:val="0"/>
              <w:spacing w:after="60"/>
              <w:ind w:left="669" w:right="176" w:hanging="357"/>
              <w:contextualSpacing w:val="0"/>
              <w:rPr>
                <w:rFonts w:ascii="Arial Narrow" w:hAnsi="Arial Narrow" w:cs="Arial"/>
                <w:color w:val="000000" w:themeColor="text1"/>
                <w:sz w:val="20"/>
                <w:szCs w:val="20"/>
              </w:rPr>
            </w:pPr>
            <w:r w:rsidRPr="00A33568">
              <w:rPr>
                <w:rFonts w:ascii="Arial Narrow" w:hAnsi="Arial Narrow" w:cs="Arial"/>
                <w:color w:val="000000" w:themeColor="text1"/>
                <w:sz w:val="20"/>
                <w:szCs w:val="20"/>
                <w:u w:val="single"/>
                <w:lang w:val="fr-FR"/>
              </w:rPr>
              <w:t>Les documents-cadres</w:t>
            </w:r>
            <w:r w:rsidRPr="00A33568">
              <w:rPr>
                <w:rFonts w:ascii="Arial Narrow" w:hAnsi="Arial Narrow" w:cs="Arial"/>
                <w:color w:val="000000" w:themeColor="text1"/>
                <w:sz w:val="20"/>
                <w:szCs w:val="20"/>
                <w:lang w:val="fr-FR"/>
              </w:rPr>
              <w:t xml:space="preserve"> (politique, plan d’action, règlements) qui balisent l’intervention de la municipalité en matière de transport.</w:t>
            </w:r>
            <w:r w:rsidRPr="00A33568">
              <w:rPr>
                <w:rFonts w:ascii="Arial Narrow" w:hAnsi="Arial Narrow" w:cs="Arial"/>
                <w:color w:val="000000" w:themeColor="text1"/>
                <w:sz w:val="20"/>
                <w:szCs w:val="20"/>
              </w:rPr>
              <w:t xml:space="preserve"> </w:t>
            </w:r>
          </w:p>
          <w:p w14:paraId="7B6117E0" w14:textId="636FD50B" w:rsidR="00B00015" w:rsidRPr="00A33568" w:rsidRDefault="00B00015" w:rsidP="00B00015">
            <w:pPr>
              <w:pStyle w:val="Paragraphedeliste"/>
              <w:numPr>
                <w:ilvl w:val="0"/>
                <w:numId w:val="22"/>
              </w:numPr>
              <w:snapToGrid w:val="0"/>
              <w:spacing w:after="60"/>
              <w:ind w:left="669" w:right="176" w:hanging="357"/>
              <w:contextualSpacing w:val="0"/>
              <w:rPr>
                <w:rFonts w:ascii="Arial Narrow" w:hAnsi="Arial Narrow" w:cs="Arial"/>
                <w:color w:val="000000" w:themeColor="text1"/>
                <w:sz w:val="20"/>
                <w:szCs w:val="20"/>
              </w:rPr>
            </w:pPr>
            <w:r w:rsidRPr="00A33568">
              <w:rPr>
                <w:rStyle w:val="eop"/>
                <w:rFonts w:ascii="Arial Narrow" w:hAnsi="Arial Narrow" w:cs="Arial"/>
                <w:color w:val="000000" w:themeColor="text1"/>
                <w:sz w:val="20"/>
                <w:szCs w:val="20"/>
                <w:u w:val="single"/>
                <w:shd w:val="clear" w:color="auto" w:fill="FFFFFF"/>
              </w:rPr>
              <w:t>Les ententes de collaboration et de partenariat</w:t>
            </w:r>
            <w:r w:rsidRPr="00A33568">
              <w:rPr>
                <w:rStyle w:val="eop"/>
                <w:rFonts w:ascii="Arial Narrow" w:hAnsi="Arial Narrow" w:cs="Arial"/>
                <w:color w:val="000000" w:themeColor="text1"/>
                <w:sz w:val="20"/>
                <w:szCs w:val="20"/>
                <w:shd w:val="clear" w:color="auto" w:fill="FFFFFF"/>
              </w:rPr>
              <w:t xml:space="preserve"> mis en place pour faciliter la mobilité de la population (intermunicipal, MRC, transporteurs privés)</w:t>
            </w:r>
          </w:p>
        </w:tc>
        <w:tc>
          <w:tcPr>
            <w:tcW w:w="9693" w:type="dxa"/>
            <w:tcBorders>
              <w:bottom w:val="single" w:sz="4" w:space="0" w:color="auto"/>
            </w:tcBorders>
            <w:vAlign w:val="center"/>
          </w:tcPr>
          <w:p w14:paraId="56DDDD11" w14:textId="5EF7D587" w:rsidR="00B00015" w:rsidRPr="001A2FB5" w:rsidRDefault="00B00015" w:rsidP="00B00015">
            <w:pPr>
              <w:pStyle w:val="Paragraphedeliste"/>
              <w:snapToGrid w:val="0"/>
              <w:ind w:left="-57"/>
              <w:jc w:val="center"/>
              <w:rPr>
                <w:rFonts w:ascii="Arial Narrow" w:hAnsi="Arial Narrow" w:cs="Arial"/>
                <w:color w:val="000000" w:themeColor="text1"/>
                <w:sz w:val="22"/>
                <w:szCs w:val="22"/>
                <w:lang w:val="fr-FR"/>
              </w:rPr>
            </w:pPr>
            <w:r>
              <w:rPr>
                <w:rFonts w:ascii="Arial Narrow" w:hAnsi="Arial Narrow" w:cs="Arial"/>
                <w:b/>
                <w:bCs/>
                <w:color w:val="000000" w:themeColor="text1"/>
                <w:sz w:val="20"/>
                <w:szCs w:val="20"/>
                <w:lang w:val="fr-FR"/>
              </w:rPr>
              <w:t>Notes / Commentaires / Description sommaire</w:t>
            </w:r>
          </w:p>
        </w:tc>
      </w:tr>
      <w:tr w:rsidR="00B00015" w:rsidRPr="001A2FB5" w14:paraId="1396A568" w14:textId="77777777" w:rsidTr="00F5562E">
        <w:tblPrEx>
          <w:shd w:val="clear" w:color="auto" w:fill="auto"/>
        </w:tblPrEx>
        <w:trPr>
          <w:trHeight w:val="499"/>
        </w:trPr>
        <w:tc>
          <w:tcPr>
            <w:tcW w:w="9444" w:type="dxa"/>
            <w:vMerge/>
            <w:tcBorders>
              <w:bottom w:val="single" w:sz="4" w:space="0" w:color="auto"/>
            </w:tcBorders>
            <w:vAlign w:val="center"/>
          </w:tcPr>
          <w:p w14:paraId="20BA91FB" w14:textId="77777777" w:rsidR="00B00015" w:rsidRPr="00F5562E" w:rsidRDefault="00B00015" w:rsidP="00B00015">
            <w:pPr>
              <w:pStyle w:val="Paragraphedeliste"/>
              <w:numPr>
                <w:ilvl w:val="0"/>
                <w:numId w:val="19"/>
              </w:numPr>
              <w:snapToGrid w:val="0"/>
              <w:spacing w:after="60"/>
              <w:ind w:left="669" w:right="176" w:hanging="357"/>
              <w:contextualSpacing w:val="0"/>
              <w:rPr>
                <w:rFonts w:ascii="Arial Narrow" w:hAnsi="Arial Narrow" w:cs="Arial"/>
                <w:color w:val="000000" w:themeColor="text1"/>
                <w:sz w:val="20"/>
                <w:szCs w:val="20"/>
                <w:u w:val="single"/>
                <w:lang w:val="fr-FR"/>
              </w:rPr>
            </w:pPr>
          </w:p>
        </w:tc>
        <w:tc>
          <w:tcPr>
            <w:tcW w:w="9693" w:type="dxa"/>
            <w:tcBorders>
              <w:bottom w:val="single" w:sz="4" w:space="0" w:color="auto"/>
            </w:tcBorders>
          </w:tcPr>
          <w:p w14:paraId="307F02AE" w14:textId="77777777" w:rsidR="00B00015" w:rsidRPr="001A2FB5" w:rsidRDefault="00B00015" w:rsidP="00B00015">
            <w:pPr>
              <w:pStyle w:val="Paragraphedeliste"/>
              <w:snapToGrid w:val="0"/>
              <w:spacing w:after="60"/>
              <w:ind w:left="674" w:right="176"/>
              <w:rPr>
                <w:rFonts w:ascii="Arial Narrow" w:hAnsi="Arial Narrow" w:cs="Arial"/>
                <w:color w:val="000000" w:themeColor="text1"/>
                <w:sz w:val="22"/>
                <w:szCs w:val="22"/>
                <w:lang w:val="fr-FR"/>
              </w:rPr>
            </w:pPr>
          </w:p>
        </w:tc>
      </w:tr>
      <w:tr w:rsidR="00B00015" w:rsidRPr="00D87874" w14:paraId="3623DA25" w14:textId="77777777" w:rsidTr="005D0696">
        <w:tblPrEx>
          <w:shd w:val="clear" w:color="auto" w:fill="auto"/>
        </w:tblPrEx>
        <w:trPr>
          <w:trHeight w:val="397"/>
        </w:trPr>
        <w:tc>
          <w:tcPr>
            <w:tcW w:w="19137"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2C9DA085" w14:textId="6452272B" w:rsidR="00B00015" w:rsidRPr="00DB0B37" w:rsidRDefault="00B00015" w:rsidP="00B00015">
            <w:pPr>
              <w:ind w:right="160"/>
              <w:jc w:val="both"/>
              <w:rPr>
                <w:rFonts w:ascii="Arial Narrow" w:hAnsi="Arial Narrow" w:cs="Arial"/>
                <w:b/>
                <w:bCs/>
              </w:rPr>
            </w:pPr>
            <w:r w:rsidRPr="00DB0B37">
              <w:rPr>
                <w:rFonts w:ascii="Arial Narrow" w:hAnsi="Arial Narrow" w:cs="Arial"/>
                <w:b/>
                <w:bCs/>
              </w:rPr>
              <w:t>Transport collectif et adapté</w:t>
            </w:r>
          </w:p>
        </w:tc>
      </w:tr>
      <w:tr w:rsidR="00B00015" w:rsidRPr="001A2FB5" w14:paraId="6B946287" w14:textId="77777777" w:rsidTr="006F20A5">
        <w:tblPrEx>
          <w:shd w:val="clear" w:color="auto" w:fill="auto"/>
        </w:tblPrEx>
        <w:trPr>
          <w:trHeight w:val="372"/>
        </w:trPr>
        <w:tc>
          <w:tcPr>
            <w:tcW w:w="9444" w:type="dxa"/>
            <w:vMerge w:val="restart"/>
            <w:tcBorders>
              <w:top w:val="single" w:sz="4" w:space="0" w:color="auto"/>
            </w:tcBorders>
            <w:vAlign w:val="center"/>
          </w:tcPr>
          <w:p w14:paraId="1D3466D0" w14:textId="0FCF20B9" w:rsidR="00B00015" w:rsidRPr="00A33568" w:rsidRDefault="00B00015" w:rsidP="00B00015">
            <w:pPr>
              <w:pStyle w:val="Paragraphedeliste"/>
              <w:numPr>
                <w:ilvl w:val="0"/>
                <w:numId w:val="22"/>
              </w:numPr>
              <w:snapToGrid w:val="0"/>
              <w:spacing w:after="60"/>
              <w:ind w:left="669" w:right="176" w:hanging="357"/>
              <w:contextualSpacing w:val="0"/>
              <w:rPr>
                <w:rFonts w:ascii="Arial Narrow" w:hAnsi="Arial Narrow" w:cs="Arial"/>
                <w:color w:val="000000" w:themeColor="text1"/>
                <w:sz w:val="20"/>
                <w:szCs w:val="20"/>
                <w:lang w:val="fr-FR"/>
              </w:rPr>
            </w:pPr>
            <w:r w:rsidRPr="00A33568">
              <w:rPr>
                <w:rFonts w:ascii="Arial Narrow" w:hAnsi="Arial Narrow" w:cs="Arial"/>
                <w:color w:val="000000" w:themeColor="text1"/>
                <w:sz w:val="20"/>
                <w:szCs w:val="20"/>
                <w:lang w:val="fr-FR"/>
              </w:rPr>
              <w:t>La présence d’un service de transport collectif (nombre d’arrêt</w:t>
            </w:r>
            <w:r w:rsidR="001C326C">
              <w:rPr>
                <w:rFonts w:ascii="Arial Narrow" w:hAnsi="Arial Narrow" w:cs="Arial"/>
                <w:color w:val="000000" w:themeColor="text1"/>
                <w:sz w:val="20"/>
                <w:szCs w:val="20"/>
                <w:lang w:val="fr-FR"/>
              </w:rPr>
              <w:t>s</w:t>
            </w:r>
            <w:r w:rsidRPr="00A33568">
              <w:rPr>
                <w:rFonts w:ascii="Arial Narrow" w:hAnsi="Arial Narrow" w:cs="Arial"/>
                <w:color w:val="000000" w:themeColor="text1"/>
                <w:sz w:val="20"/>
                <w:szCs w:val="20"/>
                <w:lang w:val="fr-FR"/>
              </w:rPr>
              <w:t xml:space="preserve">, horaire, tarification, spécificités pour les familles et/ou les personnes aînées) </w:t>
            </w:r>
          </w:p>
          <w:p w14:paraId="44BAAB3E" w14:textId="77777777" w:rsidR="00B00015" w:rsidRPr="00A33568" w:rsidRDefault="00B00015" w:rsidP="00B00015">
            <w:pPr>
              <w:pStyle w:val="Paragraphedeliste"/>
              <w:numPr>
                <w:ilvl w:val="0"/>
                <w:numId w:val="22"/>
              </w:numPr>
              <w:snapToGrid w:val="0"/>
              <w:spacing w:after="60"/>
              <w:ind w:left="669" w:right="176" w:hanging="357"/>
              <w:contextualSpacing w:val="0"/>
              <w:jc w:val="both"/>
              <w:rPr>
                <w:rFonts w:ascii="Arial Narrow" w:hAnsi="Arial Narrow" w:cs="Arial"/>
                <w:dstrike/>
                <w:color w:val="000000" w:themeColor="text1"/>
                <w:sz w:val="20"/>
                <w:szCs w:val="20"/>
                <w:lang w:val="fr-FR"/>
              </w:rPr>
            </w:pPr>
            <w:r w:rsidRPr="00A33568">
              <w:rPr>
                <w:rFonts w:ascii="Arial Narrow" w:hAnsi="Arial Narrow" w:cs="Arial"/>
                <w:color w:val="000000" w:themeColor="text1"/>
                <w:sz w:val="20"/>
                <w:szCs w:val="20"/>
                <w:lang w:val="fr-FR"/>
              </w:rPr>
              <w:t>La présence d’un service de transport adapté.</w:t>
            </w:r>
          </w:p>
          <w:p w14:paraId="42796E77" w14:textId="2F808179" w:rsidR="00B00015" w:rsidRPr="00A33568" w:rsidRDefault="00B00015" w:rsidP="00B00015">
            <w:pPr>
              <w:pStyle w:val="Paragraphedeliste"/>
              <w:numPr>
                <w:ilvl w:val="0"/>
                <w:numId w:val="22"/>
              </w:numPr>
              <w:snapToGrid w:val="0"/>
              <w:spacing w:after="60"/>
              <w:ind w:left="669" w:right="176" w:hanging="357"/>
              <w:contextualSpacing w:val="0"/>
              <w:jc w:val="both"/>
              <w:rPr>
                <w:rFonts w:ascii="Arial Narrow" w:hAnsi="Arial Narrow" w:cs="Arial"/>
                <w:color w:val="000000" w:themeColor="text1"/>
                <w:sz w:val="20"/>
                <w:szCs w:val="20"/>
                <w:lang w:val="fr-FR"/>
              </w:rPr>
            </w:pPr>
            <w:r w:rsidRPr="00A33568">
              <w:rPr>
                <w:rFonts w:ascii="Arial Narrow" w:hAnsi="Arial Narrow" w:cs="Arial"/>
                <w:color w:val="000000" w:themeColor="text1"/>
                <w:sz w:val="20"/>
                <w:szCs w:val="20"/>
                <w:lang w:val="fr-FR"/>
              </w:rPr>
              <w:t xml:space="preserve">Les initiatives de transports alternatifs (Taxi, accompagnement médical, etc.)  </w:t>
            </w:r>
          </w:p>
        </w:tc>
        <w:tc>
          <w:tcPr>
            <w:tcW w:w="9693" w:type="dxa"/>
            <w:tcBorders>
              <w:top w:val="single" w:sz="4" w:space="0" w:color="auto"/>
              <w:bottom w:val="single" w:sz="4" w:space="0" w:color="auto"/>
            </w:tcBorders>
            <w:vAlign w:val="center"/>
          </w:tcPr>
          <w:p w14:paraId="478F9D5A" w14:textId="28FBCD18" w:rsidR="00B00015" w:rsidRPr="001A2FB5" w:rsidRDefault="00B00015" w:rsidP="00B00015">
            <w:pPr>
              <w:pStyle w:val="Paragraphedeliste"/>
              <w:snapToGrid w:val="0"/>
              <w:ind w:left="-57"/>
              <w:contextualSpacing w:val="0"/>
              <w:jc w:val="center"/>
              <w:rPr>
                <w:rFonts w:ascii="Arial Narrow" w:hAnsi="Arial Narrow" w:cs="Arial"/>
                <w:color w:val="000000" w:themeColor="text1"/>
                <w:sz w:val="22"/>
                <w:szCs w:val="22"/>
                <w:lang w:val="fr-FR"/>
              </w:rPr>
            </w:pPr>
            <w:r>
              <w:rPr>
                <w:rFonts w:ascii="Arial Narrow" w:hAnsi="Arial Narrow" w:cs="Arial"/>
                <w:b/>
                <w:bCs/>
                <w:color w:val="000000" w:themeColor="text1"/>
                <w:sz w:val="20"/>
                <w:szCs w:val="20"/>
                <w:lang w:val="fr-FR"/>
              </w:rPr>
              <w:t>Notes / Commentaires / Description sommaire</w:t>
            </w:r>
          </w:p>
        </w:tc>
      </w:tr>
      <w:tr w:rsidR="00B00015" w:rsidRPr="001A2FB5" w14:paraId="0634CE94" w14:textId="77777777" w:rsidTr="00951AB3">
        <w:tblPrEx>
          <w:shd w:val="clear" w:color="auto" w:fill="auto"/>
        </w:tblPrEx>
        <w:trPr>
          <w:trHeight w:val="979"/>
        </w:trPr>
        <w:tc>
          <w:tcPr>
            <w:tcW w:w="9444" w:type="dxa"/>
            <w:vMerge/>
            <w:tcBorders>
              <w:bottom w:val="single" w:sz="4" w:space="0" w:color="auto"/>
            </w:tcBorders>
            <w:vAlign w:val="center"/>
          </w:tcPr>
          <w:p w14:paraId="5F4C32EC" w14:textId="77777777" w:rsidR="00B00015" w:rsidRDefault="00B00015" w:rsidP="00B00015">
            <w:pPr>
              <w:pStyle w:val="Paragraphedeliste"/>
              <w:numPr>
                <w:ilvl w:val="0"/>
                <w:numId w:val="22"/>
              </w:numPr>
              <w:snapToGrid w:val="0"/>
              <w:spacing w:after="60"/>
              <w:ind w:left="669" w:right="176" w:hanging="357"/>
              <w:contextualSpacing w:val="0"/>
              <w:rPr>
                <w:rFonts w:ascii="Arial Narrow" w:hAnsi="Arial Narrow" w:cs="Arial"/>
                <w:color w:val="000000" w:themeColor="text1"/>
                <w:sz w:val="20"/>
                <w:szCs w:val="20"/>
                <w:lang w:val="fr-FR"/>
              </w:rPr>
            </w:pPr>
          </w:p>
        </w:tc>
        <w:tc>
          <w:tcPr>
            <w:tcW w:w="9693" w:type="dxa"/>
            <w:tcBorders>
              <w:top w:val="single" w:sz="4" w:space="0" w:color="auto"/>
              <w:bottom w:val="single" w:sz="4" w:space="0" w:color="auto"/>
            </w:tcBorders>
          </w:tcPr>
          <w:p w14:paraId="094A65EC" w14:textId="77777777" w:rsidR="00B00015" w:rsidRPr="001A2FB5" w:rsidRDefault="00B00015" w:rsidP="00B00015">
            <w:pPr>
              <w:pStyle w:val="Paragraphedeliste"/>
              <w:snapToGrid w:val="0"/>
              <w:spacing w:after="120"/>
              <w:ind w:left="669" w:right="176"/>
              <w:contextualSpacing w:val="0"/>
              <w:jc w:val="both"/>
              <w:rPr>
                <w:rFonts w:ascii="Arial Narrow" w:hAnsi="Arial Narrow" w:cs="Arial"/>
                <w:color w:val="000000" w:themeColor="text1"/>
                <w:sz w:val="22"/>
                <w:szCs w:val="22"/>
                <w:lang w:val="fr-FR"/>
              </w:rPr>
            </w:pPr>
          </w:p>
        </w:tc>
      </w:tr>
      <w:tr w:rsidR="00B00015" w:rsidRPr="001A2FB5" w14:paraId="0FB62DAF" w14:textId="77777777" w:rsidTr="00DB0B37">
        <w:tblPrEx>
          <w:shd w:val="clear" w:color="auto" w:fill="auto"/>
        </w:tblPrEx>
        <w:trPr>
          <w:trHeight w:val="517"/>
        </w:trPr>
        <w:tc>
          <w:tcPr>
            <w:tcW w:w="19137" w:type="dxa"/>
            <w:gridSpan w:val="2"/>
            <w:tcBorders>
              <w:top w:val="single" w:sz="4" w:space="0" w:color="auto"/>
              <w:bottom w:val="single" w:sz="4" w:space="0" w:color="auto"/>
            </w:tcBorders>
            <w:shd w:val="clear" w:color="auto" w:fill="FBD4B4" w:themeFill="accent6" w:themeFillTint="66"/>
            <w:vAlign w:val="center"/>
          </w:tcPr>
          <w:p w14:paraId="5CD26D41" w14:textId="420FFA7D" w:rsidR="00B00015" w:rsidRPr="00DB0B37" w:rsidRDefault="00B00015" w:rsidP="00B00015">
            <w:pPr>
              <w:pStyle w:val="Paragraphedeliste"/>
              <w:snapToGrid w:val="0"/>
              <w:ind w:left="28" w:right="176"/>
              <w:contextualSpacing w:val="0"/>
              <w:jc w:val="both"/>
              <w:rPr>
                <w:rFonts w:ascii="Arial Narrow" w:hAnsi="Arial Narrow" w:cs="Arial"/>
                <w:b/>
                <w:bCs/>
                <w:color w:val="000000" w:themeColor="text1"/>
                <w:sz w:val="22"/>
                <w:szCs w:val="22"/>
                <w:lang w:val="fr-FR"/>
              </w:rPr>
            </w:pPr>
            <w:r w:rsidRPr="00DB0B37">
              <w:rPr>
                <w:rFonts w:ascii="Arial Narrow" w:hAnsi="Arial Narrow" w:cs="Arial"/>
                <w:b/>
                <w:bCs/>
              </w:rPr>
              <w:t>Déplacements actifs</w:t>
            </w:r>
          </w:p>
        </w:tc>
      </w:tr>
      <w:tr w:rsidR="00B00015" w:rsidRPr="001A2FB5" w14:paraId="20AC54DC" w14:textId="77777777" w:rsidTr="00B00015">
        <w:tblPrEx>
          <w:shd w:val="clear" w:color="auto" w:fill="auto"/>
        </w:tblPrEx>
        <w:trPr>
          <w:trHeight w:val="321"/>
        </w:trPr>
        <w:tc>
          <w:tcPr>
            <w:tcW w:w="9444" w:type="dxa"/>
            <w:vMerge w:val="restart"/>
            <w:tcBorders>
              <w:top w:val="single" w:sz="4" w:space="0" w:color="auto"/>
            </w:tcBorders>
            <w:vAlign w:val="center"/>
          </w:tcPr>
          <w:p w14:paraId="4C51E613" w14:textId="4E24F34A" w:rsidR="00B00015" w:rsidRPr="00A33568" w:rsidRDefault="00B00015" w:rsidP="00B00015">
            <w:pPr>
              <w:pStyle w:val="Paragraphedeliste"/>
              <w:numPr>
                <w:ilvl w:val="0"/>
                <w:numId w:val="22"/>
              </w:numPr>
              <w:snapToGrid w:val="0"/>
              <w:spacing w:before="120" w:after="60"/>
              <w:ind w:left="669" w:right="176" w:hanging="357"/>
              <w:contextualSpacing w:val="0"/>
              <w:rPr>
                <w:rFonts w:ascii="Arial Narrow" w:hAnsi="Arial Narrow" w:cs="Arial"/>
                <w:color w:val="000000" w:themeColor="text1"/>
                <w:sz w:val="20"/>
                <w:szCs w:val="20"/>
                <w:lang w:val="fr-FR"/>
              </w:rPr>
            </w:pPr>
            <w:r w:rsidRPr="00A33568">
              <w:rPr>
                <w:rFonts w:ascii="Arial Narrow" w:hAnsi="Arial Narrow" w:cs="Arial"/>
                <w:color w:val="000000" w:themeColor="text1"/>
                <w:sz w:val="20"/>
                <w:szCs w:val="20"/>
              </w:rPr>
              <w:t>L</w:t>
            </w:r>
            <w:r w:rsidRPr="00A33568">
              <w:rPr>
                <w:rFonts w:ascii="Arial Narrow" w:hAnsi="Arial Narrow" w:cs="Arial"/>
                <w:color w:val="000000" w:themeColor="text1"/>
                <w:sz w:val="20"/>
                <w:szCs w:val="20"/>
                <w:lang w:val="fr-FR"/>
              </w:rPr>
              <w:t>es principales infrastructures piétonnes et cyclables présentes sur le territoire (excluant les trottoirs)</w:t>
            </w:r>
            <w:r w:rsidR="00D753DF" w:rsidRPr="00A33568">
              <w:rPr>
                <w:rFonts w:ascii="Arial Narrow" w:hAnsi="Arial Narrow" w:cs="Arial"/>
                <w:color w:val="000000" w:themeColor="text1"/>
                <w:sz w:val="20"/>
                <w:szCs w:val="20"/>
                <w:lang w:val="fr-FR"/>
              </w:rPr>
              <w:t>.</w:t>
            </w:r>
          </w:p>
          <w:p w14:paraId="602B365D" w14:textId="49712AD2" w:rsidR="00D753DF" w:rsidRPr="00A33568" w:rsidRDefault="00B00015" w:rsidP="00D753DF">
            <w:pPr>
              <w:pStyle w:val="Paragraphedeliste"/>
              <w:numPr>
                <w:ilvl w:val="0"/>
                <w:numId w:val="22"/>
              </w:numPr>
              <w:snapToGrid w:val="0"/>
              <w:spacing w:after="60"/>
              <w:ind w:left="669" w:right="176" w:hanging="357"/>
              <w:contextualSpacing w:val="0"/>
              <w:jc w:val="both"/>
              <w:rPr>
                <w:rFonts w:ascii="Arial Narrow" w:hAnsi="Arial Narrow" w:cs="Arial"/>
                <w:dstrike/>
                <w:color w:val="000000" w:themeColor="text1"/>
                <w:sz w:val="20"/>
                <w:szCs w:val="20"/>
                <w:lang w:val="fr-FR"/>
              </w:rPr>
            </w:pPr>
            <w:r w:rsidRPr="00A33568">
              <w:rPr>
                <w:rFonts w:ascii="Arial Narrow" w:hAnsi="Arial Narrow" w:cs="Arial"/>
                <w:color w:val="000000" w:themeColor="text1"/>
                <w:sz w:val="20"/>
                <w:szCs w:val="20"/>
                <w:lang w:val="fr-FR"/>
              </w:rPr>
              <w:t>Les principaux moyens mis en place par la municipalité pour sécuriser et faciliter les déplacements dans les zones scolaires (ex.</w:t>
            </w:r>
            <w:r w:rsidR="00D753DF" w:rsidRPr="00A33568">
              <w:rPr>
                <w:rFonts w:ascii="Arial Narrow" w:hAnsi="Arial Narrow" w:cs="Arial"/>
                <w:color w:val="000000" w:themeColor="text1"/>
                <w:sz w:val="20"/>
                <w:szCs w:val="20"/>
                <w:lang w:val="fr-FR"/>
              </w:rPr>
              <w:t> </w:t>
            </w:r>
            <w:r w:rsidRPr="00A33568">
              <w:rPr>
                <w:rFonts w:ascii="Arial Narrow" w:hAnsi="Arial Narrow" w:cs="Arial"/>
                <w:color w:val="000000" w:themeColor="text1"/>
                <w:sz w:val="20"/>
                <w:szCs w:val="20"/>
                <w:lang w:val="fr-FR"/>
              </w:rPr>
              <w:t xml:space="preserve">: Pédibus, </w:t>
            </w:r>
            <w:proofErr w:type="spellStart"/>
            <w:r w:rsidRPr="00A33568">
              <w:rPr>
                <w:rFonts w:ascii="Arial Narrow" w:hAnsi="Arial Narrow" w:cs="Arial"/>
                <w:color w:val="000000" w:themeColor="text1"/>
                <w:sz w:val="20"/>
                <w:szCs w:val="20"/>
                <w:lang w:val="fr-FR"/>
              </w:rPr>
              <w:t>Trot</w:t>
            </w:r>
            <w:r w:rsidR="001C326C">
              <w:rPr>
                <w:rFonts w:ascii="Arial Narrow" w:hAnsi="Arial Narrow" w:cs="Arial"/>
                <w:color w:val="000000" w:themeColor="text1"/>
                <w:sz w:val="20"/>
                <w:szCs w:val="20"/>
                <w:lang w:val="fr-FR"/>
              </w:rPr>
              <w:t>t</w:t>
            </w:r>
            <w:r w:rsidRPr="00A33568">
              <w:rPr>
                <w:rFonts w:ascii="Arial Narrow" w:hAnsi="Arial Narrow" w:cs="Arial"/>
                <w:color w:val="000000" w:themeColor="text1"/>
                <w:sz w:val="20"/>
                <w:szCs w:val="20"/>
                <w:lang w:val="fr-FR"/>
              </w:rPr>
              <w:t>ibus</w:t>
            </w:r>
            <w:proofErr w:type="spellEnd"/>
            <w:r w:rsidRPr="00A33568">
              <w:rPr>
                <w:rFonts w:ascii="Arial Narrow" w:hAnsi="Arial Narrow" w:cs="Arial"/>
                <w:color w:val="000000" w:themeColor="text1"/>
                <w:sz w:val="20"/>
                <w:szCs w:val="20"/>
                <w:lang w:val="fr-FR"/>
              </w:rPr>
              <w:t>, corridors scolaires, etc.)</w:t>
            </w:r>
          </w:p>
        </w:tc>
        <w:tc>
          <w:tcPr>
            <w:tcW w:w="9693" w:type="dxa"/>
            <w:tcBorders>
              <w:top w:val="single" w:sz="4" w:space="0" w:color="auto"/>
              <w:bottom w:val="single" w:sz="4" w:space="0" w:color="auto"/>
            </w:tcBorders>
            <w:vAlign w:val="center"/>
          </w:tcPr>
          <w:p w14:paraId="74D168BF" w14:textId="7055DC92" w:rsidR="00B00015" w:rsidRPr="001A2FB5" w:rsidRDefault="00B00015" w:rsidP="00B00015">
            <w:pPr>
              <w:pStyle w:val="Paragraphedeliste"/>
              <w:snapToGrid w:val="0"/>
              <w:ind w:left="-57"/>
              <w:contextualSpacing w:val="0"/>
              <w:jc w:val="center"/>
              <w:rPr>
                <w:rFonts w:ascii="Arial Narrow" w:hAnsi="Arial Narrow" w:cs="Arial"/>
                <w:color w:val="000000" w:themeColor="text1"/>
                <w:sz w:val="22"/>
                <w:szCs w:val="22"/>
                <w:lang w:val="fr-FR"/>
              </w:rPr>
            </w:pPr>
            <w:r>
              <w:rPr>
                <w:rFonts w:ascii="Arial Narrow" w:hAnsi="Arial Narrow" w:cs="Arial"/>
                <w:b/>
                <w:bCs/>
                <w:color w:val="000000" w:themeColor="text1"/>
                <w:sz w:val="20"/>
                <w:szCs w:val="20"/>
                <w:lang w:val="fr-FR"/>
              </w:rPr>
              <w:t>Notes / Commentaires / Description sommaire</w:t>
            </w:r>
          </w:p>
        </w:tc>
      </w:tr>
      <w:tr w:rsidR="00B00015" w:rsidRPr="001A2FB5" w14:paraId="13F50485" w14:textId="77777777" w:rsidTr="00951AB3">
        <w:tblPrEx>
          <w:shd w:val="clear" w:color="auto" w:fill="auto"/>
        </w:tblPrEx>
        <w:trPr>
          <w:trHeight w:val="838"/>
        </w:trPr>
        <w:tc>
          <w:tcPr>
            <w:tcW w:w="9444" w:type="dxa"/>
            <w:vMerge/>
            <w:tcBorders>
              <w:bottom w:val="single" w:sz="4" w:space="0" w:color="auto"/>
            </w:tcBorders>
            <w:vAlign w:val="center"/>
          </w:tcPr>
          <w:p w14:paraId="6BBC3081" w14:textId="77777777" w:rsidR="00B00015" w:rsidRDefault="00B00015" w:rsidP="00B00015">
            <w:pPr>
              <w:pStyle w:val="Paragraphedeliste"/>
              <w:numPr>
                <w:ilvl w:val="0"/>
                <w:numId w:val="22"/>
              </w:numPr>
              <w:snapToGrid w:val="0"/>
              <w:spacing w:before="120" w:after="60"/>
              <w:ind w:left="669" w:right="176" w:hanging="357"/>
              <w:contextualSpacing w:val="0"/>
              <w:rPr>
                <w:rFonts w:ascii="Arial Narrow" w:hAnsi="Arial Narrow" w:cs="Arial"/>
                <w:color w:val="000000" w:themeColor="text1"/>
                <w:sz w:val="20"/>
                <w:szCs w:val="20"/>
              </w:rPr>
            </w:pPr>
          </w:p>
        </w:tc>
        <w:tc>
          <w:tcPr>
            <w:tcW w:w="9693" w:type="dxa"/>
            <w:tcBorders>
              <w:top w:val="single" w:sz="4" w:space="0" w:color="auto"/>
              <w:bottom w:val="single" w:sz="4" w:space="0" w:color="auto"/>
            </w:tcBorders>
          </w:tcPr>
          <w:p w14:paraId="2D9DA5F9" w14:textId="77777777" w:rsidR="00B00015" w:rsidRPr="001A2FB5" w:rsidRDefault="00B00015" w:rsidP="00B00015">
            <w:pPr>
              <w:pStyle w:val="Paragraphedeliste"/>
              <w:snapToGrid w:val="0"/>
              <w:spacing w:after="120"/>
              <w:ind w:left="669" w:right="176"/>
              <w:contextualSpacing w:val="0"/>
              <w:jc w:val="both"/>
              <w:rPr>
                <w:rFonts w:ascii="Arial Narrow" w:hAnsi="Arial Narrow" w:cs="Arial"/>
                <w:color w:val="000000" w:themeColor="text1"/>
                <w:sz w:val="22"/>
                <w:szCs w:val="22"/>
                <w:lang w:val="fr-FR"/>
              </w:rPr>
            </w:pPr>
          </w:p>
        </w:tc>
      </w:tr>
      <w:tr w:rsidR="00B00015" w:rsidRPr="001A2FB5" w14:paraId="4B70408E" w14:textId="77777777" w:rsidTr="00DB0B37">
        <w:tblPrEx>
          <w:shd w:val="clear" w:color="auto" w:fill="auto"/>
        </w:tblPrEx>
        <w:trPr>
          <w:trHeight w:val="507"/>
        </w:trPr>
        <w:tc>
          <w:tcPr>
            <w:tcW w:w="19137" w:type="dxa"/>
            <w:gridSpan w:val="2"/>
            <w:tcBorders>
              <w:top w:val="single" w:sz="4" w:space="0" w:color="auto"/>
              <w:bottom w:val="single" w:sz="4" w:space="0" w:color="auto"/>
            </w:tcBorders>
            <w:shd w:val="clear" w:color="auto" w:fill="FBD4B4" w:themeFill="accent6" w:themeFillTint="66"/>
            <w:vAlign w:val="center"/>
          </w:tcPr>
          <w:p w14:paraId="1B5C9FEE" w14:textId="7D002C18" w:rsidR="00B00015" w:rsidRPr="00DB0B37" w:rsidRDefault="00B00015" w:rsidP="00B00015">
            <w:pPr>
              <w:pStyle w:val="Paragraphedeliste"/>
              <w:snapToGrid w:val="0"/>
              <w:ind w:left="28" w:right="176"/>
              <w:contextualSpacing w:val="0"/>
              <w:jc w:val="both"/>
              <w:rPr>
                <w:rFonts w:ascii="Arial Narrow" w:hAnsi="Arial Narrow" w:cs="Arial"/>
                <w:b/>
                <w:bCs/>
                <w:color w:val="000000" w:themeColor="text1"/>
                <w:lang w:val="fr-FR"/>
              </w:rPr>
            </w:pPr>
            <w:r w:rsidRPr="00DB0B37">
              <w:rPr>
                <w:rFonts w:ascii="Arial Narrow" w:hAnsi="Arial Narrow" w:cs="Arial"/>
                <w:b/>
                <w:bCs/>
                <w:color w:val="000000" w:themeColor="text1"/>
                <w:lang w:val="fr-FR"/>
              </w:rPr>
              <w:t>Sécurité routière</w:t>
            </w:r>
          </w:p>
        </w:tc>
      </w:tr>
      <w:tr w:rsidR="00B00015" w:rsidRPr="001A2FB5" w14:paraId="3CEE9093" w14:textId="77777777" w:rsidTr="00B47815">
        <w:tblPrEx>
          <w:shd w:val="clear" w:color="auto" w:fill="auto"/>
        </w:tblPrEx>
        <w:trPr>
          <w:trHeight w:val="366"/>
        </w:trPr>
        <w:tc>
          <w:tcPr>
            <w:tcW w:w="9444" w:type="dxa"/>
            <w:vMerge w:val="restart"/>
            <w:tcBorders>
              <w:top w:val="single" w:sz="4" w:space="0" w:color="auto"/>
            </w:tcBorders>
            <w:vAlign w:val="center"/>
          </w:tcPr>
          <w:p w14:paraId="3914F6AE" w14:textId="7F14E441" w:rsidR="00B00015" w:rsidRPr="00F5562E" w:rsidRDefault="00B00015" w:rsidP="00B00015">
            <w:pPr>
              <w:pStyle w:val="Paragraphedeliste"/>
              <w:numPr>
                <w:ilvl w:val="0"/>
                <w:numId w:val="22"/>
              </w:numPr>
              <w:snapToGrid w:val="0"/>
              <w:spacing w:after="60"/>
              <w:ind w:left="669" w:hanging="357"/>
              <w:contextualSpacing w:val="0"/>
              <w:rPr>
                <w:rFonts w:ascii="Arial Narrow" w:hAnsi="Arial Narrow" w:cs="Arial"/>
                <w:color w:val="000000" w:themeColor="text1"/>
                <w:sz w:val="20"/>
                <w:szCs w:val="20"/>
              </w:rPr>
            </w:pPr>
            <w:r>
              <w:rPr>
                <w:rFonts w:ascii="Arial Narrow" w:hAnsi="Arial Narrow" w:cs="Arial"/>
                <w:color w:val="000000" w:themeColor="text1"/>
                <w:sz w:val="20"/>
                <w:szCs w:val="20"/>
              </w:rPr>
              <w:t>L</w:t>
            </w:r>
            <w:r w:rsidRPr="00F5562E">
              <w:rPr>
                <w:rFonts w:ascii="Arial Narrow" w:hAnsi="Arial Narrow" w:cs="Arial"/>
                <w:color w:val="000000" w:themeColor="text1"/>
                <w:sz w:val="20"/>
                <w:szCs w:val="20"/>
              </w:rPr>
              <w:t xml:space="preserve">es programmes et/ou des stratégies spécifiques de sécurité routière </w:t>
            </w:r>
            <w:r w:rsidRPr="00F5562E">
              <w:rPr>
                <w:rFonts w:ascii="Arial Narrow" w:hAnsi="Arial Narrow" w:cs="Arial"/>
                <w:color w:val="000000" w:themeColor="text1"/>
                <w:sz w:val="20"/>
                <w:szCs w:val="20"/>
                <w:u w:val="single"/>
              </w:rPr>
              <w:t>auprès des jeunes</w:t>
            </w:r>
            <w:r>
              <w:rPr>
                <w:rFonts w:ascii="Arial Narrow" w:hAnsi="Arial Narrow" w:cs="Arial"/>
                <w:color w:val="000000" w:themeColor="text1"/>
                <w:sz w:val="20"/>
                <w:szCs w:val="20"/>
                <w:u w:val="single"/>
              </w:rPr>
              <w:t xml:space="preserve">, </w:t>
            </w:r>
            <w:r w:rsidRPr="00F5562E">
              <w:rPr>
                <w:rFonts w:ascii="Arial Narrow" w:hAnsi="Arial Narrow" w:cs="Arial"/>
                <w:color w:val="000000" w:themeColor="text1"/>
                <w:sz w:val="20"/>
                <w:szCs w:val="20"/>
              </w:rPr>
              <w:t xml:space="preserve">des familles </w:t>
            </w:r>
            <w:r>
              <w:rPr>
                <w:rFonts w:ascii="Arial Narrow" w:hAnsi="Arial Narrow" w:cs="Arial"/>
                <w:color w:val="000000" w:themeColor="text1"/>
                <w:sz w:val="20"/>
                <w:szCs w:val="20"/>
              </w:rPr>
              <w:t>et/ou des personnes aînées</w:t>
            </w:r>
            <w:r w:rsidR="00D753DF">
              <w:rPr>
                <w:rFonts w:ascii="Arial Narrow" w:hAnsi="Arial Narrow" w:cs="Arial"/>
                <w:color w:val="000000" w:themeColor="text1"/>
                <w:sz w:val="20"/>
                <w:szCs w:val="20"/>
              </w:rPr>
              <w:t>.</w:t>
            </w:r>
          </w:p>
          <w:p w14:paraId="37D3C74E" w14:textId="2D6F168A" w:rsidR="00B00015" w:rsidRPr="00F5562E" w:rsidRDefault="00B00015" w:rsidP="00B00015">
            <w:pPr>
              <w:pStyle w:val="Paragraphedeliste"/>
              <w:numPr>
                <w:ilvl w:val="0"/>
                <w:numId w:val="22"/>
              </w:numPr>
              <w:snapToGrid w:val="0"/>
              <w:spacing w:after="60"/>
              <w:ind w:left="669" w:right="176" w:hanging="357"/>
              <w:contextualSpacing w:val="0"/>
              <w:jc w:val="both"/>
              <w:rPr>
                <w:rFonts w:ascii="Arial Narrow" w:hAnsi="Arial Narrow" w:cs="Arial"/>
                <w:color w:val="000000" w:themeColor="text1"/>
                <w:sz w:val="20"/>
                <w:szCs w:val="20"/>
                <w:lang w:val="fr-FR"/>
              </w:rPr>
            </w:pPr>
            <w:r w:rsidRPr="00F5562E">
              <w:rPr>
                <w:rFonts w:ascii="Arial Narrow" w:hAnsi="Arial Narrow" w:cs="Arial"/>
                <w:color w:val="000000" w:themeColor="text1"/>
                <w:sz w:val="20"/>
                <w:szCs w:val="20"/>
                <w:u w:val="single"/>
              </w:rPr>
              <w:t>Les lois et les règlements</w:t>
            </w:r>
            <w:r w:rsidRPr="00F5562E">
              <w:rPr>
                <w:rFonts w:ascii="Arial Narrow" w:hAnsi="Arial Narrow" w:cs="Arial"/>
                <w:color w:val="000000" w:themeColor="text1"/>
                <w:sz w:val="20"/>
                <w:szCs w:val="20"/>
              </w:rPr>
              <w:t xml:space="preserve"> en matière de sécurité routière (limitation de la vitesse, surveillance accrue aux passages pour piétons, radar photo, etc.)</w:t>
            </w:r>
          </w:p>
        </w:tc>
        <w:tc>
          <w:tcPr>
            <w:tcW w:w="9693" w:type="dxa"/>
            <w:tcBorders>
              <w:top w:val="single" w:sz="4" w:space="0" w:color="auto"/>
              <w:bottom w:val="single" w:sz="4" w:space="0" w:color="auto"/>
            </w:tcBorders>
            <w:vAlign w:val="center"/>
          </w:tcPr>
          <w:p w14:paraId="5291C2E4" w14:textId="33FF9DCF" w:rsidR="00B00015" w:rsidRPr="001A2FB5" w:rsidRDefault="00B00015" w:rsidP="00B00015">
            <w:pPr>
              <w:pStyle w:val="Paragraphedeliste"/>
              <w:snapToGrid w:val="0"/>
              <w:ind w:left="-57"/>
              <w:contextualSpacing w:val="0"/>
              <w:jc w:val="center"/>
              <w:rPr>
                <w:rFonts w:ascii="Arial Narrow" w:hAnsi="Arial Narrow" w:cs="Arial"/>
                <w:color w:val="000000" w:themeColor="text1"/>
                <w:sz w:val="22"/>
                <w:szCs w:val="22"/>
                <w:lang w:val="fr-FR"/>
              </w:rPr>
            </w:pPr>
            <w:r>
              <w:rPr>
                <w:rFonts w:ascii="Arial Narrow" w:hAnsi="Arial Narrow" w:cs="Arial"/>
                <w:b/>
                <w:bCs/>
                <w:color w:val="000000" w:themeColor="text1"/>
                <w:sz w:val="20"/>
                <w:szCs w:val="20"/>
                <w:lang w:val="fr-FR"/>
              </w:rPr>
              <w:t>Notes / Commentaires / Description sommaire</w:t>
            </w:r>
          </w:p>
        </w:tc>
      </w:tr>
      <w:tr w:rsidR="00B00015" w:rsidRPr="001A2FB5" w14:paraId="13A9FF1C" w14:textId="77777777" w:rsidTr="007017A5">
        <w:tblPrEx>
          <w:shd w:val="clear" w:color="auto" w:fill="auto"/>
        </w:tblPrEx>
        <w:trPr>
          <w:trHeight w:val="929"/>
        </w:trPr>
        <w:tc>
          <w:tcPr>
            <w:tcW w:w="9444" w:type="dxa"/>
            <w:vMerge/>
            <w:tcBorders>
              <w:bottom w:val="single" w:sz="4" w:space="0" w:color="auto"/>
            </w:tcBorders>
            <w:vAlign w:val="center"/>
          </w:tcPr>
          <w:p w14:paraId="3CF518F6" w14:textId="77777777" w:rsidR="00B00015" w:rsidRDefault="00B00015" w:rsidP="00B00015">
            <w:pPr>
              <w:pStyle w:val="Paragraphedeliste"/>
              <w:numPr>
                <w:ilvl w:val="0"/>
                <w:numId w:val="22"/>
              </w:numPr>
              <w:snapToGrid w:val="0"/>
              <w:spacing w:after="60"/>
              <w:ind w:left="669" w:hanging="357"/>
              <w:contextualSpacing w:val="0"/>
              <w:rPr>
                <w:rFonts w:ascii="Arial Narrow" w:hAnsi="Arial Narrow" w:cs="Arial"/>
                <w:color w:val="000000" w:themeColor="text1"/>
                <w:sz w:val="20"/>
                <w:szCs w:val="20"/>
              </w:rPr>
            </w:pPr>
          </w:p>
        </w:tc>
        <w:tc>
          <w:tcPr>
            <w:tcW w:w="9693" w:type="dxa"/>
            <w:tcBorders>
              <w:top w:val="single" w:sz="4" w:space="0" w:color="auto"/>
              <w:bottom w:val="single" w:sz="4" w:space="0" w:color="auto"/>
            </w:tcBorders>
          </w:tcPr>
          <w:p w14:paraId="21CB69E3" w14:textId="77777777" w:rsidR="00B00015" w:rsidRPr="001A2FB5" w:rsidRDefault="00B00015" w:rsidP="00B00015">
            <w:pPr>
              <w:pStyle w:val="Paragraphedeliste"/>
              <w:snapToGrid w:val="0"/>
              <w:spacing w:after="120"/>
              <w:ind w:left="669" w:right="176"/>
              <w:contextualSpacing w:val="0"/>
              <w:jc w:val="both"/>
              <w:rPr>
                <w:rFonts w:ascii="Arial Narrow" w:hAnsi="Arial Narrow" w:cs="Arial"/>
                <w:color w:val="000000" w:themeColor="text1"/>
                <w:sz w:val="22"/>
                <w:szCs w:val="22"/>
                <w:lang w:val="fr-FR"/>
              </w:rPr>
            </w:pPr>
          </w:p>
        </w:tc>
      </w:tr>
    </w:tbl>
    <w:p w14:paraId="3694D745" w14:textId="5B683F35" w:rsidR="005D0696" w:rsidRPr="00951AB3" w:rsidRDefault="005D0696" w:rsidP="005D0696">
      <w:pPr>
        <w:rPr>
          <w:rFonts w:ascii="Arial Narrow" w:hAnsi="Arial Narrow" w:cs="Arial"/>
          <w:b/>
          <w:bCs/>
          <w:color w:val="FFFFFF" w:themeColor="background1"/>
          <w:sz w:val="16"/>
          <w:szCs w:val="16"/>
        </w:rPr>
      </w:pPr>
      <w:r w:rsidRPr="00951AB3">
        <w:rPr>
          <w:rFonts w:ascii="Arial Narrow" w:hAnsi="Arial Narrow" w:cs="Arial"/>
          <w:b/>
          <w:bCs/>
          <w:color w:val="FFFFFF" w:themeColor="background1"/>
          <w:sz w:val="16"/>
          <w:szCs w:val="16"/>
        </w:rPr>
        <w:t>3 – Cohésion et inclusion sociale</w:t>
      </w:r>
    </w:p>
    <w:tbl>
      <w:tblPr>
        <w:tblW w:w="19137"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8"/>
        <w:gridCol w:w="9639"/>
      </w:tblGrid>
      <w:tr w:rsidR="00AF77B0" w:rsidRPr="00110C21" w14:paraId="1162509B" w14:textId="77777777" w:rsidTr="00AF77B0">
        <w:trPr>
          <w:trHeight w:val="300"/>
        </w:trPr>
        <w:tc>
          <w:tcPr>
            <w:tcW w:w="19137" w:type="dxa"/>
            <w:gridSpan w:val="2"/>
            <w:tcBorders>
              <w:top w:val="single" w:sz="6" w:space="0" w:color="auto"/>
              <w:left w:val="single" w:sz="6" w:space="0" w:color="auto"/>
              <w:bottom w:val="single" w:sz="6" w:space="0" w:color="auto"/>
              <w:right w:val="single" w:sz="6" w:space="0" w:color="auto"/>
            </w:tcBorders>
            <w:shd w:val="clear" w:color="auto" w:fill="E46C0A"/>
            <w:vAlign w:val="center"/>
            <w:hideMark/>
          </w:tcPr>
          <w:p w14:paraId="0AEBC146" w14:textId="1D31F1EE" w:rsidR="00AF77B0" w:rsidRPr="00110C21" w:rsidRDefault="00AF77B0" w:rsidP="004D75BA">
            <w:pPr>
              <w:ind w:left="285" w:right="150"/>
              <w:jc w:val="center"/>
              <w:textAlignment w:val="baseline"/>
              <w:rPr>
                <w:color w:val="FFFFFF" w:themeColor="background1"/>
              </w:rPr>
            </w:pPr>
            <w:r>
              <w:rPr>
                <w:rFonts w:ascii="Arial Narrow" w:hAnsi="Arial Narrow"/>
                <w:b/>
                <w:bCs/>
                <w:color w:val="FFFFFF" w:themeColor="background1"/>
              </w:rPr>
              <w:t>Analyse de la thématique transport et mobilité</w:t>
            </w:r>
            <w:r w:rsidRPr="00110C21">
              <w:rPr>
                <w:rFonts w:ascii="Arial Narrow" w:hAnsi="Arial Narrow"/>
                <w:b/>
                <w:bCs/>
                <w:color w:val="FFFFFF" w:themeColor="background1"/>
              </w:rPr>
              <w:t xml:space="preserve"> </w:t>
            </w:r>
          </w:p>
        </w:tc>
      </w:tr>
      <w:tr w:rsidR="00AF77B0" w:rsidRPr="00110C21" w14:paraId="06E9486F" w14:textId="77777777" w:rsidTr="004D75BA">
        <w:trPr>
          <w:trHeight w:val="300"/>
        </w:trPr>
        <w:tc>
          <w:tcPr>
            <w:tcW w:w="949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3BB0A4D" w14:textId="77777777" w:rsidR="00AF77B0" w:rsidRPr="00110C21" w:rsidRDefault="00AF77B0" w:rsidP="004D75BA">
            <w:pPr>
              <w:ind w:left="135" w:right="165"/>
              <w:jc w:val="center"/>
              <w:textAlignment w:val="baseline"/>
            </w:pPr>
            <w:r w:rsidRPr="00110C21">
              <w:rPr>
                <w:rFonts w:ascii="Arial Narrow" w:hAnsi="Arial Narrow"/>
                <w:b/>
                <w:bCs/>
                <w:sz w:val="22"/>
                <w:szCs w:val="22"/>
              </w:rPr>
              <w:t xml:space="preserve">Les </w:t>
            </w:r>
            <w:r>
              <w:rPr>
                <w:rFonts w:ascii="Arial Narrow" w:hAnsi="Arial Narrow"/>
                <w:b/>
                <w:bCs/>
                <w:sz w:val="22"/>
                <w:szCs w:val="22"/>
              </w:rPr>
              <w:t>faiblesses</w:t>
            </w:r>
            <w:r w:rsidRPr="00110C21">
              <w:rPr>
                <w:rFonts w:ascii="Arial Narrow" w:hAnsi="Arial Narrow"/>
                <w:sz w:val="22"/>
                <w:szCs w:val="22"/>
              </w:rPr>
              <w:t> </w:t>
            </w:r>
          </w:p>
        </w:tc>
        <w:tc>
          <w:tcPr>
            <w:tcW w:w="963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986E418" w14:textId="77777777" w:rsidR="00AF77B0" w:rsidRPr="00110C21" w:rsidRDefault="00AF77B0" w:rsidP="004D75BA">
            <w:pPr>
              <w:ind w:left="150" w:right="165"/>
              <w:jc w:val="center"/>
              <w:textAlignment w:val="baseline"/>
            </w:pPr>
            <w:r w:rsidRPr="00110C21">
              <w:rPr>
                <w:rFonts w:ascii="Arial Narrow" w:hAnsi="Arial Narrow"/>
                <w:b/>
                <w:bCs/>
                <w:sz w:val="22"/>
                <w:szCs w:val="22"/>
              </w:rPr>
              <w:t>Les forces du milieu</w:t>
            </w:r>
            <w:r w:rsidRPr="00110C21">
              <w:rPr>
                <w:rFonts w:ascii="Arial Narrow" w:hAnsi="Arial Narrow"/>
                <w:sz w:val="22"/>
                <w:szCs w:val="22"/>
              </w:rPr>
              <w:t> </w:t>
            </w:r>
          </w:p>
        </w:tc>
      </w:tr>
      <w:tr w:rsidR="00AF77B0" w:rsidRPr="00D753DF" w14:paraId="662C2976" w14:textId="77777777" w:rsidTr="004D75BA">
        <w:trPr>
          <w:trHeight w:val="1043"/>
        </w:trPr>
        <w:tc>
          <w:tcPr>
            <w:tcW w:w="9498" w:type="dxa"/>
            <w:tcBorders>
              <w:top w:val="single" w:sz="6" w:space="0" w:color="auto"/>
              <w:left w:val="single" w:sz="6" w:space="0" w:color="auto"/>
              <w:bottom w:val="single" w:sz="6" w:space="0" w:color="auto"/>
              <w:right w:val="single" w:sz="6" w:space="0" w:color="auto"/>
            </w:tcBorders>
            <w:shd w:val="clear" w:color="auto" w:fill="auto"/>
            <w:hideMark/>
          </w:tcPr>
          <w:p w14:paraId="3E8C8A63" w14:textId="77777777" w:rsidR="00AF77B0" w:rsidRPr="00D753DF" w:rsidRDefault="00AF77B0" w:rsidP="004D75BA">
            <w:pPr>
              <w:ind w:left="60" w:right="165"/>
              <w:textAlignment w:val="baseline"/>
              <w:rPr>
                <w:sz w:val="18"/>
                <w:szCs w:val="18"/>
              </w:rPr>
            </w:pPr>
            <w:r w:rsidRPr="00D753DF">
              <w:rPr>
                <w:rFonts w:ascii="Arial Narrow" w:hAnsi="Arial Narrow"/>
                <w:sz w:val="18"/>
                <w:szCs w:val="18"/>
              </w:rPr>
              <w:t>Ce qui retient l’attention et qui témoigne de situations problématiques dans la communauté.  </w:t>
            </w:r>
          </w:p>
        </w:tc>
        <w:tc>
          <w:tcPr>
            <w:tcW w:w="9639" w:type="dxa"/>
            <w:tcBorders>
              <w:top w:val="single" w:sz="6" w:space="0" w:color="auto"/>
              <w:left w:val="single" w:sz="6" w:space="0" w:color="auto"/>
              <w:bottom w:val="single" w:sz="6" w:space="0" w:color="auto"/>
              <w:right w:val="single" w:sz="6" w:space="0" w:color="auto"/>
            </w:tcBorders>
            <w:shd w:val="clear" w:color="auto" w:fill="auto"/>
            <w:hideMark/>
          </w:tcPr>
          <w:p w14:paraId="30A5DD6B" w14:textId="77777777" w:rsidR="00AF77B0" w:rsidRPr="00D753DF" w:rsidRDefault="00AF77B0" w:rsidP="004D75BA">
            <w:pPr>
              <w:ind w:left="60" w:right="165"/>
              <w:textAlignment w:val="baseline"/>
              <w:rPr>
                <w:sz w:val="18"/>
                <w:szCs w:val="18"/>
              </w:rPr>
            </w:pPr>
            <w:r w:rsidRPr="00D753DF">
              <w:rPr>
                <w:rFonts w:ascii="Arial Narrow" w:hAnsi="Arial Narrow"/>
                <w:sz w:val="18"/>
                <w:szCs w:val="18"/>
              </w:rPr>
              <w:t>Ce qui doit être valorisé et servir d’appui pour de futures actions. </w:t>
            </w:r>
          </w:p>
        </w:tc>
      </w:tr>
    </w:tbl>
    <w:p w14:paraId="473F7AAB" w14:textId="77777777" w:rsidR="00AF77B0" w:rsidRPr="00110C21" w:rsidRDefault="00AF77B0" w:rsidP="00AF77B0">
      <w:pPr>
        <w:textAlignment w:val="baseline"/>
        <w:rPr>
          <w:rFonts w:ascii="Segoe UI" w:hAnsi="Segoe UI" w:cs="Segoe UI"/>
          <w:sz w:val="18"/>
          <w:szCs w:val="18"/>
        </w:rPr>
      </w:pPr>
      <w:r w:rsidRPr="00110C21">
        <w:rPr>
          <w:rFonts w:ascii="Arial Narrow" w:hAnsi="Arial Narrow" w:cs="Segoe UI"/>
          <w:sz w:val="22"/>
          <w:szCs w:val="22"/>
        </w:rPr>
        <w:t> </w:t>
      </w:r>
    </w:p>
    <w:p w14:paraId="494DC28C" w14:textId="472D5D16" w:rsidR="00BC7AF4" w:rsidRDefault="00BC7AF4" w:rsidP="005D0696">
      <w:pPr>
        <w:rPr>
          <w:rFonts w:ascii="Arial Narrow" w:hAnsi="Arial Narrow" w:cs="Arial"/>
          <w:b/>
          <w:bCs/>
          <w:color w:val="FFFFFF" w:themeColor="background1"/>
          <w:sz w:val="28"/>
          <w:szCs w:val="28"/>
        </w:rPr>
      </w:pPr>
    </w:p>
    <w:tbl>
      <w:tblPr>
        <w:tblStyle w:val="Grilledutableau"/>
        <w:tblW w:w="19137" w:type="dxa"/>
        <w:tblInd w:w="-431" w:type="dxa"/>
        <w:shd w:val="clear" w:color="auto" w:fill="92827E"/>
        <w:tblLook w:val="04A0" w:firstRow="1" w:lastRow="0" w:firstColumn="1" w:lastColumn="0" w:noHBand="0" w:noVBand="1"/>
      </w:tblPr>
      <w:tblGrid>
        <w:gridCol w:w="9444"/>
        <w:gridCol w:w="9693"/>
      </w:tblGrid>
      <w:tr w:rsidR="00BC7AF4" w:rsidRPr="001A2FB5" w14:paraId="0C6E5F9C" w14:textId="77777777" w:rsidTr="004D75BA">
        <w:trPr>
          <w:trHeight w:val="502"/>
        </w:trPr>
        <w:tc>
          <w:tcPr>
            <w:tcW w:w="19137" w:type="dxa"/>
            <w:gridSpan w:val="2"/>
            <w:shd w:val="clear" w:color="auto" w:fill="E36C0A" w:themeFill="accent6" w:themeFillShade="BF"/>
            <w:vAlign w:val="center"/>
          </w:tcPr>
          <w:p w14:paraId="436B74D8" w14:textId="7F7A2634" w:rsidR="00BC7AF4" w:rsidRPr="003727BD" w:rsidRDefault="00BC7AF4" w:rsidP="004D75BA">
            <w:pPr>
              <w:jc w:val="both"/>
              <w:rPr>
                <w:rFonts w:ascii="Arial Narrow" w:hAnsi="Arial Narrow" w:cs="Arial"/>
                <w:b/>
                <w:bCs/>
                <w:color w:val="FFFFFF" w:themeColor="background1"/>
                <w:sz w:val="28"/>
                <w:szCs w:val="28"/>
              </w:rPr>
            </w:pPr>
            <w:r>
              <w:rPr>
                <w:rFonts w:ascii="Arial Narrow" w:hAnsi="Arial Narrow" w:cs="Arial"/>
                <w:b/>
                <w:bCs/>
                <w:color w:val="FFFFFF" w:themeColor="background1"/>
                <w:sz w:val="28"/>
                <w:szCs w:val="28"/>
              </w:rPr>
              <w:t>Habitats et milieu de vie</w:t>
            </w:r>
          </w:p>
        </w:tc>
      </w:tr>
      <w:tr w:rsidR="00BC7AF4" w:rsidRPr="001A2FB5" w14:paraId="70AC8D16" w14:textId="77777777" w:rsidTr="004D75BA">
        <w:tblPrEx>
          <w:shd w:val="clear" w:color="auto" w:fill="auto"/>
        </w:tblPrEx>
        <w:trPr>
          <w:trHeight w:val="440"/>
        </w:trPr>
        <w:tc>
          <w:tcPr>
            <w:tcW w:w="19137" w:type="dxa"/>
            <w:gridSpan w:val="2"/>
            <w:tcBorders>
              <w:bottom w:val="single" w:sz="4" w:space="0" w:color="auto"/>
            </w:tcBorders>
            <w:shd w:val="clear" w:color="auto" w:fill="FBD4B4" w:themeFill="accent6" w:themeFillTint="66"/>
            <w:vAlign w:val="center"/>
          </w:tcPr>
          <w:p w14:paraId="01568EAF" w14:textId="0DC5C9A5" w:rsidR="00BC7AF4" w:rsidRPr="001A2FB5" w:rsidRDefault="00BC7AF4" w:rsidP="004D75BA">
            <w:pPr>
              <w:pStyle w:val="Paragraphedeliste"/>
              <w:snapToGrid w:val="0"/>
              <w:ind w:left="0" w:right="176"/>
              <w:contextualSpacing w:val="0"/>
              <w:rPr>
                <w:rFonts w:ascii="Arial Narrow" w:hAnsi="Arial Narrow" w:cs="Arial"/>
                <w:color w:val="000000" w:themeColor="text1"/>
                <w:sz w:val="22"/>
                <w:szCs w:val="22"/>
                <w:lang w:val="fr-FR"/>
              </w:rPr>
            </w:pPr>
            <w:r w:rsidRPr="00A9125E">
              <w:rPr>
                <w:rFonts w:ascii="Arial Narrow" w:hAnsi="Arial Narrow" w:cs="Arial"/>
                <w:b/>
                <w:bCs/>
                <w:color w:val="000000" w:themeColor="text1"/>
                <w:lang w:val="fr-FR"/>
              </w:rPr>
              <w:t>Cartographies</w:t>
            </w:r>
          </w:p>
        </w:tc>
      </w:tr>
      <w:tr w:rsidR="00B00015" w:rsidRPr="001A2FB5" w14:paraId="1E9418BB" w14:textId="77777777" w:rsidTr="00B25C8B">
        <w:tblPrEx>
          <w:shd w:val="clear" w:color="auto" w:fill="auto"/>
        </w:tblPrEx>
        <w:trPr>
          <w:trHeight w:val="418"/>
        </w:trPr>
        <w:tc>
          <w:tcPr>
            <w:tcW w:w="9444" w:type="dxa"/>
            <w:vMerge w:val="restart"/>
            <w:vAlign w:val="center"/>
          </w:tcPr>
          <w:p w14:paraId="29915F86" w14:textId="18464A04" w:rsidR="00B00015" w:rsidRPr="008B23ED" w:rsidRDefault="00B00015" w:rsidP="00B00015">
            <w:pPr>
              <w:pStyle w:val="Paragraphedeliste"/>
              <w:numPr>
                <w:ilvl w:val="0"/>
                <w:numId w:val="22"/>
              </w:numPr>
              <w:snapToGrid w:val="0"/>
              <w:ind w:left="669" w:right="176" w:hanging="357"/>
              <w:contextualSpacing w:val="0"/>
              <w:rPr>
                <w:rFonts w:ascii="Arial Narrow" w:hAnsi="Arial Narrow" w:cs="Arial"/>
                <w:color w:val="000000" w:themeColor="text1"/>
                <w:sz w:val="20"/>
                <w:szCs w:val="20"/>
                <w:lang w:val="fr-FR"/>
              </w:rPr>
            </w:pPr>
            <w:r w:rsidRPr="008B23ED">
              <w:rPr>
                <w:rFonts w:ascii="Arial Narrow" w:hAnsi="Arial Narrow" w:cs="Arial"/>
                <w:color w:val="000000" w:themeColor="text1"/>
                <w:sz w:val="20"/>
                <w:szCs w:val="20"/>
                <w:u w:val="single"/>
                <w:lang w:val="fr-FR"/>
              </w:rPr>
              <w:t>Les acteurs présents</w:t>
            </w:r>
            <w:r w:rsidRPr="008B23ED">
              <w:rPr>
                <w:rFonts w:ascii="Arial Narrow" w:hAnsi="Arial Narrow" w:cs="Arial"/>
                <w:color w:val="000000" w:themeColor="text1"/>
                <w:sz w:val="20"/>
                <w:szCs w:val="20"/>
                <w:lang w:val="fr-FR"/>
              </w:rPr>
              <w:t xml:space="preserve"> sur le territoire qui interviennent en habitation (directions ou services municipaux, comités, commissions, organismes du milieu susceptibles </w:t>
            </w:r>
            <w:r w:rsidR="00280E46" w:rsidRPr="008B23ED">
              <w:rPr>
                <w:rFonts w:ascii="Arial Narrow" w:hAnsi="Arial Narrow" w:cs="Arial"/>
                <w:color w:val="000000" w:themeColor="text1"/>
                <w:sz w:val="20"/>
                <w:szCs w:val="20"/>
                <w:lang w:val="fr-FR"/>
              </w:rPr>
              <w:t>d’exercer</w:t>
            </w:r>
            <w:r w:rsidRPr="008B23ED">
              <w:rPr>
                <w:rFonts w:ascii="Arial Narrow" w:hAnsi="Arial Narrow" w:cs="Arial"/>
                <w:color w:val="000000" w:themeColor="text1"/>
                <w:sz w:val="20"/>
                <w:szCs w:val="20"/>
                <w:lang w:val="fr-FR"/>
              </w:rPr>
              <w:t xml:space="preserve"> une influence sur le développement de l’habitation (OMH, GRT, etc.).</w:t>
            </w:r>
          </w:p>
          <w:p w14:paraId="2B519A1C" w14:textId="41D7CA75" w:rsidR="00B00015" w:rsidRPr="00D753DF" w:rsidRDefault="00B00015" w:rsidP="00B00015">
            <w:pPr>
              <w:pStyle w:val="Paragraphedeliste"/>
              <w:numPr>
                <w:ilvl w:val="0"/>
                <w:numId w:val="22"/>
              </w:numPr>
              <w:snapToGrid w:val="0"/>
              <w:ind w:left="669" w:right="176" w:hanging="357"/>
              <w:contextualSpacing w:val="0"/>
              <w:rPr>
                <w:rFonts w:ascii="Arial Narrow" w:hAnsi="Arial Narrow" w:cs="Arial"/>
                <w:color w:val="000000" w:themeColor="text1"/>
                <w:sz w:val="20"/>
                <w:szCs w:val="20"/>
              </w:rPr>
            </w:pPr>
            <w:r w:rsidRPr="00D753DF">
              <w:rPr>
                <w:rFonts w:ascii="Arial Narrow" w:hAnsi="Arial Narrow" w:cs="Arial"/>
                <w:color w:val="000000" w:themeColor="text1"/>
                <w:sz w:val="20"/>
                <w:szCs w:val="20"/>
                <w:u w:val="single"/>
                <w:lang w:val="fr-FR"/>
              </w:rPr>
              <w:t>Les documents-cadres</w:t>
            </w:r>
            <w:r w:rsidRPr="00D753DF">
              <w:rPr>
                <w:rFonts w:ascii="Arial Narrow" w:hAnsi="Arial Narrow" w:cs="Arial"/>
                <w:color w:val="000000" w:themeColor="text1"/>
                <w:sz w:val="20"/>
                <w:szCs w:val="20"/>
                <w:lang w:val="fr-FR"/>
              </w:rPr>
              <w:t xml:space="preserve"> (politique, plan d’action, règlements) qui balisent l’intervention de la municipalité en matière d’habitation.</w:t>
            </w:r>
            <w:r w:rsidRPr="00D753DF">
              <w:rPr>
                <w:rFonts w:ascii="Arial Narrow" w:hAnsi="Arial Narrow" w:cs="Arial"/>
                <w:color w:val="000000" w:themeColor="text1"/>
                <w:sz w:val="20"/>
                <w:szCs w:val="20"/>
              </w:rPr>
              <w:t xml:space="preserve"> (Ex. : </w:t>
            </w:r>
            <w:r w:rsidR="00D753DF">
              <w:rPr>
                <w:rFonts w:ascii="Arial Narrow" w:hAnsi="Arial Narrow" w:cs="Arial"/>
                <w:color w:val="000000" w:themeColor="text1"/>
                <w:sz w:val="20"/>
                <w:szCs w:val="20"/>
              </w:rPr>
              <w:t>u</w:t>
            </w:r>
            <w:r w:rsidR="00D753DF" w:rsidRPr="00D753DF">
              <w:rPr>
                <w:rFonts w:ascii="Arial Narrow" w:hAnsi="Arial Narrow"/>
                <w:sz w:val="20"/>
                <w:szCs w:val="20"/>
              </w:rPr>
              <w:t>nité</w:t>
            </w:r>
            <w:r w:rsidR="00D753DF">
              <w:rPr>
                <w:rFonts w:ascii="Arial Narrow" w:hAnsi="Arial Narrow"/>
                <w:sz w:val="20"/>
                <w:szCs w:val="20"/>
              </w:rPr>
              <w:t>s</w:t>
            </w:r>
            <w:r w:rsidR="00D753DF" w:rsidRPr="00D753DF">
              <w:rPr>
                <w:rFonts w:ascii="Arial Narrow" w:hAnsi="Arial Narrow"/>
                <w:sz w:val="20"/>
                <w:szCs w:val="20"/>
              </w:rPr>
              <w:t xml:space="preserve"> d’habitation accessoire (UHA</w:t>
            </w:r>
            <w:r w:rsidR="00D753DF">
              <w:rPr>
                <w:rFonts w:ascii="Arial Narrow" w:hAnsi="Arial Narrow"/>
                <w:sz w:val="20"/>
                <w:szCs w:val="20"/>
              </w:rPr>
              <w:t>)</w:t>
            </w:r>
            <w:r w:rsidR="00D753DF" w:rsidRPr="00D753DF">
              <w:rPr>
                <w:rFonts w:ascii="Arial Narrow" w:hAnsi="Arial Narrow"/>
                <w:sz w:val="20"/>
                <w:szCs w:val="20"/>
              </w:rPr>
              <w:t>, mini maison</w:t>
            </w:r>
            <w:r w:rsidR="00D753DF">
              <w:rPr>
                <w:rFonts w:ascii="Arial Narrow" w:hAnsi="Arial Narrow"/>
                <w:sz w:val="20"/>
                <w:szCs w:val="20"/>
              </w:rPr>
              <w:t>s</w:t>
            </w:r>
            <w:r w:rsidR="00D753DF" w:rsidRPr="00D753DF">
              <w:rPr>
                <w:rFonts w:ascii="Arial Narrow" w:hAnsi="Arial Narrow"/>
                <w:sz w:val="20"/>
                <w:szCs w:val="20"/>
              </w:rPr>
              <w:t xml:space="preserve">, </w:t>
            </w:r>
            <w:r w:rsidRPr="00D753DF">
              <w:rPr>
                <w:rFonts w:ascii="Arial Narrow" w:hAnsi="Arial Narrow" w:cs="Arial"/>
                <w:color w:val="000000" w:themeColor="text1"/>
                <w:sz w:val="20"/>
                <w:szCs w:val="20"/>
              </w:rPr>
              <w:t>maisons intergénérationnelles)</w:t>
            </w:r>
          </w:p>
        </w:tc>
        <w:tc>
          <w:tcPr>
            <w:tcW w:w="9693" w:type="dxa"/>
            <w:tcBorders>
              <w:bottom w:val="single" w:sz="4" w:space="0" w:color="auto"/>
            </w:tcBorders>
            <w:vAlign w:val="center"/>
          </w:tcPr>
          <w:p w14:paraId="7491F5EA" w14:textId="0D453B46" w:rsidR="00B00015" w:rsidRPr="001A2FB5" w:rsidRDefault="00B00015" w:rsidP="00B00015">
            <w:pPr>
              <w:pStyle w:val="Paragraphedeliste"/>
              <w:snapToGrid w:val="0"/>
              <w:spacing w:after="60"/>
              <w:ind w:left="0" w:right="35"/>
              <w:jc w:val="center"/>
              <w:rPr>
                <w:rFonts w:ascii="Arial Narrow" w:hAnsi="Arial Narrow" w:cs="Arial"/>
                <w:color w:val="000000" w:themeColor="text1"/>
                <w:sz w:val="22"/>
                <w:szCs w:val="22"/>
                <w:lang w:val="fr-FR"/>
              </w:rPr>
            </w:pPr>
            <w:r>
              <w:rPr>
                <w:rFonts w:ascii="Arial Narrow" w:hAnsi="Arial Narrow" w:cs="Arial"/>
                <w:b/>
                <w:bCs/>
                <w:color w:val="000000" w:themeColor="text1"/>
                <w:sz w:val="20"/>
                <w:szCs w:val="20"/>
                <w:lang w:val="fr-FR"/>
              </w:rPr>
              <w:t>Notes / Commentaires / Description sommaire</w:t>
            </w:r>
          </w:p>
        </w:tc>
      </w:tr>
      <w:tr w:rsidR="00B00015" w:rsidRPr="001A2FB5" w14:paraId="32E41B99" w14:textId="77777777" w:rsidTr="00B00015">
        <w:tblPrEx>
          <w:shd w:val="clear" w:color="auto" w:fill="auto"/>
        </w:tblPrEx>
        <w:trPr>
          <w:trHeight w:val="1000"/>
        </w:trPr>
        <w:tc>
          <w:tcPr>
            <w:tcW w:w="9444" w:type="dxa"/>
            <w:vMerge/>
            <w:tcBorders>
              <w:bottom w:val="single" w:sz="4" w:space="0" w:color="auto"/>
            </w:tcBorders>
            <w:vAlign w:val="center"/>
          </w:tcPr>
          <w:p w14:paraId="2ED89665" w14:textId="77777777" w:rsidR="00B00015" w:rsidRPr="008B23ED" w:rsidRDefault="00B00015" w:rsidP="008B23ED">
            <w:pPr>
              <w:pStyle w:val="Paragraphedeliste"/>
              <w:numPr>
                <w:ilvl w:val="0"/>
                <w:numId w:val="22"/>
              </w:numPr>
              <w:snapToGrid w:val="0"/>
              <w:ind w:left="669" w:right="176" w:hanging="357"/>
              <w:contextualSpacing w:val="0"/>
              <w:rPr>
                <w:rFonts w:ascii="Arial Narrow" w:hAnsi="Arial Narrow" w:cs="Arial"/>
                <w:color w:val="000000" w:themeColor="text1"/>
                <w:sz w:val="20"/>
                <w:szCs w:val="20"/>
                <w:u w:val="single"/>
                <w:lang w:val="fr-FR"/>
              </w:rPr>
            </w:pPr>
          </w:p>
        </w:tc>
        <w:tc>
          <w:tcPr>
            <w:tcW w:w="9693" w:type="dxa"/>
            <w:tcBorders>
              <w:bottom w:val="single" w:sz="4" w:space="0" w:color="auto"/>
            </w:tcBorders>
          </w:tcPr>
          <w:p w14:paraId="460E6FCE" w14:textId="77777777" w:rsidR="00B00015" w:rsidRPr="001A2FB5" w:rsidRDefault="00B00015" w:rsidP="004D75BA">
            <w:pPr>
              <w:pStyle w:val="Paragraphedeliste"/>
              <w:snapToGrid w:val="0"/>
              <w:spacing w:after="60"/>
              <w:ind w:left="674" w:right="176"/>
              <w:rPr>
                <w:rFonts w:ascii="Arial Narrow" w:hAnsi="Arial Narrow" w:cs="Arial"/>
                <w:color w:val="000000" w:themeColor="text1"/>
                <w:sz w:val="22"/>
                <w:szCs w:val="22"/>
                <w:lang w:val="fr-FR"/>
              </w:rPr>
            </w:pPr>
          </w:p>
        </w:tc>
      </w:tr>
      <w:tr w:rsidR="00BC7AF4" w:rsidRPr="00D87874" w14:paraId="47C67380" w14:textId="77777777" w:rsidTr="004D75BA">
        <w:tblPrEx>
          <w:shd w:val="clear" w:color="auto" w:fill="auto"/>
        </w:tblPrEx>
        <w:trPr>
          <w:trHeight w:val="397"/>
        </w:trPr>
        <w:tc>
          <w:tcPr>
            <w:tcW w:w="19137"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32858830" w14:textId="3053D8F1" w:rsidR="00BC7AF4" w:rsidRPr="00DB0B37" w:rsidRDefault="00641C65" w:rsidP="004D75BA">
            <w:pPr>
              <w:ind w:right="160"/>
              <w:jc w:val="both"/>
              <w:rPr>
                <w:rFonts w:ascii="Arial Narrow" w:hAnsi="Arial Narrow" w:cs="Arial"/>
                <w:b/>
                <w:bCs/>
              </w:rPr>
            </w:pPr>
            <w:r>
              <w:rPr>
                <w:rFonts w:ascii="Arial Narrow" w:hAnsi="Arial Narrow" w:cs="Arial"/>
                <w:b/>
                <w:bCs/>
              </w:rPr>
              <w:t xml:space="preserve">Parc immobilier </w:t>
            </w:r>
          </w:p>
        </w:tc>
      </w:tr>
      <w:tr w:rsidR="00B00015" w:rsidRPr="001A2FB5" w14:paraId="47319A74" w14:textId="77777777" w:rsidTr="00B00015">
        <w:tblPrEx>
          <w:shd w:val="clear" w:color="auto" w:fill="auto"/>
        </w:tblPrEx>
        <w:trPr>
          <w:trHeight w:val="439"/>
        </w:trPr>
        <w:tc>
          <w:tcPr>
            <w:tcW w:w="9444" w:type="dxa"/>
            <w:vMerge w:val="restart"/>
            <w:tcBorders>
              <w:top w:val="single" w:sz="4" w:space="0" w:color="auto"/>
            </w:tcBorders>
            <w:vAlign w:val="center"/>
          </w:tcPr>
          <w:p w14:paraId="2886E499" w14:textId="7F348984" w:rsidR="00B00015" w:rsidRPr="007045DB" w:rsidRDefault="00B00015" w:rsidP="007045DB">
            <w:pPr>
              <w:pStyle w:val="Paragraphedeliste"/>
              <w:numPr>
                <w:ilvl w:val="0"/>
                <w:numId w:val="22"/>
              </w:numPr>
              <w:snapToGrid w:val="0"/>
              <w:spacing w:after="60"/>
              <w:ind w:left="669" w:right="176" w:hanging="357"/>
              <w:contextualSpacing w:val="0"/>
              <w:jc w:val="both"/>
              <w:rPr>
                <w:rFonts w:ascii="Arial Narrow" w:hAnsi="Arial Narrow" w:cs="Arial"/>
                <w:color w:val="000000" w:themeColor="text1"/>
                <w:sz w:val="20"/>
                <w:szCs w:val="20"/>
                <w:lang w:val="fr-FR"/>
              </w:rPr>
            </w:pPr>
            <w:r w:rsidRPr="008B23ED">
              <w:rPr>
                <w:rStyle w:val="normaltextrun"/>
                <w:rFonts w:ascii="Arial Narrow" w:hAnsi="Arial Narrow"/>
                <w:color w:val="000000" w:themeColor="text1"/>
                <w:sz w:val="20"/>
                <w:szCs w:val="20"/>
                <w:u w:val="single"/>
                <w:shd w:val="clear" w:color="auto" w:fill="FFFFFF"/>
                <w:lang w:val="fr-FR"/>
              </w:rPr>
              <w:t>La composition du parc immobilier</w:t>
            </w:r>
            <w:r w:rsidRPr="008B23ED">
              <w:rPr>
                <w:rStyle w:val="normaltextrun"/>
                <w:rFonts w:ascii="Arial Narrow" w:hAnsi="Arial Narrow"/>
                <w:color w:val="000000" w:themeColor="text1"/>
                <w:sz w:val="20"/>
                <w:szCs w:val="20"/>
                <w:shd w:val="clear" w:color="auto" w:fill="FFFFFF"/>
                <w:lang w:val="fr-FR"/>
              </w:rPr>
              <w:t xml:space="preserve"> (peut également être abordé dans le portrait statistique). </w:t>
            </w:r>
            <w:r w:rsidRPr="008B23ED">
              <w:rPr>
                <w:rStyle w:val="eop"/>
                <w:rFonts w:ascii="Arial Narrow" w:hAnsi="Arial Narrow"/>
                <w:color w:val="000000" w:themeColor="text1"/>
                <w:sz w:val="20"/>
                <w:szCs w:val="20"/>
                <w:shd w:val="clear" w:color="auto" w:fill="FFFFFF"/>
              </w:rPr>
              <w:t> </w:t>
            </w:r>
          </w:p>
        </w:tc>
        <w:tc>
          <w:tcPr>
            <w:tcW w:w="9693" w:type="dxa"/>
            <w:tcBorders>
              <w:top w:val="single" w:sz="4" w:space="0" w:color="auto"/>
              <w:bottom w:val="single" w:sz="4" w:space="0" w:color="auto"/>
            </w:tcBorders>
            <w:vAlign w:val="center"/>
          </w:tcPr>
          <w:p w14:paraId="59FC82C5" w14:textId="68046FE3" w:rsidR="00B00015" w:rsidRPr="001A2FB5" w:rsidRDefault="00B00015" w:rsidP="00B00015">
            <w:pPr>
              <w:pStyle w:val="Paragraphedeliste"/>
              <w:snapToGrid w:val="0"/>
              <w:ind w:left="0"/>
              <w:contextualSpacing w:val="0"/>
              <w:jc w:val="center"/>
              <w:rPr>
                <w:rFonts w:ascii="Arial Narrow" w:hAnsi="Arial Narrow" w:cs="Arial"/>
                <w:color w:val="000000" w:themeColor="text1"/>
                <w:sz w:val="22"/>
                <w:szCs w:val="22"/>
                <w:lang w:val="fr-FR"/>
              </w:rPr>
            </w:pPr>
            <w:r>
              <w:rPr>
                <w:rFonts w:ascii="Arial Narrow" w:hAnsi="Arial Narrow" w:cs="Arial"/>
                <w:b/>
                <w:bCs/>
                <w:color w:val="000000" w:themeColor="text1"/>
                <w:sz w:val="20"/>
                <w:szCs w:val="20"/>
                <w:lang w:val="fr-FR"/>
              </w:rPr>
              <w:t>Notes / Commentaires / Description sommaire</w:t>
            </w:r>
          </w:p>
        </w:tc>
      </w:tr>
      <w:tr w:rsidR="00B00015" w:rsidRPr="001A2FB5" w14:paraId="76BB2AA6" w14:textId="77777777" w:rsidTr="007017A5">
        <w:tblPrEx>
          <w:shd w:val="clear" w:color="auto" w:fill="auto"/>
        </w:tblPrEx>
        <w:trPr>
          <w:trHeight w:val="710"/>
        </w:trPr>
        <w:tc>
          <w:tcPr>
            <w:tcW w:w="9444" w:type="dxa"/>
            <w:vMerge/>
            <w:tcBorders>
              <w:bottom w:val="single" w:sz="4" w:space="0" w:color="auto"/>
            </w:tcBorders>
            <w:vAlign w:val="center"/>
          </w:tcPr>
          <w:p w14:paraId="63B843BF" w14:textId="77777777" w:rsidR="00B00015" w:rsidRPr="008B23ED" w:rsidRDefault="00B00015" w:rsidP="00641C65">
            <w:pPr>
              <w:pStyle w:val="Paragraphedeliste"/>
              <w:numPr>
                <w:ilvl w:val="0"/>
                <w:numId w:val="22"/>
              </w:numPr>
              <w:snapToGrid w:val="0"/>
              <w:spacing w:after="60"/>
              <w:ind w:left="669" w:right="176" w:hanging="357"/>
              <w:contextualSpacing w:val="0"/>
              <w:jc w:val="both"/>
              <w:rPr>
                <w:rStyle w:val="normaltextrun"/>
                <w:rFonts w:ascii="Arial Narrow" w:hAnsi="Arial Narrow"/>
                <w:color w:val="000000" w:themeColor="text1"/>
                <w:sz w:val="20"/>
                <w:szCs w:val="20"/>
                <w:u w:val="single"/>
                <w:shd w:val="clear" w:color="auto" w:fill="FFFFFF"/>
                <w:lang w:val="fr-FR"/>
              </w:rPr>
            </w:pPr>
          </w:p>
        </w:tc>
        <w:tc>
          <w:tcPr>
            <w:tcW w:w="9693" w:type="dxa"/>
            <w:tcBorders>
              <w:top w:val="single" w:sz="4" w:space="0" w:color="auto"/>
              <w:bottom w:val="single" w:sz="4" w:space="0" w:color="auto"/>
            </w:tcBorders>
          </w:tcPr>
          <w:p w14:paraId="2F0BE774" w14:textId="77777777" w:rsidR="00B00015" w:rsidRPr="001A2FB5" w:rsidRDefault="00B00015" w:rsidP="004D75BA">
            <w:pPr>
              <w:pStyle w:val="Paragraphedeliste"/>
              <w:snapToGrid w:val="0"/>
              <w:spacing w:after="120"/>
              <w:ind w:left="669" w:right="176"/>
              <w:contextualSpacing w:val="0"/>
              <w:jc w:val="both"/>
              <w:rPr>
                <w:rFonts w:ascii="Arial Narrow" w:hAnsi="Arial Narrow" w:cs="Arial"/>
                <w:color w:val="000000" w:themeColor="text1"/>
                <w:sz w:val="22"/>
                <w:szCs w:val="22"/>
                <w:lang w:val="fr-FR"/>
              </w:rPr>
            </w:pPr>
          </w:p>
        </w:tc>
      </w:tr>
      <w:tr w:rsidR="00BC7AF4" w:rsidRPr="001A2FB5" w14:paraId="5E7991FF" w14:textId="77777777" w:rsidTr="004D75BA">
        <w:tblPrEx>
          <w:shd w:val="clear" w:color="auto" w:fill="auto"/>
        </w:tblPrEx>
        <w:trPr>
          <w:trHeight w:val="517"/>
        </w:trPr>
        <w:tc>
          <w:tcPr>
            <w:tcW w:w="19137" w:type="dxa"/>
            <w:gridSpan w:val="2"/>
            <w:tcBorders>
              <w:top w:val="single" w:sz="4" w:space="0" w:color="auto"/>
              <w:bottom w:val="single" w:sz="4" w:space="0" w:color="auto"/>
            </w:tcBorders>
            <w:shd w:val="clear" w:color="auto" w:fill="FBD4B4" w:themeFill="accent6" w:themeFillTint="66"/>
            <w:vAlign w:val="center"/>
          </w:tcPr>
          <w:p w14:paraId="54FF3AA4" w14:textId="2D08581C" w:rsidR="00BC7AF4" w:rsidRPr="00C63C59" w:rsidRDefault="00641C65" w:rsidP="004D75BA">
            <w:pPr>
              <w:pStyle w:val="Paragraphedeliste"/>
              <w:snapToGrid w:val="0"/>
              <w:ind w:left="28" w:right="176"/>
              <w:contextualSpacing w:val="0"/>
              <w:jc w:val="both"/>
              <w:rPr>
                <w:rFonts w:ascii="Arial Narrow" w:hAnsi="Arial Narrow" w:cs="Arial"/>
                <w:b/>
                <w:bCs/>
                <w:color w:val="000000" w:themeColor="text1"/>
                <w:sz w:val="22"/>
                <w:szCs w:val="22"/>
                <w:lang w:val="fr-FR"/>
              </w:rPr>
            </w:pPr>
            <w:r w:rsidRPr="00C63C59">
              <w:rPr>
                <w:rFonts w:ascii="Arial Narrow" w:hAnsi="Arial Narrow" w:cs="Arial"/>
                <w:b/>
                <w:bCs/>
                <w:lang w:val="fr-FR"/>
              </w:rPr>
              <w:t>Logement social et communautaire</w:t>
            </w:r>
          </w:p>
        </w:tc>
      </w:tr>
      <w:tr w:rsidR="00B00015" w:rsidRPr="001A2FB5" w14:paraId="3A7CE570" w14:textId="77777777" w:rsidTr="00942667">
        <w:tblPrEx>
          <w:shd w:val="clear" w:color="auto" w:fill="auto"/>
        </w:tblPrEx>
        <w:trPr>
          <w:trHeight w:val="459"/>
        </w:trPr>
        <w:tc>
          <w:tcPr>
            <w:tcW w:w="9444" w:type="dxa"/>
            <w:vMerge w:val="restart"/>
            <w:tcBorders>
              <w:top w:val="single" w:sz="4" w:space="0" w:color="auto"/>
            </w:tcBorders>
            <w:vAlign w:val="center"/>
          </w:tcPr>
          <w:p w14:paraId="515DC792" w14:textId="141BFB3F" w:rsidR="00B00015" w:rsidRPr="008B23ED" w:rsidRDefault="00B00015" w:rsidP="00B00015">
            <w:pPr>
              <w:pStyle w:val="Paragraphedeliste"/>
              <w:numPr>
                <w:ilvl w:val="0"/>
                <w:numId w:val="22"/>
              </w:numPr>
              <w:spacing w:after="120"/>
              <w:ind w:right="176"/>
              <w:rPr>
                <w:rFonts w:ascii="Arial Narrow" w:hAnsi="Arial Narrow" w:cs="Arial"/>
                <w:color w:val="000000" w:themeColor="text1"/>
                <w:sz w:val="20"/>
                <w:szCs w:val="20"/>
                <w:lang w:val="fr-FR"/>
              </w:rPr>
            </w:pPr>
            <w:r w:rsidRPr="008B23ED">
              <w:rPr>
                <w:rFonts w:ascii="Arial Narrow" w:hAnsi="Arial Narrow" w:cs="Arial"/>
                <w:color w:val="000000" w:themeColor="text1"/>
                <w:sz w:val="20"/>
                <w:szCs w:val="20"/>
                <w:u w:val="single"/>
                <w:lang w:val="fr-FR"/>
              </w:rPr>
              <w:t>Les logements HLM</w:t>
            </w:r>
            <w:r w:rsidRPr="008B23ED">
              <w:rPr>
                <w:rFonts w:ascii="Arial Narrow" w:hAnsi="Arial Narrow" w:cs="Arial"/>
                <w:color w:val="000000" w:themeColor="text1"/>
                <w:sz w:val="20"/>
                <w:szCs w:val="20"/>
                <w:lang w:val="fr-FR"/>
              </w:rPr>
              <w:t xml:space="preserve"> pour les familles et</w:t>
            </w:r>
            <w:r>
              <w:rPr>
                <w:rFonts w:ascii="Arial Narrow" w:hAnsi="Arial Narrow" w:cs="Arial"/>
                <w:color w:val="000000" w:themeColor="text1"/>
                <w:sz w:val="20"/>
                <w:szCs w:val="20"/>
                <w:lang w:val="fr-FR"/>
              </w:rPr>
              <w:t>/ou</w:t>
            </w:r>
            <w:r w:rsidRPr="008B23ED">
              <w:rPr>
                <w:rFonts w:ascii="Arial Narrow" w:hAnsi="Arial Narrow" w:cs="Arial"/>
                <w:color w:val="000000" w:themeColor="text1"/>
                <w:sz w:val="20"/>
                <w:szCs w:val="20"/>
                <w:lang w:val="fr-FR"/>
              </w:rPr>
              <w:t xml:space="preserve"> pour les personnes aînées (nombre de bâtisse</w:t>
            </w:r>
            <w:r w:rsidR="00280E46">
              <w:rPr>
                <w:rFonts w:ascii="Arial Narrow" w:hAnsi="Arial Narrow" w:cs="Arial"/>
                <w:color w:val="000000" w:themeColor="text1"/>
                <w:sz w:val="20"/>
                <w:szCs w:val="20"/>
                <w:lang w:val="fr-FR"/>
              </w:rPr>
              <w:t>s</w:t>
            </w:r>
            <w:r w:rsidRPr="008B23ED">
              <w:rPr>
                <w:rFonts w:ascii="Arial Narrow" w:hAnsi="Arial Narrow" w:cs="Arial"/>
                <w:color w:val="000000" w:themeColor="text1"/>
                <w:sz w:val="20"/>
                <w:szCs w:val="20"/>
                <w:lang w:val="fr-FR"/>
              </w:rPr>
              <w:t xml:space="preserve"> et de logements, liste d’attente)</w:t>
            </w:r>
          </w:p>
          <w:p w14:paraId="49533214" w14:textId="28A2F981" w:rsidR="00B00015" w:rsidRPr="008B23ED" w:rsidRDefault="00B00015" w:rsidP="00B00015">
            <w:pPr>
              <w:pStyle w:val="Paragraphedeliste"/>
              <w:numPr>
                <w:ilvl w:val="0"/>
                <w:numId w:val="22"/>
              </w:numPr>
              <w:spacing w:after="120"/>
              <w:ind w:right="176"/>
              <w:rPr>
                <w:rFonts w:ascii="Arial Narrow" w:hAnsi="Arial Narrow" w:cs="Arial"/>
                <w:color w:val="000000" w:themeColor="text1"/>
                <w:sz w:val="20"/>
                <w:szCs w:val="20"/>
                <w:lang w:val="fr-FR"/>
              </w:rPr>
            </w:pPr>
            <w:r w:rsidRPr="008B23ED">
              <w:rPr>
                <w:rFonts w:ascii="Arial Narrow" w:hAnsi="Arial Narrow" w:cs="Arial"/>
                <w:color w:val="000000" w:themeColor="text1"/>
                <w:sz w:val="20"/>
                <w:szCs w:val="20"/>
                <w:u w:val="single"/>
                <w:lang w:val="fr-FR"/>
              </w:rPr>
              <w:t>Les logement</w:t>
            </w:r>
            <w:r w:rsidR="00BD76F6">
              <w:rPr>
                <w:rFonts w:ascii="Arial Narrow" w:hAnsi="Arial Narrow" w:cs="Arial"/>
                <w:color w:val="000000" w:themeColor="text1"/>
                <w:sz w:val="20"/>
                <w:szCs w:val="20"/>
                <w:u w:val="single"/>
                <w:lang w:val="fr-FR"/>
              </w:rPr>
              <w:t>s</w:t>
            </w:r>
            <w:r w:rsidRPr="008B23ED">
              <w:rPr>
                <w:rFonts w:ascii="Arial Narrow" w:hAnsi="Arial Narrow" w:cs="Arial"/>
                <w:color w:val="000000" w:themeColor="text1"/>
                <w:sz w:val="20"/>
                <w:szCs w:val="20"/>
                <w:u w:val="single"/>
                <w:lang w:val="fr-FR"/>
              </w:rPr>
              <w:t xml:space="preserve"> </w:t>
            </w:r>
            <w:r w:rsidR="001132A8">
              <w:rPr>
                <w:rFonts w:ascii="Arial Narrow" w:hAnsi="Arial Narrow" w:cs="Arial"/>
                <w:color w:val="000000" w:themeColor="text1"/>
                <w:sz w:val="20"/>
                <w:szCs w:val="20"/>
                <w:u w:val="single"/>
                <w:lang w:val="fr-FR"/>
              </w:rPr>
              <w:t>« </w:t>
            </w:r>
            <w:r w:rsidRPr="008B23ED">
              <w:rPr>
                <w:rFonts w:ascii="Arial Narrow" w:hAnsi="Arial Narrow" w:cs="Arial"/>
                <w:color w:val="000000" w:themeColor="text1"/>
                <w:sz w:val="20"/>
                <w:szCs w:val="20"/>
                <w:u w:val="single"/>
                <w:lang w:val="fr-FR"/>
              </w:rPr>
              <w:t>Accès Logis</w:t>
            </w:r>
            <w:r w:rsidR="001132A8">
              <w:rPr>
                <w:rFonts w:ascii="Arial Narrow" w:hAnsi="Arial Narrow" w:cs="Arial"/>
                <w:color w:val="000000" w:themeColor="text1"/>
                <w:sz w:val="20"/>
                <w:szCs w:val="20"/>
                <w:u w:val="single"/>
                <w:lang w:val="fr-FR"/>
              </w:rPr>
              <w:t> »</w:t>
            </w:r>
            <w:r w:rsidRPr="008B23ED">
              <w:rPr>
                <w:rFonts w:ascii="Arial Narrow" w:hAnsi="Arial Narrow" w:cs="Arial"/>
                <w:color w:val="000000" w:themeColor="text1"/>
                <w:sz w:val="20"/>
                <w:szCs w:val="20"/>
                <w:lang w:val="fr-FR"/>
              </w:rPr>
              <w:t xml:space="preserve"> pour les familles et</w:t>
            </w:r>
            <w:r>
              <w:rPr>
                <w:rFonts w:ascii="Arial Narrow" w:hAnsi="Arial Narrow" w:cs="Arial"/>
                <w:color w:val="000000" w:themeColor="text1"/>
                <w:sz w:val="20"/>
                <w:szCs w:val="20"/>
                <w:lang w:val="fr-FR"/>
              </w:rPr>
              <w:t>/ou</w:t>
            </w:r>
            <w:r w:rsidRPr="008B23ED">
              <w:rPr>
                <w:rFonts w:ascii="Arial Narrow" w:hAnsi="Arial Narrow" w:cs="Arial"/>
                <w:color w:val="000000" w:themeColor="text1"/>
                <w:sz w:val="20"/>
                <w:szCs w:val="20"/>
                <w:lang w:val="fr-FR"/>
              </w:rPr>
              <w:t xml:space="preserve"> pour les personnes aînées (nombre de logement</w:t>
            </w:r>
            <w:r w:rsidR="00BD76F6">
              <w:rPr>
                <w:rFonts w:ascii="Arial Narrow" w:hAnsi="Arial Narrow" w:cs="Arial"/>
                <w:color w:val="000000" w:themeColor="text1"/>
                <w:sz w:val="20"/>
                <w:szCs w:val="20"/>
                <w:lang w:val="fr-FR"/>
              </w:rPr>
              <w:t>s</w:t>
            </w:r>
            <w:r w:rsidRPr="008B23ED">
              <w:rPr>
                <w:rFonts w:ascii="Arial Narrow" w:hAnsi="Arial Narrow" w:cs="Arial"/>
                <w:color w:val="000000" w:themeColor="text1"/>
                <w:sz w:val="20"/>
                <w:szCs w:val="20"/>
                <w:lang w:val="fr-FR"/>
              </w:rPr>
              <w:t xml:space="preserve"> et liste d’attente</w:t>
            </w:r>
            <w:r w:rsidR="001132A8">
              <w:rPr>
                <w:rFonts w:ascii="Arial Narrow" w:hAnsi="Arial Narrow" w:cs="Arial"/>
                <w:color w:val="000000" w:themeColor="text1"/>
                <w:sz w:val="20"/>
                <w:szCs w:val="20"/>
                <w:lang w:val="fr-FR"/>
              </w:rPr>
              <w:t>)</w:t>
            </w:r>
          </w:p>
          <w:p w14:paraId="32572BC5" w14:textId="20DDACBF" w:rsidR="00B00015" w:rsidRPr="007045DB" w:rsidRDefault="00B00015" w:rsidP="007045DB">
            <w:pPr>
              <w:pStyle w:val="Paragraphedeliste"/>
              <w:numPr>
                <w:ilvl w:val="0"/>
                <w:numId w:val="22"/>
              </w:numPr>
              <w:spacing w:after="120"/>
              <w:ind w:right="176"/>
              <w:rPr>
                <w:rFonts w:ascii="Arial Narrow" w:hAnsi="Arial Narrow" w:cs="Arial"/>
                <w:color w:val="000000" w:themeColor="text1"/>
                <w:sz w:val="20"/>
                <w:szCs w:val="20"/>
                <w:lang w:val="fr-FR"/>
              </w:rPr>
            </w:pPr>
            <w:r w:rsidRPr="008B23ED">
              <w:rPr>
                <w:rFonts w:ascii="Arial Narrow" w:hAnsi="Arial Narrow" w:cs="Arial"/>
                <w:color w:val="000000" w:themeColor="text1"/>
                <w:sz w:val="20"/>
                <w:szCs w:val="20"/>
                <w:u w:val="single"/>
                <w:lang w:val="fr-FR"/>
              </w:rPr>
              <w:t>Les COOP et OBNL-H</w:t>
            </w:r>
            <w:r w:rsidRPr="008B23ED">
              <w:rPr>
                <w:rFonts w:ascii="Arial Narrow" w:hAnsi="Arial Narrow" w:cs="Arial"/>
                <w:color w:val="000000" w:themeColor="text1"/>
                <w:sz w:val="20"/>
                <w:szCs w:val="20"/>
                <w:lang w:val="fr-FR"/>
              </w:rPr>
              <w:t xml:space="preserve"> pour les familles et</w:t>
            </w:r>
            <w:r>
              <w:rPr>
                <w:rFonts w:ascii="Arial Narrow" w:hAnsi="Arial Narrow" w:cs="Arial"/>
                <w:color w:val="000000" w:themeColor="text1"/>
                <w:sz w:val="20"/>
                <w:szCs w:val="20"/>
                <w:lang w:val="fr-FR"/>
              </w:rPr>
              <w:t>/ou</w:t>
            </w:r>
            <w:r w:rsidRPr="008B23ED">
              <w:rPr>
                <w:rFonts w:ascii="Arial Narrow" w:hAnsi="Arial Narrow" w:cs="Arial"/>
                <w:color w:val="000000" w:themeColor="text1"/>
                <w:sz w:val="20"/>
                <w:szCs w:val="20"/>
                <w:lang w:val="fr-FR"/>
              </w:rPr>
              <w:t xml:space="preserve"> pour les personnes aînées (nombre de b</w:t>
            </w:r>
            <w:r>
              <w:rPr>
                <w:rFonts w:ascii="Arial Narrow" w:hAnsi="Arial Narrow" w:cs="Arial"/>
                <w:color w:val="000000" w:themeColor="text1"/>
                <w:sz w:val="20"/>
                <w:szCs w:val="20"/>
                <w:lang w:val="fr-FR"/>
              </w:rPr>
              <w:t>â</w:t>
            </w:r>
            <w:r w:rsidRPr="008B23ED">
              <w:rPr>
                <w:rFonts w:ascii="Arial Narrow" w:hAnsi="Arial Narrow" w:cs="Arial"/>
                <w:color w:val="000000" w:themeColor="text1"/>
                <w:sz w:val="20"/>
                <w:szCs w:val="20"/>
                <w:lang w:val="fr-FR"/>
              </w:rPr>
              <w:t>tisse</w:t>
            </w:r>
            <w:r w:rsidR="00280E46">
              <w:rPr>
                <w:rFonts w:ascii="Arial Narrow" w:hAnsi="Arial Narrow" w:cs="Arial"/>
                <w:color w:val="000000" w:themeColor="text1"/>
                <w:sz w:val="20"/>
                <w:szCs w:val="20"/>
                <w:lang w:val="fr-FR"/>
              </w:rPr>
              <w:t>s</w:t>
            </w:r>
            <w:r w:rsidRPr="008B23ED">
              <w:rPr>
                <w:rFonts w:ascii="Arial Narrow" w:hAnsi="Arial Narrow" w:cs="Arial"/>
                <w:color w:val="000000" w:themeColor="text1"/>
                <w:sz w:val="20"/>
                <w:szCs w:val="20"/>
                <w:lang w:val="fr-FR"/>
              </w:rPr>
              <w:t xml:space="preserve"> et de logement</w:t>
            </w:r>
            <w:r w:rsidR="00280E46">
              <w:rPr>
                <w:rFonts w:ascii="Arial Narrow" w:hAnsi="Arial Narrow" w:cs="Arial"/>
                <w:color w:val="000000" w:themeColor="text1"/>
                <w:sz w:val="20"/>
                <w:szCs w:val="20"/>
                <w:lang w:val="fr-FR"/>
              </w:rPr>
              <w:t>s</w:t>
            </w:r>
            <w:r w:rsidRPr="008B23ED">
              <w:rPr>
                <w:rFonts w:ascii="Arial Narrow" w:hAnsi="Arial Narrow" w:cs="Arial"/>
                <w:color w:val="000000" w:themeColor="text1"/>
                <w:sz w:val="20"/>
                <w:szCs w:val="20"/>
                <w:lang w:val="fr-FR"/>
              </w:rPr>
              <w:t xml:space="preserve">, liste d’attente) </w:t>
            </w:r>
          </w:p>
        </w:tc>
        <w:tc>
          <w:tcPr>
            <w:tcW w:w="9693" w:type="dxa"/>
            <w:tcBorders>
              <w:top w:val="single" w:sz="4" w:space="0" w:color="auto"/>
              <w:bottom w:val="single" w:sz="4" w:space="0" w:color="auto"/>
            </w:tcBorders>
            <w:vAlign w:val="center"/>
          </w:tcPr>
          <w:p w14:paraId="5537030D" w14:textId="67ACB764" w:rsidR="00B00015" w:rsidRPr="001A2FB5" w:rsidRDefault="00B00015" w:rsidP="00B00015">
            <w:pPr>
              <w:pStyle w:val="Paragraphedeliste"/>
              <w:snapToGrid w:val="0"/>
              <w:ind w:left="0"/>
              <w:contextualSpacing w:val="0"/>
              <w:jc w:val="center"/>
              <w:rPr>
                <w:rFonts w:ascii="Arial Narrow" w:hAnsi="Arial Narrow" w:cs="Arial"/>
                <w:color w:val="000000" w:themeColor="text1"/>
                <w:sz w:val="22"/>
                <w:szCs w:val="22"/>
                <w:lang w:val="fr-FR"/>
              </w:rPr>
            </w:pPr>
            <w:r>
              <w:rPr>
                <w:rFonts w:ascii="Arial Narrow" w:hAnsi="Arial Narrow" w:cs="Arial"/>
                <w:b/>
                <w:bCs/>
                <w:color w:val="000000" w:themeColor="text1"/>
                <w:sz w:val="20"/>
                <w:szCs w:val="20"/>
                <w:lang w:val="fr-FR"/>
              </w:rPr>
              <w:t>Notes / Commentaires / Description sommaire</w:t>
            </w:r>
          </w:p>
        </w:tc>
      </w:tr>
      <w:tr w:rsidR="00B00015" w:rsidRPr="001A2FB5" w14:paraId="398A76B7" w14:textId="77777777" w:rsidTr="001132A8">
        <w:tblPrEx>
          <w:shd w:val="clear" w:color="auto" w:fill="auto"/>
        </w:tblPrEx>
        <w:trPr>
          <w:trHeight w:val="1497"/>
        </w:trPr>
        <w:tc>
          <w:tcPr>
            <w:tcW w:w="9444" w:type="dxa"/>
            <w:vMerge/>
            <w:tcBorders>
              <w:bottom w:val="single" w:sz="4" w:space="0" w:color="auto"/>
            </w:tcBorders>
            <w:vAlign w:val="center"/>
          </w:tcPr>
          <w:p w14:paraId="60C703A6" w14:textId="77777777" w:rsidR="00B00015" w:rsidRPr="008B23ED" w:rsidRDefault="00B00015" w:rsidP="004B3DE4">
            <w:pPr>
              <w:pStyle w:val="Paragraphedeliste"/>
              <w:numPr>
                <w:ilvl w:val="0"/>
                <w:numId w:val="22"/>
              </w:numPr>
              <w:spacing w:after="120"/>
              <w:ind w:right="176"/>
              <w:rPr>
                <w:rFonts w:ascii="Arial Narrow" w:hAnsi="Arial Narrow" w:cs="Arial"/>
                <w:color w:val="000000" w:themeColor="text1"/>
                <w:sz w:val="20"/>
                <w:szCs w:val="20"/>
                <w:u w:val="single"/>
                <w:lang w:val="fr-FR"/>
              </w:rPr>
            </w:pPr>
          </w:p>
        </w:tc>
        <w:tc>
          <w:tcPr>
            <w:tcW w:w="9693" w:type="dxa"/>
            <w:tcBorders>
              <w:top w:val="single" w:sz="4" w:space="0" w:color="auto"/>
              <w:bottom w:val="single" w:sz="4" w:space="0" w:color="auto"/>
            </w:tcBorders>
          </w:tcPr>
          <w:p w14:paraId="4DE3DC62" w14:textId="77777777" w:rsidR="00B00015" w:rsidRPr="001A2FB5" w:rsidRDefault="00B00015" w:rsidP="004D75BA">
            <w:pPr>
              <w:pStyle w:val="Paragraphedeliste"/>
              <w:snapToGrid w:val="0"/>
              <w:spacing w:after="120"/>
              <w:ind w:left="669" w:right="176"/>
              <w:contextualSpacing w:val="0"/>
              <w:jc w:val="both"/>
              <w:rPr>
                <w:rFonts w:ascii="Arial Narrow" w:hAnsi="Arial Narrow" w:cs="Arial"/>
                <w:color w:val="000000" w:themeColor="text1"/>
                <w:sz w:val="22"/>
                <w:szCs w:val="22"/>
                <w:lang w:val="fr-FR"/>
              </w:rPr>
            </w:pPr>
          </w:p>
        </w:tc>
      </w:tr>
      <w:tr w:rsidR="00BC7AF4" w:rsidRPr="001A2FB5" w14:paraId="5334E034" w14:textId="77777777" w:rsidTr="004D75BA">
        <w:tblPrEx>
          <w:shd w:val="clear" w:color="auto" w:fill="auto"/>
        </w:tblPrEx>
        <w:trPr>
          <w:trHeight w:val="507"/>
        </w:trPr>
        <w:tc>
          <w:tcPr>
            <w:tcW w:w="19137" w:type="dxa"/>
            <w:gridSpan w:val="2"/>
            <w:tcBorders>
              <w:top w:val="single" w:sz="4" w:space="0" w:color="auto"/>
              <w:bottom w:val="single" w:sz="4" w:space="0" w:color="auto"/>
            </w:tcBorders>
            <w:shd w:val="clear" w:color="auto" w:fill="FBD4B4" w:themeFill="accent6" w:themeFillTint="66"/>
            <w:vAlign w:val="center"/>
          </w:tcPr>
          <w:p w14:paraId="647AB9C0" w14:textId="2DB99084" w:rsidR="00BC7AF4" w:rsidRPr="00C63C59" w:rsidRDefault="00641C65" w:rsidP="004D75BA">
            <w:pPr>
              <w:pStyle w:val="Paragraphedeliste"/>
              <w:snapToGrid w:val="0"/>
              <w:ind w:left="28" w:right="176"/>
              <w:contextualSpacing w:val="0"/>
              <w:jc w:val="both"/>
              <w:rPr>
                <w:rFonts w:ascii="Arial Narrow" w:hAnsi="Arial Narrow" w:cs="Arial"/>
                <w:b/>
                <w:bCs/>
                <w:color w:val="000000" w:themeColor="text1"/>
                <w:lang w:val="fr-FR"/>
              </w:rPr>
            </w:pPr>
            <w:r w:rsidRPr="00C63C59">
              <w:rPr>
                <w:rFonts w:ascii="Arial Narrow" w:hAnsi="Arial Narrow" w:cs="Arial"/>
                <w:b/>
                <w:bCs/>
                <w:lang w:val="fr-FR"/>
              </w:rPr>
              <w:t>Habitation traditionnelle pour aînés</w:t>
            </w:r>
          </w:p>
        </w:tc>
      </w:tr>
      <w:tr w:rsidR="00B00015" w:rsidRPr="001A2FB5" w14:paraId="59C1053E" w14:textId="77777777" w:rsidTr="00B00015">
        <w:tblPrEx>
          <w:shd w:val="clear" w:color="auto" w:fill="auto"/>
        </w:tblPrEx>
        <w:trPr>
          <w:trHeight w:val="384"/>
        </w:trPr>
        <w:tc>
          <w:tcPr>
            <w:tcW w:w="9444" w:type="dxa"/>
            <w:vMerge w:val="restart"/>
            <w:tcBorders>
              <w:top w:val="single" w:sz="4" w:space="0" w:color="auto"/>
            </w:tcBorders>
            <w:vAlign w:val="center"/>
          </w:tcPr>
          <w:p w14:paraId="1002BCF4" w14:textId="6E0C447F" w:rsidR="00B00015" w:rsidRPr="000D2CEA" w:rsidRDefault="00B00015" w:rsidP="00B00015">
            <w:pPr>
              <w:pStyle w:val="Paragraphedeliste"/>
              <w:numPr>
                <w:ilvl w:val="0"/>
                <w:numId w:val="22"/>
              </w:numPr>
              <w:snapToGrid w:val="0"/>
              <w:spacing w:after="60"/>
              <w:ind w:left="669" w:right="176" w:hanging="357"/>
              <w:contextualSpacing w:val="0"/>
              <w:rPr>
                <w:rFonts w:ascii="Arial Narrow" w:hAnsi="Arial Narrow" w:cs="Arial"/>
                <w:color w:val="000000" w:themeColor="text1"/>
                <w:sz w:val="20"/>
                <w:szCs w:val="20"/>
                <w:lang w:val="fr-FR"/>
              </w:rPr>
            </w:pPr>
            <w:r w:rsidRPr="000D2CEA">
              <w:rPr>
                <w:rFonts w:ascii="Arial Narrow" w:hAnsi="Arial Narrow" w:cs="Arial"/>
                <w:color w:val="000000" w:themeColor="text1"/>
                <w:sz w:val="20"/>
                <w:szCs w:val="20"/>
                <w:lang w:val="fr-FR"/>
              </w:rPr>
              <w:t>Les CHSLD-RTF-RI (le nombre de bâtisses et d’unité</w:t>
            </w:r>
            <w:r w:rsidR="00BD76F6">
              <w:rPr>
                <w:rFonts w:ascii="Arial Narrow" w:hAnsi="Arial Narrow" w:cs="Arial"/>
                <w:color w:val="000000" w:themeColor="text1"/>
                <w:sz w:val="20"/>
                <w:szCs w:val="20"/>
                <w:lang w:val="fr-FR"/>
              </w:rPr>
              <w:t>s</w:t>
            </w:r>
            <w:r w:rsidRPr="000D2CEA">
              <w:rPr>
                <w:rFonts w:ascii="Arial Narrow" w:hAnsi="Arial Narrow" w:cs="Arial"/>
                <w:color w:val="000000" w:themeColor="text1"/>
                <w:sz w:val="20"/>
                <w:szCs w:val="20"/>
                <w:lang w:val="fr-FR"/>
              </w:rPr>
              <w:t>)</w:t>
            </w:r>
          </w:p>
          <w:p w14:paraId="7F8E0F7B" w14:textId="25030F11" w:rsidR="00B00015" w:rsidRPr="000D2CEA" w:rsidRDefault="00B00015" w:rsidP="00B00015">
            <w:pPr>
              <w:pStyle w:val="Paragraphedeliste"/>
              <w:numPr>
                <w:ilvl w:val="0"/>
                <w:numId w:val="22"/>
              </w:numPr>
              <w:snapToGrid w:val="0"/>
              <w:spacing w:after="60"/>
              <w:ind w:left="669" w:right="176" w:hanging="357"/>
              <w:contextualSpacing w:val="0"/>
              <w:rPr>
                <w:rFonts w:ascii="Arial Narrow" w:hAnsi="Arial Narrow" w:cs="Arial"/>
                <w:color w:val="000000" w:themeColor="text1"/>
                <w:sz w:val="20"/>
                <w:szCs w:val="20"/>
                <w:lang w:val="fr-FR"/>
              </w:rPr>
            </w:pPr>
            <w:r w:rsidRPr="000D2CEA">
              <w:rPr>
                <w:rFonts w:ascii="Arial Narrow" w:hAnsi="Arial Narrow" w:cs="Arial"/>
                <w:color w:val="000000" w:themeColor="text1"/>
                <w:sz w:val="20"/>
                <w:szCs w:val="20"/>
                <w:u w:val="single"/>
                <w:lang w:val="fr-FR"/>
              </w:rPr>
              <w:t xml:space="preserve">Les </w:t>
            </w:r>
            <w:r>
              <w:rPr>
                <w:rFonts w:ascii="Arial Narrow" w:hAnsi="Arial Narrow" w:cs="Arial"/>
                <w:color w:val="000000" w:themeColor="text1"/>
                <w:sz w:val="20"/>
                <w:szCs w:val="20"/>
                <w:u w:val="single"/>
                <w:lang w:val="fr-FR"/>
              </w:rPr>
              <w:t>r</w:t>
            </w:r>
            <w:r w:rsidRPr="000D2CEA">
              <w:rPr>
                <w:rFonts w:ascii="Arial Narrow" w:hAnsi="Arial Narrow" w:cs="Arial"/>
                <w:color w:val="000000" w:themeColor="text1"/>
                <w:sz w:val="20"/>
                <w:szCs w:val="20"/>
                <w:u w:val="single"/>
                <w:lang w:val="fr-FR"/>
              </w:rPr>
              <w:t>ésidences privées pour aînés avec ou sans services </w:t>
            </w:r>
            <w:r w:rsidRPr="000D2CEA">
              <w:rPr>
                <w:rFonts w:ascii="Arial Narrow" w:hAnsi="Arial Narrow" w:cs="Arial"/>
                <w:color w:val="000000" w:themeColor="text1"/>
                <w:sz w:val="20"/>
                <w:szCs w:val="20"/>
                <w:lang w:val="fr-FR"/>
              </w:rPr>
              <w:t>(le nombre de bâtisses et d’unités)</w:t>
            </w:r>
          </w:p>
        </w:tc>
        <w:tc>
          <w:tcPr>
            <w:tcW w:w="9693" w:type="dxa"/>
            <w:tcBorders>
              <w:top w:val="single" w:sz="4" w:space="0" w:color="auto"/>
              <w:bottom w:val="single" w:sz="4" w:space="0" w:color="auto"/>
            </w:tcBorders>
            <w:vAlign w:val="center"/>
          </w:tcPr>
          <w:p w14:paraId="07F4E9FB" w14:textId="152BD19B" w:rsidR="00B00015" w:rsidRPr="001A2FB5" w:rsidRDefault="00B00015" w:rsidP="00B00015">
            <w:pPr>
              <w:pStyle w:val="Paragraphedeliste"/>
              <w:snapToGrid w:val="0"/>
              <w:ind w:left="0"/>
              <w:contextualSpacing w:val="0"/>
              <w:jc w:val="center"/>
              <w:rPr>
                <w:rFonts w:ascii="Arial Narrow" w:hAnsi="Arial Narrow" w:cs="Arial"/>
                <w:color w:val="000000" w:themeColor="text1"/>
                <w:sz w:val="22"/>
                <w:szCs w:val="22"/>
                <w:lang w:val="fr-FR"/>
              </w:rPr>
            </w:pPr>
            <w:r>
              <w:rPr>
                <w:rFonts w:ascii="Arial Narrow" w:hAnsi="Arial Narrow" w:cs="Arial"/>
                <w:b/>
                <w:bCs/>
                <w:color w:val="000000" w:themeColor="text1"/>
                <w:sz w:val="20"/>
                <w:szCs w:val="20"/>
                <w:lang w:val="fr-FR"/>
              </w:rPr>
              <w:t>Notes / Commentaires / Description sommaire</w:t>
            </w:r>
          </w:p>
        </w:tc>
      </w:tr>
      <w:tr w:rsidR="00B00015" w:rsidRPr="001A2FB5" w14:paraId="10EDB64C" w14:textId="77777777" w:rsidTr="00F82362">
        <w:tblPrEx>
          <w:shd w:val="clear" w:color="auto" w:fill="auto"/>
        </w:tblPrEx>
        <w:trPr>
          <w:trHeight w:val="700"/>
        </w:trPr>
        <w:tc>
          <w:tcPr>
            <w:tcW w:w="9444" w:type="dxa"/>
            <w:vMerge/>
            <w:tcBorders>
              <w:bottom w:val="single" w:sz="4" w:space="0" w:color="auto"/>
            </w:tcBorders>
            <w:vAlign w:val="center"/>
          </w:tcPr>
          <w:p w14:paraId="4926C613" w14:textId="77777777" w:rsidR="00B00015" w:rsidRPr="000D2CEA" w:rsidRDefault="00B00015" w:rsidP="000D2CEA">
            <w:pPr>
              <w:pStyle w:val="Paragraphedeliste"/>
              <w:numPr>
                <w:ilvl w:val="0"/>
                <w:numId w:val="22"/>
              </w:numPr>
              <w:snapToGrid w:val="0"/>
              <w:spacing w:after="60"/>
              <w:ind w:left="669" w:right="176" w:hanging="357"/>
              <w:contextualSpacing w:val="0"/>
              <w:rPr>
                <w:rFonts w:ascii="Arial Narrow" w:hAnsi="Arial Narrow" w:cs="Arial"/>
                <w:color w:val="000000" w:themeColor="text1"/>
                <w:sz w:val="20"/>
                <w:szCs w:val="20"/>
                <w:lang w:val="fr-FR"/>
              </w:rPr>
            </w:pPr>
          </w:p>
        </w:tc>
        <w:tc>
          <w:tcPr>
            <w:tcW w:w="9693" w:type="dxa"/>
            <w:tcBorders>
              <w:top w:val="single" w:sz="4" w:space="0" w:color="auto"/>
              <w:bottom w:val="single" w:sz="4" w:space="0" w:color="auto"/>
            </w:tcBorders>
          </w:tcPr>
          <w:p w14:paraId="6F89B4E5" w14:textId="77777777" w:rsidR="00B00015" w:rsidRPr="001A2FB5" w:rsidRDefault="00B00015" w:rsidP="004D75BA">
            <w:pPr>
              <w:pStyle w:val="Paragraphedeliste"/>
              <w:snapToGrid w:val="0"/>
              <w:spacing w:after="120"/>
              <w:ind w:left="669" w:right="176"/>
              <w:contextualSpacing w:val="0"/>
              <w:jc w:val="both"/>
              <w:rPr>
                <w:rFonts w:ascii="Arial Narrow" w:hAnsi="Arial Narrow" w:cs="Arial"/>
                <w:color w:val="000000" w:themeColor="text1"/>
                <w:sz w:val="22"/>
                <w:szCs w:val="22"/>
                <w:lang w:val="fr-FR"/>
              </w:rPr>
            </w:pPr>
          </w:p>
        </w:tc>
      </w:tr>
      <w:tr w:rsidR="00641C65" w:rsidRPr="001A2FB5" w14:paraId="68E251D7" w14:textId="77777777" w:rsidTr="00C63C59">
        <w:tblPrEx>
          <w:shd w:val="clear" w:color="auto" w:fill="auto"/>
        </w:tblPrEx>
        <w:trPr>
          <w:trHeight w:val="553"/>
        </w:trPr>
        <w:tc>
          <w:tcPr>
            <w:tcW w:w="19137" w:type="dxa"/>
            <w:gridSpan w:val="2"/>
            <w:tcBorders>
              <w:top w:val="single" w:sz="4" w:space="0" w:color="auto"/>
              <w:bottom w:val="single" w:sz="4" w:space="0" w:color="auto"/>
            </w:tcBorders>
            <w:shd w:val="clear" w:color="auto" w:fill="FBD4B4" w:themeFill="accent6" w:themeFillTint="66"/>
            <w:vAlign w:val="center"/>
          </w:tcPr>
          <w:p w14:paraId="7591792B" w14:textId="47F7FC07" w:rsidR="00641C65" w:rsidRPr="00C63C59" w:rsidRDefault="000D2CEA" w:rsidP="00C63C59">
            <w:pPr>
              <w:pStyle w:val="Paragraphedeliste"/>
              <w:snapToGrid w:val="0"/>
              <w:ind w:left="28" w:right="176"/>
              <w:contextualSpacing w:val="0"/>
              <w:jc w:val="both"/>
              <w:rPr>
                <w:rFonts w:ascii="Arial Narrow" w:hAnsi="Arial Narrow" w:cs="Arial"/>
                <w:b/>
                <w:bCs/>
                <w:color w:val="000000" w:themeColor="text1"/>
                <w:lang w:val="fr-FR"/>
              </w:rPr>
            </w:pPr>
            <w:r w:rsidRPr="00C63C59">
              <w:rPr>
                <w:rFonts w:ascii="Arial Narrow" w:hAnsi="Arial Narrow" w:cs="Arial"/>
                <w:b/>
                <w:bCs/>
                <w:color w:val="000000" w:themeColor="text1"/>
                <w:lang w:val="fr-FR"/>
              </w:rPr>
              <w:t>Service</w:t>
            </w:r>
            <w:r w:rsidR="00136B9C">
              <w:rPr>
                <w:rFonts w:ascii="Arial Narrow" w:hAnsi="Arial Narrow" w:cs="Arial"/>
                <w:b/>
                <w:bCs/>
                <w:color w:val="000000" w:themeColor="text1"/>
                <w:lang w:val="fr-FR"/>
              </w:rPr>
              <w:t>s</w:t>
            </w:r>
            <w:r w:rsidRPr="00C63C59">
              <w:rPr>
                <w:rFonts w:ascii="Arial Narrow" w:hAnsi="Arial Narrow" w:cs="Arial"/>
                <w:b/>
                <w:bCs/>
                <w:color w:val="000000" w:themeColor="text1"/>
                <w:lang w:val="fr-FR"/>
              </w:rPr>
              <w:t xml:space="preserve"> de proximité</w:t>
            </w:r>
            <w:r>
              <w:rPr>
                <w:rFonts w:ascii="Arial Narrow" w:hAnsi="Arial Narrow" w:cs="Arial"/>
                <w:b/>
                <w:bCs/>
                <w:color w:val="000000" w:themeColor="text1"/>
                <w:lang w:val="fr-FR"/>
              </w:rPr>
              <w:t xml:space="preserve"> de type commercial</w:t>
            </w:r>
            <w:r w:rsidR="00136B9C">
              <w:rPr>
                <w:rFonts w:ascii="Arial Narrow" w:hAnsi="Arial Narrow" w:cs="Arial"/>
                <w:b/>
                <w:bCs/>
                <w:color w:val="000000" w:themeColor="text1"/>
                <w:lang w:val="fr-FR"/>
              </w:rPr>
              <w:t xml:space="preserve"> et privé</w:t>
            </w:r>
          </w:p>
        </w:tc>
      </w:tr>
      <w:tr w:rsidR="00B00015" w:rsidRPr="001A2FB5" w14:paraId="07A9C3EA" w14:textId="77777777" w:rsidTr="00B00015">
        <w:tblPrEx>
          <w:shd w:val="clear" w:color="auto" w:fill="auto"/>
        </w:tblPrEx>
        <w:trPr>
          <w:trHeight w:val="438"/>
        </w:trPr>
        <w:tc>
          <w:tcPr>
            <w:tcW w:w="9444" w:type="dxa"/>
            <w:vMerge w:val="restart"/>
            <w:tcBorders>
              <w:top w:val="single" w:sz="4" w:space="0" w:color="auto"/>
            </w:tcBorders>
            <w:vAlign w:val="center"/>
          </w:tcPr>
          <w:p w14:paraId="39A5C6D7" w14:textId="3B235306" w:rsidR="00B00015" w:rsidRPr="001132A8" w:rsidRDefault="00B00015" w:rsidP="00B00015">
            <w:pPr>
              <w:pStyle w:val="Paragraphedeliste"/>
              <w:numPr>
                <w:ilvl w:val="0"/>
                <w:numId w:val="22"/>
              </w:numPr>
              <w:snapToGrid w:val="0"/>
              <w:spacing w:after="120"/>
              <w:contextualSpacing w:val="0"/>
              <w:rPr>
                <w:rFonts w:ascii="Arial Narrow" w:hAnsi="Arial Narrow" w:cs="Arial"/>
                <w:color w:val="000000" w:themeColor="text1"/>
                <w:sz w:val="20"/>
                <w:szCs w:val="20"/>
              </w:rPr>
            </w:pPr>
            <w:r w:rsidRPr="001132A8">
              <w:rPr>
                <w:rFonts w:ascii="Arial Narrow" w:hAnsi="Arial Narrow" w:cs="Arial"/>
                <w:color w:val="000000" w:themeColor="text1"/>
                <w:sz w:val="20"/>
                <w:szCs w:val="20"/>
                <w:lang w:val="fr-FR"/>
              </w:rPr>
              <w:t>Les principaux services jugés essentiels qui sont présents dans la municipalité</w:t>
            </w:r>
            <w:r w:rsidRPr="001132A8">
              <w:rPr>
                <w:rFonts w:ascii="Arial" w:hAnsi="Arial" w:cs="Arial"/>
                <w:color w:val="000000" w:themeColor="text1"/>
                <w:sz w:val="20"/>
                <w:szCs w:val="20"/>
                <w:lang w:val="fr-FR"/>
              </w:rPr>
              <w:t> </w:t>
            </w:r>
            <w:r w:rsidRPr="001132A8">
              <w:rPr>
                <w:rFonts w:ascii="Arial Narrow" w:hAnsi="Arial Narrow" w:cs="Arial"/>
                <w:color w:val="000000" w:themeColor="text1"/>
                <w:sz w:val="20"/>
                <w:szCs w:val="20"/>
                <w:lang w:val="fr-FR"/>
              </w:rPr>
              <w:t xml:space="preserve">: lieux sportifs et récréatifs (centre sportif, </w:t>
            </w:r>
            <w:r w:rsidR="002668CC">
              <w:rPr>
                <w:rFonts w:ascii="Arial Narrow" w:hAnsi="Arial Narrow" w:cs="Arial"/>
                <w:color w:val="000000" w:themeColor="text1"/>
                <w:sz w:val="20"/>
                <w:szCs w:val="20"/>
                <w:lang w:val="fr-FR"/>
              </w:rPr>
              <w:t>s</w:t>
            </w:r>
            <w:r w:rsidR="002668CC">
              <w:rPr>
                <w:rFonts w:ascii="Arial Narrow" w:hAnsi="Arial Narrow"/>
                <w:sz w:val="20"/>
                <w:szCs w:val="20"/>
                <w:lang w:val="fr-FR"/>
              </w:rPr>
              <w:t>alle de quilles</w:t>
            </w:r>
            <w:r w:rsidRPr="001132A8">
              <w:rPr>
                <w:rFonts w:ascii="Arial Narrow" w:hAnsi="Arial Narrow" w:cs="Arial"/>
                <w:color w:val="000000" w:themeColor="text1"/>
                <w:sz w:val="20"/>
                <w:szCs w:val="20"/>
                <w:lang w:val="fr-FR"/>
              </w:rPr>
              <w:t xml:space="preserve">, etc.), banque, épicerie, comptoir postal, pharmacie, etc.). </w:t>
            </w:r>
          </w:p>
        </w:tc>
        <w:tc>
          <w:tcPr>
            <w:tcW w:w="9693" w:type="dxa"/>
            <w:tcBorders>
              <w:top w:val="single" w:sz="4" w:space="0" w:color="auto"/>
              <w:bottom w:val="single" w:sz="4" w:space="0" w:color="auto"/>
            </w:tcBorders>
            <w:vAlign w:val="center"/>
          </w:tcPr>
          <w:p w14:paraId="27C9E6D8" w14:textId="275C2608" w:rsidR="00B00015" w:rsidRPr="001A2FB5" w:rsidRDefault="00B00015" w:rsidP="00B00015">
            <w:pPr>
              <w:pStyle w:val="Paragraphedeliste"/>
              <w:snapToGrid w:val="0"/>
              <w:ind w:left="0"/>
              <w:contextualSpacing w:val="0"/>
              <w:jc w:val="center"/>
              <w:rPr>
                <w:rFonts w:ascii="Arial Narrow" w:hAnsi="Arial Narrow" w:cs="Arial"/>
                <w:color w:val="000000" w:themeColor="text1"/>
                <w:sz w:val="22"/>
                <w:szCs w:val="22"/>
                <w:lang w:val="fr-FR"/>
              </w:rPr>
            </w:pPr>
            <w:r>
              <w:rPr>
                <w:rFonts w:ascii="Arial Narrow" w:hAnsi="Arial Narrow" w:cs="Arial"/>
                <w:b/>
                <w:bCs/>
                <w:color w:val="000000" w:themeColor="text1"/>
                <w:sz w:val="20"/>
                <w:szCs w:val="20"/>
                <w:lang w:val="fr-FR"/>
              </w:rPr>
              <w:t>Notes / Commentaires / Description sommaire</w:t>
            </w:r>
          </w:p>
        </w:tc>
      </w:tr>
      <w:tr w:rsidR="00B00015" w:rsidRPr="001A2FB5" w14:paraId="559AF051" w14:textId="77777777" w:rsidTr="00B00015">
        <w:tblPrEx>
          <w:shd w:val="clear" w:color="auto" w:fill="auto"/>
        </w:tblPrEx>
        <w:trPr>
          <w:trHeight w:val="781"/>
        </w:trPr>
        <w:tc>
          <w:tcPr>
            <w:tcW w:w="9444" w:type="dxa"/>
            <w:vMerge/>
            <w:tcBorders>
              <w:bottom w:val="single" w:sz="4" w:space="0" w:color="auto"/>
            </w:tcBorders>
            <w:vAlign w:val="center"/>
          </w:tcPr>
          <w:p w14:paraId="0494E549" w14:textId="77777777" w:rsidR="00B00015" w:rsidRDefault="00B00015" w:rsidP="007E205C">
            <w:pPr>
              <w:pStyle w:val="Paragraphedeliste"/>
              <w:numPr>
                <w:ilvl w:val="0"/>
                <w:numId w:val="22"/>
              </w:numPr>
              <w:snapToGrid w:val="0"/>
              <w:spacing w:after="120"/>
              <w:contextualSpacing w:val="0"/>
              <w:rPr>
                <w:rFonts w:ascii="Arial Narrow" w:hAnsi="Arial Narrow" w:cs="Arial"/>
                <w:color w:val="000000" w:themeColor="text1"/>
                <w:sz w:val="22"/>
                <w:szCs w:val="22"/>
                <w:lang w:val="fr-FR"/>
              </w:rPr>
            </w:pPr>
          </w:p>
        </w:tc>
        <w:tc>
          <w:tcPr>
            <w:tcW w:w="9693" w:type="dxa"/>
            <w:tcBorders>
              <w:top w:val="single" w:sz="4" w:space="0" w:color="auto"/>
              <w:bottom w:val="single" w:sz="4" w:space="0" w:color="auto"/>
            </w:tcBorders>
          </w:tcPr>
          <w:p w14:paraId="5F2CD2AC" w14:textId="77777777" w:rsidR="00B00015" w:rsidRPr="001A2FB5" w:rsidRDefault="00B00015" w:rsidP="004D75BA">
            <w:pPr>
              <w:pStyle w:val="Paragraphedeliste"/>
              <w:snapToGrid w:val="0"/>
              <w:spacing w:after="120"/>
              <w:ind w:left="669" w:right="176"/>
              <w:contextualSpacing w:val="0"/>
              <w:jc w:val="both"/>
              <w:rPr>
                <w:rFonts w:ascii="Arial Narrow" w:hAnsi="Arial Narrow" w:cs="Arial"/>
                <w:color w:val="000000" w:themeColor="text1"/>
                <w:sz w:val="22"/>
                <w:szCs w:val="22"/>
                <w:lang w:val="fr-FR"/>
              </w:rPr>
            </w:pPr>
          </w:p>
        </w:tc>
      </w:tr>
    </w:tbl>
    <w:p w14:paraId="438D3910" w14:textId="69FDD552" w:rsidR="00B00015" w:rsidRDefault="00B00015" w:rsidP="00ED41FB">
      <w:pPr>
        <w:snapToGrid w:val="0"/>
        <w:spacing w:after="120"/>
        <w:jc w:val="both"/>
        <w:textAlignment w:val="baseline"/>
        <w:rPr>
          <w:rFonts w:ascii="Arial Narrow" w:hAnsi="Arial Narrow" w:cs="Arial"/>
          <w:color w:val="0070C0"/>
        </w:rPr>
      </w:pPr>
    </w:p>
    <w:tbl>
      <w:tblPr>
        <w:tblW w:w="19137"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8"/>
        <w:gridCol w:w="9639"/>
      </w:tblGrid>
      <w:tr w:rsidR="00AF77B0" w:rsidRPr="00110C21" w14:paraId="79DBD0D1" w14:textId="77777777" w:rsidTr="004D75BA">
        <w:trPr>
          <w:trHeight w:val="300"/>
        </w:trPr>
        <w:tc>
          <w:tcPr>
            <w:tcW w:w="19137" w:type="dxa"/>
            <w:gridSpan w:val="2"/>
            <w:tcBorders>
              <w:top w:val="single" w:sz="6" w:space="0" w:color="auto"/>
              <w:left w:val="single" w:sz="6" w:space="0" w:color="auto"/>
              <w:bottom w:val="single" w:sz="6" w:space="0" w:color="auto"/>
              <w:right w:val="single" w:sz="6" w:space="0" w:color="auto"/>
            </w:tcBorders>
            <w:shd w:val="clear" w:color="auto" w:fill="E46C0A"/>
            <w:vAlign w:val="center"/>
            <w:hideMark/>
          </w:tcPr>
          <w:p w14:paraId="3D8386EC" w14:textId="6F01EEA6" w:rsidR="00AF77B0" w:rsidRPr="00110C21" w:rsidRDefault="00AF77B0" w:rsidP="004D75BA">
            <w:pPr>
              <w:ind w:left="285" w:right="150"/>
              <w:jc w:val="center"/>
              <w:textAlignment w:val="baseline"/>
              <w:rPr>
                <w:color w:val="FFFFFF" w:themeColor="background1"/>
              </w:rPr>
            </w:pPr>
            <w:r>
              <w:rPr>
                <w:rFonts w:ascii="Arial Narrow" w:hAnsi="Arial Narrow"/>
                <w:b/>
                <w:bCs/>
                <w:color w:val="FFFFFF" w:themeColor="background1"/>
              </w:rPr>
              <w:t xml:space="preserve">Analyse de la thématique habitation et milieu de vie </w:t>
            </w:r>
            <w:r w:rsidRPr="00110C21">
              <w:rPr>
                <w:rFonts w:ascii="Arial Narrow" w:hAnsi="Arial Narrow"/>
                <w:b/>
                <w:bCs/>
                <w:color w:val="FFFFFF" w:themeColor="background1"/>
              </w:rPr>
              <w:t xml:space="preserve"> </w:t>
            </w:r>
          </w:p>
        </w:tc>
      </w:tr>
      <w:tr w:rsidR="00AF77B0" w:rsidRPr="00110C21" w14:paraId="0D6CA72E" w14:textId="77777777" w:rsidTr="004D75BA">
        <w:trPr>
          <w:trHeight w:val="300"/>
        </w:trPr>
        <w:tc>
          <w:tcPr>
            <w:tcW w:w="949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0E6CDE7" w14:textId="77777777" w:rsidR="00AF77B0" w:rsidRPr="00110C21" w:rsidRDefault="00AF77B0" w:rsidP="004D75BA">
            <w:pPr>
              <w:ind w:left="135" w:right="165"/>
              <w:jc w:val="center"/>
              <w:textAlignment w:val="baseline"/>
            </w:pPr>
            <w:r w:rsidRPr="00110C21">
              <w:rPr>
                <w:rFonts w:ascii="Arial Narrow" w:hAnsi="Arial Narrow"/>
                <w:b/>
                <w:bCs/>
                <w:sz w:val="22"/>
                <w:szCs w:val="22"/>
              </w:rPr>
              <w:t xml:space="preserve">Les </w:t>
            </w:r>
            <w:r>
              <w:rPr>
                <w:rFonts w:ascii="Arial Narrow" w:hAnsi="Arial Narrow"/>
                <w:b/>
                <w:bCs/>
                <w:sz w:val="22"/>
                <w:szCs w:val="22"/>
              </w:rPr>
              <w:t>faiblesses</w:t>
            </w:r>
            <w:r w:rsidRPr="00110C21">
              <w:rPr>
                <w:rFonts w:ascii="Arial Narrow" w:hAnsi="Arial Narrow"/>
                <w:sz w:val="22"/>
                <w:szCs w:val="22"/>
              </w:rPr>
              <w:t> </w:t>
            </w:r>
          </w:p>
        </w:tc>
        <w:tc>
          <w:tcPr>
            <w:tcW w:w="963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175C0A7" w14:textId="77777777" w:rsidR="00AF77B0" w:rsidRPr="00110C21" w:rsidRDefault="00AF77B0" w:rsidP="004D75BA">
            <w:pPr>
              <w:ind w:left="150" w:right="165"/>
              <w:jc w:val="center"/>
              <w:textAlignment w:val="baseline"/>
            </w:pPr>
            <w:r w:rsidRPr="00110C21">
              <w:rPr>
                <w:rFonts w:ascii="Arial Narrow" w:hAnsi="Arial Narrow"/>
                <w:b/>
                <w:bCs/>
                <w:sz w:val="22"/>
                <w:szCs w:val="22"/>
              </w:rPr>
              <w:t>Les forces du milieu</w:t>
            </w:r>
            <w:r w:rsidRPr="00110C21">
              <w:rPr>
                <w:rFonts w:ascii="Arial Narrow" w:hAnsi="Arial Narrow"/>
                <w:sz w:val="22"/>
                <w:szCs w:val="22"/>
              </w:rPr>
              <w:t> </w:t>
            </w:r>
          </w:p>
        </w:tc>
      </w:tr>
      <w:tr w:rsidR="00AF77B0" w:rsidRPr="001132A8" w14:paraId="1E984E68" w14:textId="77777777" w:rsidTr="004D75BA">
        <w:trPr>
          <w:trHeight w:val="1043"/>
        </w:trPr>
        <w:tc>
          <w:tcPr>
            <w:tcW w:w="9498" w:type="dxa"/>
            <w:tcBorders>
              <w:top w:val="single" w:sz="6" w:space="0" w:color="auto"/>
              <w:left w:val="single" w:sz="6" w:space="0" w:color="auto"/>
              <w:bottom w:val="single" w:sz="6" w:space="0" w:color="auto"/>
              <w:right w:val="single" w:sz="6" w:space="0" w:color="auto"/>
            </w:tcBorders>
            <w:shd w:val="clear" w:color="auto" w:fill="auto"/>
            <w:hideMark/>
          </w:tcPr>
          <w:p w14:paraId="1C564CE4" w14:textId="77777777" w:rsidR="00AF77B0" w:rsidRPr="001132A8" w:rsidRDefault="00AF77B0" w:rsidP="004D75BA">
            <w:pPr>
              <w:ind w:left="60" w:right="165"/>
              <w:textAlignment w:val="baseline"/>
              <w:rPr>
                <w:sz w:val="20"/>
                <w:szCs w:val="20"/>
              </w:rPr>
            </w:pPr>
            <w:r w:rsidRPr="001132A8">
              <w:rPr>
                <w:rFonts w:ascii="Arial Narrow" w:hAnsi="Arial Narrow"/>
                <w:sz w:val="20"/>
                <w:szCs w:val="20"/>
              </w:rPr>
              <w:t>Ce qui retient l’attention et qui témoigne de situations problématiques dans la communauté.  </w:t>
            </w:r>
          </w:p>
        </w:tc>
        <w:tc>
          <w:tcPr>
            <w:tcW w:w="9639" w:type="dxa"/>
            <w:tcBorders>
              <w:top w:val="single" w:sz="6" w:space="0" w:color="auto"/>
              <w:left w:val="single" w:sz="6" w:space="0" w:color="auto"/>
              <w:bottom w:val="single" w:sz="6" w:space="0" w:color="auto"/>
              <w:right w:val="single" w:sz="6" w:space="0" w:color="auto"/>
            </w:tcBorders>
            <w:shd w:val="clear" w:color="auto" w:fill="auto"/>
            <w:hideMark/>
          </w:tcPr>
          <w:p w14:paraId="35D0995D" w14:textId="77777777" w:rsidR="00AF77B0" w:rsidRPr="001132A8" w:rsidRDefault="00AF77B0" w:rsidP="004D75BA">
            <w:pPr>
              <w:ind w:left="60" w:right="165"/>
              <w:textAlignment w:val="baseline"/>
              <w:rPr>
                <w:sz w:val="20"/>
                <w:szCs w:val="20"/>
              </w:rPr>
            </w:pPr>
            <w:r w:rsidRPr="001132A8">
              <w:rPr>
                <w:rFonts w:ascii="Arial Narrow" w:hAnsi="Arial Narrow"/>
                <w:sz w:val="20"/>
                <w:szCs w:val="20"/>
              </w:rPr>
              <w:t>Ce qui doit être valorisé et servir d’appui pour de futures actions. </w:t>
            </w:r>
          </w:p>
        </w:tc>
      </w:tr>
    </w:tbl>
    <w:p w14:paraId="54049DD5" w14:textId="77777777" w:rsidR="00AF77B0" w:rsidRPr="00110C21" w:rsidRDefault="00AF77B0" w:rsidP="00AF77B0">
      <w:pPr>
        <w:textAlignment w:val="baseline"/>
        <w:rPr>
          <w:rFonts w:ascii="Segoe UI" w:hAnsi="Segoe UI" w:cs="Segoe UI"/>
          <w:sz w:val="18"/>
          <w:szCs w:val="18"/>
        </w:rPr>
      </w:pPr>
      <w:r w:rsidRPr="00110C21">
        <w:rPr>
          <w:rFonts w:ascii="Arial Narrow" w:hAnsi="Arial Narrow" w:cs="Segoe UI"/>
          <w:sz w:val="22"/>
          <w:szCs w:val="22"/>
        </w:rPr>
        <w:t> </w:t>
      </w:r>
    </w:p>
    <w:p w14:paraId="49EDA945" w14:textId="6DEA7EA6" w:rsidR="00AF77B0" w:rsidRDefault="00AF77B0" w:rsidP="00ED41FB">
      <w:pPr>
        <w:snapToGrid w:val="0"/>
        <w:spacing w:after="120"/>
        <w:jc w:val="both"/>
        <w:textAlignment w:val="baseline"/>
        <w:rPr>
          <w:rFonts w:ascii="Arial Narrow" w:hAnsi="Arial Narrow" w:cs="Arial"/>
          <w:color w:val="0070C0"/>
        </w:rPr>
      </w:pPr>
    </w:p>
    <w:p w14:paraId="5809889C" w14:textId="00CAAE81" w:rsidR="00951AB3" w:rsidRDefault="00951AB3" w:rsidP="00ED41FB">
      <w:pPr>
        <w:snapToGrid w:val="0"/>
        <w:spacing w:after="120"/>
        <w:jc w:val="both"/>
        <w:textAlignment w:val="baseline"/>
        <w:rPr>
          <w:rFonts w:ascii="Arial Narrow" w:hAnsi="Arial Narrow" w:cs="Arial"/>
          <w:color w:val="0070C0"/>
        </w:rPr>
      </w:pPr>
    </w:p>
    <w:p w14:paraId="7A953891" w14:textId="49A80B3C" w:rsidR="00951AB3" w:rsidRDefault="00951AB3" w:rsidP="00ED41FB">
      <w:pPr>
        <w:snapToGrid w:val="0"/>
        <w:spacing w:after="120"/>
        <w:jc w:val="both"/>
        <w:textAlignment w:val="baseline"/>
        <w:rPr>
          <w:rFonts w:ascii="Arial Narrow" w:hAnsi="Arial Narrow" w:cs="Arial"/>
          <w:color w:val="0070C0"/>
        </w:rPr>
      </w:pPr>
    </w:p>
    <w:p w14:paraId="4EC3EC37" w14:textId="4D49D7A4" w:rsidR="00951AB3" w:rsidRDefault="00951AB3" w:rsidP="00ED41FB">
      <w:pPr>
        <w:snapToGrid w:val="0"/>
        <w:spacing w:after="120"/>
        <w:jc w:val="both"/>
        <w:textAlignment w:val="baseline"/>
        <w:rPr>
          <w:rFonts w:ascii="Arial Narrow" w:hAnsi="Arial Narrow" w:cs="Arial"/>
          <w:color w:val="0070C0"/>
        </w:rPr>
      </w:pPr>
    </w:p>
    <w:p w14:paraId="24E28A5E" w14:textId="21E2FF2F" w:rsidR="00951AB3" w:rsidRDefault="00951AB3" w:rsidP="00ED41FB">
      <w:pPr>
        <w:snapToGrid w:val="0"/>
        <w:spacing w:after="120"/>
        <w:jc w:val="both"/>
        <w:textAlignment w:val="baseline"/>
        <w:rPr>
          <w:rFonts w:ascii="Arial Narrow" w:hAnsi="Arial Narrow" w:cs="Arial"/>
          <w:color w:val="0070C0"/>
        </w:rPr>
      </w:pPr>
    </w:p>
    <w:p w14:paraId="1C64690C" w14:textId="531EA2F6" w:rsidR="00951AB3" w:rsidRDefault="00951AB3" w:rsidP="00ED41FB">
      <w:pPr>
        <w:snapToGrid w:val="0"/>
        <w:spacing w:after="120"/>
        <w:jc w:val="both"/>
        <w:textAlignment w:val="baseline"/>
        <w:rPr>
          <w:rFonts w:ascii="Arial Narrow" w:hAnsi="Arial Narrow" w:cs="Arial"/>
          <w:color w:val="0070C0"/>
        </w:rPr>
      </w:pPr>
    </w:p>
    <w:p w14:paraId="595E9AA5" w14:textId="1D5F9FA2" w:rsidR="00951AB3" w:rsidRDefault="00951AB3" w:rsidP="00ED41FB">
      <w:pPr>
        <w:snapToGrid w:val="0"/>
        <w:spacing w:after="120"/>
        <w:jc w:val="both"/>
        <w:textAlignment w:val="baseline"/>
        <w:rPr>
          <w:rFonts w:ascii="Arial Narrow" w:hAnsi="Arial Narrow" w:cs="Arial"/>
          <w:color w:val="0070C0"/>
        </w:rPr>
      </w:pPr>
    </w:p>
    <w:p w14:paraId="787BCEB5" w14:textId="40B5F32F" w:rsidR="00951AB3" w:rsidRDefault="00951AB3" w:rsidP="00ED41FB">
      <w:pPr>
        <w:snapToGrid w:val="0"/>
        <w:spacing w:after="120"/>
        <w:jc w:val="both"/>
        <w:textAlignment w:val="baseline"/>
        <w:rPr>
          <w:rFonts w:ascii="Arial Narrow" w:hAnsi="Arial Narrow" w:cs="Arial"/>
          <w:color w:val="0070C0"/>
        </w:rPr>
      </w:pPr>
    </w:p>
    <w:p w14:paraId="1F3F2E9D" w14:textId="55EBFD06" w:rsidR="00951AB3" w:rsidRDefault="00951AB3" w:rsidP="00ED41FB">
      <w:pPr>
        <w:snapToGrid w:val="0"/>
        <w:spacing w:after="120"/>
        <w:jc w:val="both"/>
        <w:textAlignment w:val="baseline"/>
        <w:rPr>
          <w:rFonts w:ascii="Arial Narrow" w:hAnsi="Arial Narrow" w:cs="Arial"/>
          <w:color w:val="0070C0"/>
        </w:rPr>
      </w:pPr>
    </w:p>
    <w:p w14:paraId="5956ADAA" w14:textId="6D512E78" w:rsidR="00951AB3" w:rsidRDefault="00951AB3" w:rsidP="00ED41FB">
      <w:pPr>
        <w:snapToGrid w:val="0"/>
        <w:spacing w:after="120"/>
        <w:jc w:val="both"/>
        <w:textAlignment w:val="baseline"/>
        <w:rPr>
          <w:rFonts w:ascii="Arial Narrow" w:hAnsi="Arial Narrow" w:cs="Arial"/>
          <w:color w:val="0070C0"/>
        </w:rPr>
      </w:pPr>
    </w:p>
    <w:p w14:paraId="5E709805" w14:textId="2084DD59" w:rsidR="00951AB3" w:rsidRDefault="00951AB3" w:rsidP="00ED41FB">
      <w:pPr>
        <w:snapToGrid w:val="0"/>
        <w:spacing w:after="120"/>
        <w:jc w:val="both"/>
        <w:textAlignment w:val="baseline"/>
        <w:rPr>
          <w:rFonts w:ascii="Arial Narrow" w:hAnsi="Arial Narrow" w:cs="Arial"/>
          <w:color w:val="0070C0"/>
        </w:rPr>
      </w:pPr>
    </w:p>
    <w:p w14:paraId="242C5788" w14:textId="5426B8B9" w:rsidR="00951AB3" w:rsidRDefault="00951AB3" w:rsidP="00ED41FB">
      <w:pPr>
        <w:snapToGrid w:val="0"/>
        <w:spacing w:after="120"/>
        <w:jc w:val="both"/>
        <w:textAlignment w:val="baseline"/>
        <w:rPr>
          <w:rFonts w:ascii="Arial Narrow" w:hAnsi="Arial Narrow" w:cs="Arial"/>
          <w:color w:val="0070C0"/>
        </w:rPr>
      </w:pPr>
    </w:p>
    <w:p w14:paraId="6C897383" w14:textId="70214E6A" w:rsidR="00951AB3" w:rsidRDefault="00951AB3" w:rsidP="00ED41FB">
      <w:pPr>
        <w:snapToGrid w:val="0"/>
        <w:spacing w:after="120"/>
        <w:jc w:val="both"/>
        <w:textAlignment w:val="baseline"/>
        <w:rPr>
          <w:rFonts w:ascii="Arial Narrow" w:hAnsi="Arial Narrow" w:cs="Arial"/>
          <w:color w:val="0070C0"/>
        </w:rPr>
      </w:pPr>
    </w:p>
    <w:p w14:paraId="48CA3304" w14:textId="1013F9B2" w:rsidR="00951AB3" w:rsidRDefault="00951AB3" w:rsidP="00ED41FB">
      <w:pPr>
        <w:snapToGrid w:val="0"/>
        <w:spacing w:after="120"/>
        <w:jc w:val="both"/>
        <w:textAlignment w:val="baseline"/>
        <w:rPr>
          <w:rFonts w:ascii="Arial Narrow" w:hAnsi="Arial Narrow" w:cs="Arial"/>
          <w:color w:val="0070C0"/>
        </w:rPr>
      </w:pPr>
    </w:p>
    <w:p w14:paraId="695EE1F3" w14:textId="780F21A2" w:rsidR="00951AB3" w:rsidRDefault="00951AB3" w:rsidP="00ED41FB">
      <w:pPr>
        <w:snapToGrid w:val="0"/>
        <w:spacing w:after="120"/>
        <w:jc w:val="both"/>
        <w:textAlignment w:val="baseline"/>
        <w:rPr>
          <w:rFonts w:ascii="Arial Narrow" w:hAnsi="Arial Narrow" w:cs="Arial"/>
          <w:color w:val="0070C0"/>
        </w:rPr>
      </w:pPr>
    </w:p>
    <w:p w14:paraId="778A3571" w14:textId="0C3117FB" w:rsidR="00951AB3" w:rsidRDefault="00951AB3" w:rsidP="00ED41FB">
      <w:pPr>
        <w:snapToGrid w:val="0"/>
        <w:spacing w:after="120"/>
        <w:jc w:val="both"/>
        <w:textAlignment w:val="baseline"/>
        <w:rPr>
          <w:rFonts w:ascii="Arial Narrow" w:hAnsi="Arial Narrow" w:cs="Arial"/>
          <w:color w:val="0070C0"/>
        </w:rPr>
      </w:pPr>
    </w:p>
    <w:p w14:paraId="5271A943" w14:textId="6D774834" w:rsidR="00951AB3" w:rsidRDefault="00951AB3" w:rsidP="00ED41FB">
      <w:pPr>
        <w:snapToGrid w:val="0"/>
        <w:spacing w:after="120"/>
        <w:jc w:val="both"/>
        <w:textAlignment w:val="baseline"/>
        <w:rPr>
          <w:rFonts w:ascii="Arial Narrow" w:hAnsi="Arial Narrow" w:cs="Arial"/>
          <w:color w:val="0070C0"/>
        </w:rPr>
      </w:pPr>
    </w:p>
    <w:p w14:paraId="1419DD11" w14:textId="3F42977D" w:rsidR="00951AB3" w:rsidRDefault="00951AB3" w:rsidP="00ED41FB">
      <w:pPr>
        <w:snapToGrid w:val="0"/>
        <w:spacing w:after="120"/>
        <w:jc w:val="both"/>
        <w:textAlignment w:val="baseline"/>
        <w:rPr>
          <w:rFonts w:ascii="Arial Narrow" w:hAnsi="Arial Narrow" w:cs="Arial"/>
          <w:color w:val="0070C0"/>
        </w:rPr>
      </w:pPr>
    </w:p>
    <w:p w14:paraId="78BA66BB" w14:textId="77777777" w:rsidR="00951AB3" w:rsidRDefault="00951AB3" w:rsidP="00ED41FB">
      <w:pPr>
        <w:snapToGrid w:val="0"/>
        <w:spacing w:after="120"/>
        <w:jc w:val="both"/>
        <w:textAlignment w:val="baseline"/>
        <w:rPr>
          <w:rFonts w:ascii="Arial Narrow" w:hAnsi="Arial Narrow" w:cs="Arial"/>
          <w:color w:val="0070C0"/>
        </w:rPr>
      </w:pPr>
    </w:p>
    <w:tbl>
      <w:tblPr>
        <w:tblStyle w:val="Grilledutableau"/>
        <w:tblW w:w="19137" w:type="dxa"/>
        <w:tblInd w:w="-431" w:type="dxa"/>
        <w:shd w:val="clear" w:color="auto" w:fill="92827E"/>
        <w:tblLook w:val="04A0" w:firstRow="1" w:lastRow="0" w:firstColumn="1" w:lastColumn="0" w:noHBand="0" w:noVBand="1"/>
      </w:tblPr>
      <w:tblGrid>
        <w:gridCol w:w="9444"/>
        <w:gridCol w:w="9693"/>
      </w:tblGrid>
      <w:tr w:rsidR="002F5D65" w:rsidRPr="001A2FB5" w14:paraId="767B72B7" w14:textId="77777777" w:rsidTr="004D75BA">
        <w:trPr>
          <w:trHeight w:val="502"/>
        </w:trPr>
        <w:tc>
          <w:tcPr>
            <w:tcW w:w="19137" w:type="dxa"/>
            <w:gridSpan w:val="2"/>
            <w:shd w:val="clear" w:color="auto" w:fill="E36C0A" w:themeFill="accent6" w:themeFillShade="BF"/>
            <w:vAlign w:val="center"/>
          </w:tcPr>
          <w:p w14:paraId="6C1ED919" w14:textId="6132A496" w:rsidR="002F5D65" w:rsidRPr="003727BD" w:rsidRDefault="002F5D65" w:rsidP="004D75BA">
            <w:pPr>
              <w:jc w:val="both"/>
              <w:rPr>
                <w:rFonts w:ascii="Arial Narrow" w:hAnsi="Arial Narrow" w:cs="Arial"/>
                <w:b/>
                <w:bCs/>
                <w:color w:val="FFFFFF" w:themeColor="background1"/>
                <w:sz w:val="28"/>
                <w:szCs w:val="28"/>
              </w:rPr>
            </w:pPr>
            <w:r>
              <w:rPr>
                <w:rFonts w:ascii="Arial Narrow" w:hAnsi="Arial Narrow" w:cs="Arial"/>
                <w:b/>
                <w:bCs/>
                <w:color w:val="FFFFFF" w:themeColor="background1"/>
                <w:sz w:val="28"/>
                <w:szCs w:val="28"/>
              </w:rPr>
              <w:lastRenderedPageBreak/>
              <w:t xml:space="preserve">Espaces publics </w:t>
            </w:r>
          </w:p>
        </w:tc>
      </w:tr>
      <w:tr w:rsidR="002F5D65" w:rsidRPr="001A2FB5" w14:paraId="2D96701F" w14:textId="77777777" w:rsidTr="004D75BA">
        <w:tblPrEx>
          <w:shd w:val="clear" w:color="auto" w:fill="auto"/>
        </w:tblPrEx>
        <w:trPr>
          <w:trHeight w:val="440"/>
        </w:trPr>
        <w:tc>
          <w:tcPr>
            <w:tcW w:w="19137" w:type="dxa"/>
            <w:gridSpan w:val="2"/>
            <w:tcBorders>
              <w:bottom w:val="single" w:sz="4" w:space="0" w:color="auto"/>
            </w:tcBorders>
            <w:shd w:val="clear" w:color="auto" w:fill="FBD4B4" w:themeFill="accent6" w:themeFillTint="66"/>
            <w:vAlign w:val="center"/>
          </w:tcPr>
          <w:p w14:paraId="78ECC033" w14:textId="77777777" w:rsidR="002F5D65" w:rsidRPr="008323FC" w:rsidRDefault="002F5D65" w:rsidP="004D75BA">
            <w:pPr>
              <w:pStyle w:val="Paragraphedeliste"/>
              <w:snapToGrid w:val="0"/>
              <w:ind w:left="0" w:right="176"/>
              <w:contextualSpacing w:val="0"/>
              <w:rPr>
                <w:rFonts w:ascii="Arial Narrow" w:hAnsi="Arial Narrow" w:cs="Arial"/>
                <w:b/>
                <w:bCs/>
                <w:color w:val="000000" w:themeColor="text1"/>
                <w:sz w:val="22"/>
                <w:szCs w:val="22"/>
                <w:lang w:val="fr-FR"/>
              </w:rPr>
            </w:pPr>
            <w:r w:rsidRPr="008323FC">
              <w:rPr>
                <w:rFonts w:ascii="Arial Narrow" w:hAnsi="Arial Narrow" w:cs="Arial"/>
                <w:b/>
                <w:bCs/>
                <w:color w:val="000000" w:themeColor="text1"/>
                <w:lang w:val="fr-FR"/>
              </w:rPr>
              <w:t>Cartographies</w:t>
            </w:r>
          </w:p>
        </w:tc>
      </w:tr>
      <w:tr w:rsidR="00B00015" w:rsidRPr="001A2FB5" w14:paraId="4A55B879" w14:textId="77777777" w:rsidTr="00451FDC">
        <w:tblPrEx>
          <w:shd w:val="clear" w:color="auto" w:fill="auto"/>
        </w:tblPrEx>
        <w:trPr>
          <w:trHeight w:val="349"/>
        </w:trPr>
        <w:tc>
          <w:tcPr>
            <w:tcW w:w="9444" w:type="dxa"/>
            <w:vMerge w:val="restart"/>
            <w:vAlign w:val="center"/>
          </w:tcPr>
          <w:p w14:paraId="767DD88A" w14:textId="6B76939F" w:rsidR="00B00015" w:rsidRPr="008323FC" w:rsidRDefault="001132A8" w:rsidP="00B00015">
            <w:pPr>
              <w:pStyle w:val="Paragraphedeliste"/>
              <w:numPr>
                <w:ilvl w:val="0"/>
                <w:numId w:val="22"/>
              </w:numPr>
              <w:snapToGrid w:val="0"/>
              <w:spacing w:after="60"/>
              <w:ind w:left="595" w:hanging="357"/>
              <w:contextualSpacing w:val="0"/>
              <w:rPr>
                <w:rFonts w:ascii="Arial Narrow" w:hAnsi="Arial Narrow" w:cs="Arial"/>
                <w:color w:val="000000" w:themeColor="text1"/>
                <w:sz w:val="20"/>
                <w:szCs w:val="20"/>
                <w:lang w:val="fr-FR"/>
              </w:rPr>
            </w:pPr>
            <w:r>
              <w:rPr>
                <w:rFonts w:ascii="Arial Narrow" w:hAnsi="Arial Narrow" w:cs="Arial"/>
                <w:color w:val="000000" w:themeColor="text1"/>
                <w:sz w:val="20"/>
                <w:szCs w:val="20"/>
                <w:u w:val="single"/>
              </w:rPr>
              <w:t>L</w:t>
            </w:r>
            <w:r w:rsidR="00B00015" w:rsidRPr="008323FC">
              <w:rPr>
                <w:rFonts w:ascii="Arial Narrow" w:hAnsi="Arial Narrow" w:cs="Arial"/>
                <w:color w:val="000000" w:themeColor="text1"/>
                <w:sz w:val="20"/>
                <w:szCs w:val="20"/>
                <w:u w:val="single"/>
                <w:lang w:val="fr-FR"/>
              </w:rPr>
              <w:t>es acteurs du milieu</w:t>
            </w:r>
            <w:r w:rsidR="00B00015" w:rsidRPr="008323FC">
              <w:rPr>
                <w:rFonts w:ascii="Arial Narrow" w:hAnsi="Arial Narrow" w:cs="Arial"/>
                <w:color w:val="000000" w:themeColor="text1"/>
                <w:sz w:val="20"/>
                <w:szCs w:val="20"/>
                <w:lang w:val="fr-FR"/>
              </w:rPr>
              <w:t xml:space="preserve"> qui interviennent en aménagement du territoire (directions ou services municipaux, comités, commissions, MRC, organismes du milieu, etc.).</w:t>
            </w:r>
          </w:p>
          <w:p w14:paraId="719E71F2" w14:textId="618456FB" w:rsidR="00B00015" w:rsidRPr="008323FC" w:rsidRDefault="001132A8" w:rsidP="00B00015">
            <w:pPr>
              <w:pStyle w:val="Paragraphedeliste"/>
              <w:numPr>
                <w:ilvl w:val="0"/>
                <w:numId w:val="22"/>
              </w:numPr>
              <w:snapToGrid w:val="0"/>
              <w:spacing w:after="60"/>
              <w:ind w:left="595" w:hanging="357"/>
              <w:contextualSpacing w:val="0"/>
              <w:rPr>
                <w:rFonts w:ascii="Arial Narrow" w:hAnsi="Arial Narrow" w:cs="Arial"/>
                <w:color w:val="000000" w:themeColor="text1"/>
                <w:sz w:val="20"/>
                <w:szCs w:val="20"/>
              </w:rPr>
            </w:pPr>
            <w:r>
              <w:rPr>
                <w:rFonts w:ascii="Arial Narrow" w:hAnsi="Arial Narrow" w:cs="Arial"/>
                <w:color w:val="000000" w:themeColor="text1"/>
                <w:sz w:val="20"/>
                <w:szCs w:val="20"/>
                <w:u w:val="single"/>
                <w:lang w:val="fr-FR"/>
              </w:rPr>
              <w:t>L</w:t>
            </w:r>
            <w:r w:rsidR="00B00015" w:rsidRPr="008323FC">
              <w:rPr>
                <w:rFonts w:ascii="Arial Narrow" w:hAnsi="Arial Narrow" w:cs="Arial"/>
                <w:color w:val="000000" w:themeColor="text1"/>
                <w:sz w:val="20"/>
                <w:szCs w:val="20"/>
                <w:u w:val="single"/>
                <w:lang w:val="fr-FR"/>
              </w:rPr>
              <w:t>es documents-cadres</w:t>
            </w:r>
            <w:r w:rsidR="00B00015" w:rsidRPr="008323FC">
              <w:rPr>
                <w:rFonts w:ascii="Arial Narrow" w:hAnsi="Arial Narrow" w:cs="Arial"/>
                <w:color w:val="000000" w:themeColor="text1"/>
                <w:sz w:val="20"/>
                <w:szCs w:val="20"/>
                <w:lang w:val="fr-FR"/>
              </w:rPr>
              <w:t xml:space="preserve"> (politiques, plans d’action, règlements, plan d’urbanisme, schéma d’aménagement) qui balisent l’intervention de la municipalité en matière d’aménagement du territoire.</w:t>
            </w:r>
          </w:p>
        </w:tc>
        <w:tc>
          <w:tcPr>
            <w:tcW w:w="9693" w:type="dxa"/>
            <w:tcBorders>
              <w:bottom w:val="single" w:sz="4" w:space="0" w:color="auto"/>
            </w:tcBorders>
            <w:vAlign w:val="center"/>
          </w:tcPr>
          <w:p w14:paraId="6686541D" w14:textId="4D99FBC2" w:rsidR="00B00015" w:rsidRPr="001A2FB5" w:rsidRDefault="00B00015" w:rsidP="00B00015">
            <w:pPr>
              <w:pStyle w:val="Paragraphedeliste"/>
              <w:snapToGrid w:val="0"/>
              <w:ind w:left="0"/>
              <w:contextualSpacing w:val="0"/>
              <w:jc w:val="center"/>
              <w:rPr>
                <w:rFonts w:ascii="Arial Narrow" w:hAnsi="Arial Narrow" w:cs="Arial"/>
                <w:color w:val="000000" w:themeColor="text1"/>
                <w:sz w:val="22"/>
                <w:szCs w:val="22"/>
                <w:lang w:val="fr-FR"/>
              </w:rPr>
            </w:pPr>
            <w:r>
              <w:rPr>
                <w:rFonts w:ascii="Arial Narrow" w:hAnsi="Arial Narrow" w:cs="Arial"/>
                <w:b/>
                <w:bCs/>
                <w:color w:val="000000" w:themeColor="text1"/>
                <w:sz w:val="20"/>
                <w:szCs w:val="20"/>
                <w:lang w:val="fr-FR"/>
              </w:rPr>
              <w:t>Notes / Commentaires / Description sommaire</w:t>
            </w:r>
          </w:p>
        </w:tc>
      </w:tr>
      <w:tr w:rsidR="00B00015" w:rsidRPr="001A2FB5" w14:paraId="030B7B42" w14:textId="77777777" w:rsidTr="00B00015">
        <w:tblPrEx>
          <w:shd w:val="clear" w:color="auto" w:fill="auto"/>
        </w:tblPrEx>
        <w:trPr>
          <w:trHeight w:val="1246"/>
        </w:trPr>
        <w:tc>
          <w:tcPr>
            <w:tcW w:w="9444" w:type="dxa"/>
            <w:vMerge/>
            <w:tcBorders>
              <w:bottom w:val="single" w:sz="4" w:space="0" w:color="auto"/>
            </w:tcBorders>
            <w:vAlign w:val="center"/>
          </w:tcPr>
          <w:p w14:paraId="349113CE" w14:textId="77777777" w:rsidR="00B00015" w:rsidRPr="008323FC" w:rsidRDefault="00B00015" w:rsidP="008323FC">
            <w:pPr>
              <w:pStyle w:val="Paragraphedeliste"/>
              <w:numPr>
                <w:ilvl w:val="0"/>
                <w:numId w:val="22"/>
              </w:numPr>
              <w:snapToGrid w:val="0"/>
              <w:spacing w:after="60"/>
              <w:ind w:left="595" w:hanging="357"/>
              <w:contextualSpacing w:val="0"/>
              <w:rPr>
                <w:rFonts w:ascii="Arial Narrow" w:hAnsi="Arial Narrow" w:cs="Arial"/>
                <w:color w:val="000000" w:themeColor="text1"/>
                <w:sz w:val="20"/>
                <w:szCs w:val="20"/>
                <w:lang w:val="fr-FR"/>
              </w:rPr>
            </w:pPr>
          </w:p>
        </w:tc>
        <w:tc>
          <w:tcPr>
            <w:tcW w:w="9693" w:type="dxa"/>
            <w:tcBorders>
              <w:bottom w:val="single" w:sz="4" w:space="0" w:color="auto"/>
            </w:tcBorders>
          </w:tcPr>
          <w:p w14:paraId="3CB190C4" w14:textId="77777777" w:rsidR="00B00015" w:rsidRPr="001A2FB5" w:rsidRDefault="00B00015" w:rsidP="004D75BA">
            <w:pPr>
              <w:pStyle w:val="Paragraphedeliste"/>
              <w:snapToGrid w:val="0"/>
              <w:spacing w:after="60"/>
              <w:ind w:left="674" w:right="176"/>
              <w:rPr>
                <w:rFonts w:ascii="Arial Narrow" w:hAnsi="Arial Narrow" w:cs="Arial"/>
                <w:color w:val="000000" w:themeColor="text1"/>
                <w:sz w:val="22"/>
                <w:szCs w:val="22"/>
                <w:lang w:val="fr-FR"/>
              </w:rPr>
            </w:pPr>
          </w:p>
        </w:tc>
      </w:tr>
      <w:tr w:rsidR="002F5D65" w:rsidRPr="00D87874" w14:paraId="7C19332F" w14:textId="77777777" w:rsidTr="004D75BA">
        <w:tblPrEx>
          <w:shd w:val="clear" w:color="auto" w:fill="auto"/>
        </w:tblPrEx>
        <w:trPr>
          <w:trHeight w:val="397"/>
        </w:trPr>
        <w:tc>
          <w:tcPr>
            <w:tcW w:w="19137"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5592CEED" w14:textId="2359D5E0" w:rsidR="002F5D65" w:rsidRPr="008323FC" w:rsidRDefault="002F5D65" w:rsidP="004D75BA">
            <w:pPr>
              <w:ind w:right="160"/>
              <w:jc w:val="both"/>
              <w:rPr>
                <w:rFonts w:ascii="Arial Narrow" w:hAnsi="Arial Narrow" w:cs="Arial"/>
                <w:b/>
                <w:bCs/>
              </w:rPr>
            </w:pPr>
            <w:r w:rsidRPr="008323FC">
              <w:rPr>
                <w:rFonts w:ascii="Arial Narrow" w:hAnsi="Arial Narrow" w:cs="Arial"/>
                <w:b/>
                <w:bCs/>
              </w:rPr>
              <w:t xml:space="preserve">Bâtiments municipaux  </w:t>
            </w:r>
          </w:p>
        </w:tc>
      </w:tr>
      <w:tr w:rsidR="00B00015" w:rsidRPr="001A2FB5" w14:paraId="1A3D2E06" w14:textId="77777777" w:rsidTr="00B00015">
        <w:tblPrEx>
          <w:shd w:val="clear" w:color="auto" w:fill="auto"/>
        </w:tblPrEx>
        <w:trPr>
          <w:trHeight w:val="439"/>
        </w:trPr>
        <w:tc>
          <w:tcPr>
            <w:tcW w:w="9444" w:type="dxa"/>
            <w:vMerge w:val="restart"/>
            <w:tcBorders>
              <w:top w:val="single" w:sz="4" w:space="0" w:color="auto"/>
            </w:tcBorders>
            <w:vAlign w:val="center"/>
          </w:tcPr>
          <w:p w14:paraId="61139D55" w14:textId="5C31405B" w:rsidR="00B00015" w:rsidRPr="00992762" w:rsidRDefault="00B00015" w:rsidP="00B00015">
            <w:pPr>
              <w:pStyle w:val="Paragraphedeliste"/>
              <w:numPr>
                <w:ilvl w:val="0"/>
                <w:numId w:val="15"/>
              </w:numPr>
              <w:tabs>
                <w:tab w:val="left" w:pos="598"/>
              </w:tabs>
              <w:snapToGrid w:val="0"/>
              <w:spacing w:after="60"/>
              <w:ind w:left="598"/>
              <w:contextualSpacing w:val="0"/>
              <w:rPr>
                <w:rFonts w:ascii="Arial Narrow" w:hAnsi="Arial Narrow" w:cs="Arial"/>
                <w:color w:val="000000" w:themeColor="text1"/>
                <w:sz w:val="20"/>
                <w:szCs w:val="20"/>
                <w:lang w:val="fr-FR"/>
              </w:rPr>
            </w:pPr>
            <w:r w:rsidRPr="00992762">
              <w:rPr>
                <w:rFonts w:ascii="Arial Narrow" w:hAnsi="Arial Narrow" w:cs="Arial"/>
                <w:color w:val="000000" w:themeColor="text1"/>
                <w:sz w:val="20"/>
                <w:szCs w:val="20"/>
              </w:rPr>
              <w:t>Le</w:t>
            </w:r>
            <w:r w:rsidRPr="00992762">
              <w:rPr>
                <w:rFonts w:ascii="Arial Narrow" w:hAnsi="Arial Narrow" w:cs="Arial"/>
                <w:color w:val="000000" w:themeColor="text1"/>
                <w:sz w:val="20"/>
                <w:szCs w:val="20"/>
                <w:lang w:val="fr-FR"/>
              </w:rPr>
              <w:t xml:space="preserve">s bâtiments municipaux présents dans la municipalité (Ex. : </w:t>
            </w:r>
            <w:r w:rsidRPr="00992762">
              <w:rPr>
                <w:rFonts w:ascii="Arial Narrow" w:hAnsi="Arial Narrow" w:cs="Arial"/>
                <w:color w:val="000000" w:themeColor="text1"/>
                <w:sz w:val="20"/>
                <w:szCs w:val="20"/>
              </w:rPr>
              <w:t>Hôtel de ville, centre culture, bibliothèque, centre sportif et</w:t>
            </w:r>
            <w:r>
              <w:rPr>
                <w:rFonts w:ascii="Arial Narrow" w:hAnsi="Arial Narrow" w:cs="Arial"/>
                <w:color w:val="000000" w:themeColor="text1"/>
                <w:sz w:val="20"/>
                <w:szCs w:val="20"/>
              </w:rPr>
              <w:t xml:space="preserve"> </w:t>
            </w:r>
            <w:r w:rsidRPr="00992762">
              <w:rPr>
                <w:rFonts w:ascii="Arial Narrow" w:hAnsi="Arial Narrow" w:cs="Arial"/>
                <w:color w:val="000000" w:themeColor="text1"/>
                <w:sz w:val="20"/>
                <w:szCs w:val="20"/>
              </w:rPr>
              <w:t>récréatif, centre communautaire, chalets de parc). Préciser</w:t>
            </w:r>
            <w:r w:rsidR="001132A8">
              <w:rPr>
                <w:rFonts w:ascii="Arial Narrow" w:hAnsi="Arial Narrow" w:cs="Arial"/>
                <w:color w:val="000000" w:themeColor="text1"/>
                <w:sz w:val="20"/>
                <w:szCs w:val="20"/>
              </w:rPr>
              <w:t xml:space="preserve"> s’il y a des </w:t>
            </w:r>
            <w:r w:rsidRPr="00992762">
              <w:rPr>
                <w:rFonts w:ascii="Arial Narrow" w:hAnsi="Arial Narrow" w:cs="Arial"/>
                <w:color w:val="000000" w:themeColor="text1"/>
                <w:sz w:val="20"/>
                <w:szCs w:val="20"/>
              </w:rPr>
              <w:t>aménagements pour en faciliter l’accès.</w:t>
            </w:r>
          </w:p>
        </w:tc>
        <w:tc>
          <w:tcPr>
            <w:tcW w:w="9693" w:type="dxa"/>
            <w:tcBorders>
              <w:top w:val="single" w:sz="4" w:space="0" w:color="auto"/>
              <w:bottom w:val="single" w:sz="4" w:space="0" w:color="auto"/>
            </w:tcBorders>
            <w:vAlign w:val="center"/>
          </w:tcPr>
          <w:p w14:paraId="4887BBD1" w14:textId="66C2789D" w:rsidR="00B00015" w:rsidRPr="001A2FB5" w:rsidRDefault="00B00015" w:rsidP="00B00015">
            <w:pPr>
              <w:pStyle w:val="Paragraphedeliste"/>
              <w:snapToGrid w:val="0"/>
              <w:ind w:left="0"/>
              <w:contextualSpacing w:val="0"/>
              <w:jc w:val="center"/>
              <w:rPr>
                <w:rFonts w:ascii="Arial Narrow" w:hAnsi="Arial Narrow" w:cs="Arial"/>
                <w:color w:val="000000" w:themeColor="text1"/>
                <w:sz w:val="22"/>
                <w:szCs w:val="22"/>
                <w:lang w:val="fr-FR"/>
              </w:rPr>
            </w:pPr>
            <w:r>
              <w:rPr>
                <w:rFonts w:ascii="Arial Narrow" w:hAnsi="Arial Narrow" w:cs="Arial"/>
                <w:b/>
                <w:bCs/>
                <w:color w:val="000000" w:themeColor="text1"/>
                <w:sz w:val="20"/>
                <w:szCs w:val="20"/>
                <w:lang w:val="fr-FR"/>
              </w:rPr>
              <w:t>Notes / Commentaires / Description sommaire</w:t>
            </w:r>
          </w:p>
        </w:tc>
      </w:tr>
      <w:tr w:rsidR="00B00015" w:rsidRPr="001A2FB5" w14:paraId="197C7C79" w14:textId="77777777" w:rsidTr="00951AB3">
        <w:tblPrEx>
          <w:shd w:val="clear" w:color="auto" w:fill="auto"/>
        </w:tblPrEx>
        <w:trPr>
          <w:trHeight w:val="803"/>
        </w:trPr>
        <w:tc>
          <w:tcPr>
            <w:tcW w:w="9444" w:type="dxa"/>
            <w:vMerge/>
            <w:tcBorders>
              <w:bottom w:val="single" w:sz="4" w:space="0" w:color="auto"/>
            </w:tcBorders>
            <w:vAlign w:val="center"/>
          </w:tcPr>
          <w:p w14:paraId="30CCA17B" w14:textId="77777777" w:rsidR="00B00015" w:rsidRPr="00992762" w:rsidRDefault="00B00015" w:rsidP="008323FC">
            <w:pPr>
              <w:pStyle w:val="Paragraphedeliste"/>
              <w:numPr>
                <w:ilvl w:val="0"/>
                <w:numId w:val="15"/>
              </w:numPr>
              <w:tabs>
                <w:tab w:val="left" w:pos="598"/>
              </w:tabs>
              <w:snapToGrid w:val="0"/>
              <w:spacing w:after="60"/>
              <w:ind w:left="598"/>
              <w:contextualSpacing w:val="0"/>
              <w:rPr>
                <w:rFonts w:ascii="Arial Narrow" w:hAnsi="Arial Narrow" w:cs="Arial"/>
                <w:color w:val="000000" w:themeColor="text1"/>
                <w:sz w:val="20"/>
                <w:szCs w:val="20"/>
              </w:rPr>
            </w:pPr>
          </w:p>
        </w:tc>
        <w:tc>
          <w:tcPr>
            <w:tcW w:w="9693" w:type="dxa"/>
            <w:tcBorders>
              <w:top w:val="single" w:sz="4" w:space="0" w:color="auto"/>
              <w:bottom w:val="single" w:sz="4" w:space="0" w:color="auto"/>
            </w:tcBorders>
          </w:tcPr>
          <w:p w14:paraId="355BB005" w14:textId="77777777" w:rsidR="00B00015" w:rsidRPr="001A2FB5" w:rsidRDefault="00B00015" w:rsidP="004D75BA">
            <w:pPr>
              <w:pStyle w:val="Paragraphedeliste"/>
              <w:snapToGrid w:val="0"/>
              <w:spacing w:after="120"/>
              <w:ind w:left="669" w:right="176"/>
              <w:contextualSpacing w:val="0"/>
              <w:jc w:val="both"/>
              <w:rPr>
                <w:rFonts w:ascii="Arial Narrow" w:hAnsi="Arial Narrow" w:cs="Arial"/>
                <w:color w:val="000000" w:themeColor="text1"/>
                <w:sz w:val="22"/>
                <w:szCs w:val="22"/>
                <w:lang w:val="fr-FR"/>
              </w:rPr>
            </w:pPr>
          </w:p>
        </w:tc>
      </w:tr>
      <w:tr w:rsidR="002F5D65" w:rsidRPr="001A2FB5" w14:paraId="0D7D92AB" w14:textId="77777777" w:rsidTr="004D75BA">
        <w:tblPrEx>
          <w:shd w:val="clear" w:color="auto" w:fill="auto"/>
        </w:tblPrEx>
        <w:trPr>
          <w:trHeight w:val="517"/>
        </w:trPr>
        <w:tc>
          <w:tcPr>
            <w:tcW w:w="19137" w:type="dxa"/>
            <w:gridSpan w:val="2"/>
            <w:tcBorders>
              <w:top w:val="single" w:sz="4" w:space="0" w:color="auto"/>
              <w:bottom w:val="single" w:sz="4" w:space="0" w:color="auto"/>
            </w:tcBorders>
            <w:shd w:val="clear" w:color="auto" w:fill="FBD4B4" w:themeFill="accent6" w:themeFillTint="66"/>
            <w:vAlign w:val="center"/>
          </w:tcPr>
          <w:p w14:paraId="381B61A4" w14:textId="6E8A6D13" w:rsidR="002F5D65" w:rsidRPr="008323FC" w:rsidRDefault="00A63971" w:rsidP="004D75BA">
            <w:pPr>
              <w:pStyle w:val="Paragraphedeliste"/>
              <w:snapToGrid w:val="0"/>
              <w:ind w:left="28" w:right="176"/>
              <w:contextualSpacing w:val="0"/>
              <w:jc w:val="both"/>
              <w:rPr>
                <w:rFonts w:ascii="Arial Narrow" w:hAnsi="Arial Narrow" w:cs="Arial"/>
                <w:b/>
                <w:bCs/>
                <w:color w:val="000000" w:themeColor="text1"/>
                <w:sz w:val="22"/>
                <w:szCs w:val="22"/>
                <w:lang w:val="fr-FR"/>
              </w:rPr>
            </w:pPr>
            <w:r w:rsidRPr="008323FC">
              <w:rPr>
                <w:rFonts w:ascii="Arial Narrow" w:hAnsi="Arial Narrow" w:cs="Arial"/>
                <w:b/>
                <w:bCs/>
              </w:rPr>
              <w:t xml:space="preserve">Parcs, espaces verts, jardins communautaires/collectifs </w:t>
            </w:r>
          </w:p>
        </w:tc>
      </w:tr>
      <w:tr w:rsidR="00B00015" w:rsidRPr="001A2FB5" w14:paraId="7C74ABBB" w14:textId="77777777" w:rsidTr="00DE610E">
        <w:tblPrEx>
          <w:shd w:val="clear" w:color="auto" w:fill="auto"/>
        </w:tblPrEx>
        <w:trPr>
          <w:trHeight w:val="354"/>
        </w:trPr>
        <w:tc>
          <w:tcPr>
            <w:tcW w:w="9444" w:type="dxa"/>
            <w:vMerge w:val="restart"/>
            <w:tcBorders>
              <w:top w:val="single" w:sz="4" w:space="0" w:color="auto"/>
            </w:tcBorders>
            <w:vAlign w:val="center"/>
          </w:tcPr>
          <w:p w14:paraId="34FCFC36" w14:textId="54B61777" w:rsidR="00B00015" w:rsidRPr="00992762" w:rsidRDefault="00B00015" w:rsidP="00B00015">
            <w:pPr>
              <w:pStyle w:val="Paragraphedeliste"/>
              <w:numPr>
                <w:ilvl w:val="0"/>
                <w:numId w:val="22"/>
              </w:numPr>
              <w:snapToGrid w:val="0"/>
              <w:spacing w:after="60"/>
              <w:ind w:left="595" w:hanging="357"/>
              <w:contextualSpacing w:val="0"/>
              <w:rPr>
                <w:rFonts w:ascii="Arial Narrow" w:hAnsi="Arial Narrow" w:cs="Arial"/>
                <w:color w:val="000000" w:themeColor="text1"/>
                <w:sz w:val="20"/>
                <w:szCs w:val="20"/>
                <w:lang w:val="fr-FR"/>
              </w:rPr>
            </w:pPr>
            <w:r w:rsidRPr="00992762">
              <w:rPr>
                <w:rFonts w:ascii="Arial Narrow" w:hAnsi="Arial Narrow" w:cs="Arial"/>
                <w:color w:val="000000" w:themeColor="text1"/>
                <w:sz w:val="20"/>
                <w:szCs w:val="20"/>
              </w:rPr>
              <w:t>L</w:t>
            </w:r>
            <w:r w:rsidRPr="00992762">
              <w:rPr>
                <w:rFonts w:ascii="Arial Narrow" w:hAnsi="Arial Narrow" w:cs="Arial"/>
                <w:color w:val="000000" w:themeColor="text1"/>
                <w:sz w:val="20"/>
                <w:szCs w:val="20"/>
                <w:lang w:val="fr-FR"/>
              </w:rPr>
              <w:t>e nombre de parcs (incluant les parcs-écoles), d’espaces verts et de jardins communautaires dans la municipalité. Décrire brièvement le type d’infrastructure et de mobilier</w:t>
            </w:r>
            <w:r w:rsidR="001132A8">
              <w:rPr>
                <w:rFonts w:ascii="Arial Narrow" w:hAnsi="Arial Narrow" w:cs="Arial"/>
                <w:color w:val="000000" w:themeColor="text1"/>
                <w:sz w:val="20"/>
                <w:szCs w:val="20"/>
                <w:lang w:val="fr-FR"/>
              </w:rPr>
              <w:t xml:space="preserve"> que l’on retrouve dans ces lieux</w:t>
            </w:r>
            <w:r w:rsidRPr="00992762">
              <w:rPr>
                <w:rFonts w:ascii="Arial Narrow" w:hAnsi="Arial Narrow" w:cs="Arial"/>
                <w:color w:val="000000" w:themeColor="text1"/>
                <w:sz w:val="20"/>
                <w:szCs w:val="20"/>
                <w:lang w:val="fr-FR"/>
              </w:rPr>
              <w:t xml:space="preserve">.  </w:t>
            </w:r>
          </w:p>
          <w:p w14:paraId="0932CD16" w14:textId="3C66F66A" w:rsidR="00B00015" w:rsidRPr="008B23ED" w:rsidRDefault="001132A8" w:rsidP="00B00015">
            <w:pPr>
              <w:pStyle w:val="Paragraphedeliste"/>
              <w:numPr>
                <w:ilvl w:val="0"/>
                <w:numId w:val="22"/>
              </w:numPr>
              <w:snapToGrid w:val="0"/>
              <w:spacing w:after="60"/>
              <w:ind w:left="595" w:hanging="357"/>
              <w:contextualSpacing w:val="0"/>
              <w:rPr>
                <w:rFonts w:ascii="Arial Narrow" w:hAnsi="Arial Narrow" w:cs="Arial"/>
                <w:color w:val="000000" w:themeColor="text1"/>
                <w:sz w:val="20"/>
                <w:szCs w:val="20"/>
                <w:lang w:val="fr-FR"/>
              </w:rPr>
            </w:pPr>
            <w:r>
              <w:rPr>
                <w:rFonts w:ascii="Arial Narrow" w:hAnsi="Arial Narrow" w:cs="Arial"/>
                <w:color w:val="000000" w:themeColor="text1"/>
                <w:sz w:val="20"/>
                <w:szCs w:val="20"/>
                <w:lang w:val="fr-FR"/>
              </w:rPr>
              <w:t>L</w:t>
            </w:r>
            <w:r w:rsidR="00B00015" w:rsidRPr="00992762">
              <w:rPr>
                <w:rFonts w:ascii="Arial Narrow" w:hAnsi="Arial Narrow" w:cs="Arial"/>
                <w:color w:val="000000" w:themeColor="text1"/>
                <w:sz w:val="20"/>
                <w:szCs w:val="20"/>
                <w:lang w:val="fr-FR"/>
              </w:rPr>
              <w:t>es espaces publics et les aménagements urbains (ex</w:t>
            </w:r>
            <w:r w:rsidR="00BD76F6">
              <w:rPr>
                <w:rFonts w:ascii="Arial Narrow" w:hAnsi="Arial Narrow" w:cs="Arial"/>
                <w:color w:val="000000" w:themeColor="text1"/>
                <w:sz w:val="20"/>
                <w:szCs w:val="20"/>
                <w:lang w:val="fr-FR"/>
              </w:rPr>
              <w:t>.</w:t>
            </w:r>
            <w:r w:rsidR="00B00015" w:rsidRPr="00992762">
              <w:rPr>
                <w:rFonts w:ascii="Arial Narrow" w:hAnsi="Arial Narrow" w:cs="Arial"/>
                <w:color w:val="000000" w:themeColor="text1"/>
                <w:sz w:val="20"/>
                <w:szCs w:val="20"/>
                <w:lang w:val="fr-FR"/>
              </w:rPr>
              <w:t> : places publiques, rues piétonnes, espaces éphémères, etc.)</w:t>
            </w:r>
          </w:p>
        </w:tc>
        <w:tc>
          <w:tcPr>
            <w:tcW w:w="9693" w:type="dxa"/>
            <w:tcBorders>
              <w:top w:val="single" w:sz="4" w:space="0" w:color="auto"/>
              <w:bottom w:val="single" w:sz="4" w:space="0" w:color="auto"/>
            </w:tcBorders>
            <w:vAlign w:val="center"/>
          </w:tcPr>
          <w:p w14:paraId="7CF274B8" w14:textId="29EC3BE5" w:rsidR="00B00015" w:rsidRPr="001A2FB5" w:rsidRDefault="00B00015" w:rsidP="00B00015">
            <w:pPr>
              <w:pStyle w:val="Paragraphedeliste"/>
              <w:snapToGrid w:val="0"/>
              <w:ind w:left="0"/>
              <w:contextualSpacing w:val="0"/>
              <w:jc w:val="center"/>
              <w:rPr>
                <w:rFonts w:ascii="Arial Narrow" w:hAnsi="Arial Narrow" w:cs="Arial"/>
                <w:color w:val="000000" w:themeColor="text1"/>
                <w:sz w:val="22"/>
                <w:szCs w:val="22"/>
                <w:lang w:val="fr-FR"/>
              </w:rPr>
            </w:pPr>
            <w:r>
              <w:rPr>
                <w:rFonts w:ascii="Arial Narrow" w:hAnsi="Arial Narrow" w:cs="Arial"/>
                <w:b/>
                <w:bCs/>
                <w:color w:val="000000" w:themeColor="text1"/>
                <w:sz w:val="20"/>
                <w:szCs w:val="20"/>
                <w:lang w:val="fr-FR"/>
              </w:rPr>
              <w:t>Notes / Commentaires / Description sommaire</w:t>
            </w:r>
          </w:p>
        </w:tc>
      </w:tr>
      <w:tr w:rsidR="00B00015" w:rsidRPr="001A2FB5" w14:paraId="18909317" w14:textId="77777777" w:rsidTr="00951AB3">
        <w:tblPrEx>
          <w:shd w:val="clear" w:color="auto" w:fill="auto"/>
        </w:tblPrEx>
        <w:trPr>
          <w:trHeight w:val="1045"/>
        </w:trPr>
        <w:tc>
          <w:tcPr>
            <w:tcW w:w="9444" w:type="dxa"/>
            <w:vMerge/>
            <w:tcBorders>
              <w:bottom w:val="single" w:sz="4" w:space="0" w:color="auto"/>
            </w:tcBorders>
            <w:vAlign w:val="center"/>
          </w:tcPr>
          <w:p w14:paraId="744E74F3" w14:textId="77777777" w:rsidR="00B00015" w:rsidRPr="00992762" w:rsidRDefault="00B00015" w:rsidP="008323FC">
            <w:pPr>
              <w:pStyle w:val="Paragraphedeliste"/>
              <w:numPr>
                <w:ilvl w:val="0"/>
                <w:numId w:val="22"/>
              </w:numPr>
              <w:snapToGrid w:val="0"/>
              <w:spacing w:after="60"/>
              <w:ind w:left="595" w:hanging="357"/>
              <w:contextualSpacing w:val="0"/>
              <w:rPr>
                <w:rFonts w:ascii="Arial Narrow" w:hAnsi="Arial Narrow" w:cs="Arial"/>
                <w:color w:val="000000" w:themeColor="text1"/>
                <w:sz w:val="20"/>
                <w:szCs w:val="20"/>
              </w:rPr>
            </w:pPr>
          </w:p>
        </w:tc>
        <w:tc>
          <w:tcPr>
            <w:tcW w:w="9693" w:type="dxa"/>
            <w:tcBorders>
              <w:top w:val="single" w:sz="4" w:space="0" w:color="auto"/>
              <w:bottom w:val="single" w:sz="4" w:space="0" w:color="auto"/>
            </w:tcBorders>
          </w:tcPr>
          <w:p w14:paraId="00E97DED" w14:textId="77777777" w:rsidR="00B00015" w:rsidRPr="001A2FB5" w:rsidRDefault="00B00015" w:rsidP="004D75BA">
            <w:pPr>
              <w:pStyle w:val="Paragraphedeliste"/>
              <w:snapToGrid w:val="0"/>
              <w:spacing w:after="120"/>
              <w:ind w:left="669" w:right="176"/>
              <w:contextualSpacing w:val="0"/>
              <w:jc w:val="both"/>
              <w:rPr>
                <w:rFonts w:ascii="Arial Narrow" w:hAnsi="Arial Narrow" w:cs="Arial"/>
                <w:color w:val="000000" w:themeColor="text1"/>
                <w:sz w:val="22"/>
                <w:szCs w:val="22"/>
                <w:lang w:val="fr-FR"/>
              </w:rPr>
            </w:pPr>
          </w:p>
        </w:tc>
      </w:tr>
      <w:tr w:rsidR="008323FC" w:rsidRPr="001A2FB5" w14:paraId="5AEAA982" w14:textId="77777777" w:rsidTr="008323FC">
        <w:tblPrEx>
          <w:shd w:val="clear" w:color="auto" w:fill="auto"/>
        </w:tblPrEx>
        <w:trPr>
          <w:trHeight w:val="440"/>
        </w:trPr>
        <w:tc>
          <w:tcPr>
            <w:tcW w:w="19137" w:type="dxa"/>
            <w:gridSpan w:val="2"/>
            <w:tcBorders>
              <w:bottom w:val="single" w:sz="4" w:space="0" w:color="auto"/>
            </w:tcBorders>
            <w:shd w:val="clear" w:color="auto" w:fill="FBD5B4"/>
            <w:vAlign w:val="center"/>
          </w:tcPr>
          <w:p w14:paraId="172E010A" w14:textId="185D6422" w:rsidR="008323FC" w:rsidRPr="008323FC" w:rsidRDefault="008323FC" w:rsidP="004D75BA">
            <w:pPr>
              <w:pStyle w:val="Paragraphedeliste"/>
              <w:snapToGrid w:val="0"/>
              <w:ind w:left="0" w:right="176"/>
              <w:contextualSpacing w:val="0"/>
              <w:rPr>
                <w:rFonts w:ascii="Arial Narrow" w:hAnsi="Arial Narrow" w:cs="Arial"/>
                <w:b/>
                <w:bCs/>
                <w:color w:val="000000" w:themeColor="text1"/>
                <w:lang w:val="fr-FR"/>
              </w:rPr>
            </w:pPr>
            <w:r w:rsidRPr="008323FC">
              <w:rPr>
                <w:rFonts w:ascii="Arial Narrow" w:hAnsi="Arial Narrow" w:cs="Arial"/>
                <w:b/>
                <w:bCs/>
                <w:color w:val="000000" w:themeColor="text1"/>
                <w:lang w:val="fr-FR"/>
              </w:rPr>
              <w:t>Services commerciaux et privés</w:t>
            </w:r>
          </w:p>
        </w:tc>
      </w:tr>
      <w:tr w:rsidR="00B00015" w:rsidRPr="001A2FB5" w14:paraId="324C6BB9" w14:textId="77777777" w:rsidTr="00B00015">
        <w:tblPrEx>
          <w:shd w:val="clear" w:color="auto" w:fill="auto"/>
        </w:tblPrEx>
        <w:trPr>
          <w:trHeight w:val="397"/>
        </w:trPr>
        <w:tc>
          <w:tcPr>
            <w:tcW w:w="9444" w:type="dxa"/>
            <w:vMerge w:val="restart"/>
            <w:vAlign w:val="center"/>
          </w:tcPr>
          <w:p w14:paraId="7C8697CA" w14:textId="07AD1659" w:rsidR="00B00015" w:rsidRPr="004E0D31" w:rsidRDefault="00BD76F6" w:rsidP="00B00015">
            <w:pPr>
              <w:pStyle w:val="Paragraphedeliste"/>
              <w:numPr>
                <w:ilvl w:val="0"/>
                <w:numId w:val="12"/>
              </w:numPr>
              <w:snapToGrid w:val="0"/>
              <w:spacing w:after="60"/>
              <w:ind w:left="595" w:hanging="357"/>
              <w:contextualSpacing w:val="0"/>
              <w:rPr>
                <w:rFonts w:ascii="Arial Narrow" w:hAnsi="Arial Narrow" w:cs="Arial"/>
                <w:color w:val="000000" w:themeColor="text1"/>
                <w:sz w:val="20"/>
                <w:szCs w:val="20"/>
              </w:rPr>
            </w:pPr>
            <w:r>
              <w:rPr>
                <w:rFonts w:ascii="Arial Narrow" w:hAnsi="Arial Narrow" w:cs="Arial"/>
                <w:color w:val="000000" w:themeColor="text1"/>
                <w:sz w:val="20"/>
                <w:szCs w:val="20"/>
                <w:lang w:val="fr-FR"/>
              </w:rPr>
              <w:t>L</w:t>
            </w:r>
            <w:r w:rsidR="00B00015" w:rsidRPr="008323FC">
              <w:rPr>
                <w:rFonts w:ascii="Arial Narrow" w:hAnsi="Arial Narrow" w:cs="Arial"/>
                <w:color w:val="000000" w:themeColor="text1"/>
                <w:sz w:val="20"/>
                <w:szCs w:val="20"/>
                <w:lang w:val="fr-FR"/>
              </w:rPr>
              <w:t>es principaux services privés jugés essentiels qui sont présents dans la municipalité</w:t>
            </w:r>
            <w:r w:rsidR="00B00015" w:rsidRPr="008323FC">
              <w:rPr>
                <w:rFonts w:ascii="Arial" w:hAnsi="Arial" w:cs="Arial"/>
                <w:color w:val="000000" w:themeColor="text1"/>
                <w:sz w:val="20"/>
                <w:szCs w:val="20"/>
                <w:lang w:val="fr-FR"/>
              </w:rPr>
              <w:t> </w:t>
            </w:r>
            <w:r w:rsidR="00B00015" w:rsidRPr="008323FC">
              <w:rPr>
                <w:rFonts w:ascii="Arial Narrow" w:hAnsi="Arial Narrow" w:cs="Arial"/>
                <w:color w:val="000000" w:themeColor="text1"/>
                <w:sz w:val="20"/>
                <w:szCs w:val="20"/>
                <w:lang w:val="fr-FR"/>
              </w:rPr>
              <w:t xml:space="preserve">: lieux sportifs et récréatifs (centre sportif, </w:t>
            </w:r>
            <w:r w:rsidR="002668CC">
              <w:rPr>
                <w:rFonts w:ascii="Arial Narrow" w:hAnsi="Arial Narrow" w:cs="Arial"/>
                <w:color w:val="000000" w:themeColor="text1"/>
                <w:sz w:val="20"/>
                <w:szCs w:val="20"/>
                <w:lang w:val="fr-FR"/>
              </w:rPr>
              <w:t>s</w:t>
            </w:r>
            <w:r w:rsidR="002668CC">
              <w:rPr>
                <w:rFonts w:ascii="Arial Narrow" w:hAnsi="Arial Narrow"/>
                <w:sz w:val="20"/>
                <w:szCs w:val="20"/>
                <w:lang w:val="fr-FR"/>
              </w:rPr>
              <w:t>alle de quilles</w:t>
            </w:r>
            <w:r w:rsidR="00B00015" w:rsidRPr="008323FC">
              <w:rPr>
                <w:rFonts w:ascii="Arial Narrow" w:hAnsi="Arial Narrow" w:cs="Arial"/>
                <w:color w:val="000000" w:themeColor="text1"/>
                <w:sz w:val="20"/>
                <w:szCs w:val="20"/>
                <w:lang w:val="fr-FR"/>
              </w:rPr>
              <w:t>, etc.), banque</w:t>
            </w:r>
            <w:r w:rsidR="001132A8">
              <w:rPr>
                <w:rFonts w:ascii="Arial Narrow" w:hAnsi="Arial Narrow" w:cs="Arial"/>
                <w:color w:val="000000" w:themeColor="text1"/>
                <w:sz w:val="20"/>
                <w:szCs w:val="20"/>
                <w:lang w:val="fr-FR"/>
              </w:rPr>
              <w:t>s</w:t>
            </w:r>
            <w:r w:rsidR="00B00015" w:rsidRPr="008323FC">
              <w:rPr>
                <w:rFonts w:ascii="Arial Narrow" w:hAnsi="Arial Narrow" w:cs="Arial"/>
                <w:color w:val="000000" w:themeColor="text1"/>
                <w:sz w:val="20"/>
                <w:szCs w:val="20"/>
                <w:lang w:val="fr-FR"/>
              </w:rPr>
              <w:t>, épiceries, comptoir postal, pharmacie</w:t>
            </w:r>
            <w:r w:rsidR="001132A8">
              <w:rPr>
                <w:rFonts w:ascii="Arial Narrow" w:hAnsi="Arial Narrow" w:cs="Arial"/>
                <w:color w:val="000000" w:themeColor="text1"/>
                <w:sz w:val="20"/>
                <w:szCs w:val="20"/>
                <w:lang w:val="fr-FR"/>
              </w:rPr>
              <w:t>s</w:t>
            </w:r>
            <w:r w:rsidR="00B00015" w:rsidRPr="008323FC">
              <w:rPr>
                <w:rFonts w:ascii="Arial Narrow" w:hAnsi="Arial Narrow" w:cs="Arial"/>
                <w:color w:val="000000" w:themeColor="text1"/>
                <w:sz w:val="20"/>
                <w:szCs w:val="20"/>
                <w:lang w:val="fr-FR"/>
              </w:rPr>
              <w:t xml:space="preserve">,). </w:t>
            </w:r>
          </w:p>
        </w:tc>
        <w:tc>
          <w:tcPr>
            <w:tcW w:w="9693" w:type="dxa"/>
            <w:vAlign w:val="center"/>
          </w:tcPr>
          <w:p w14:paraId="527A20E2" w14:textId="4D14F2D6" w:rsidR="00B00015" w:rsidRPr="001A2FB5" w:rsidRDefault="00B00015" w:rsidP="00B00015">
            <w:pPr>
              <w:pStyle w:val="Paragraphedeliste"/>
              <w:snapToGrid w:val="0"/>
              <w:ind w:left="0"/>
              <w:contextualSpacing w:val="0"/>
              <w:jc w:val="center"/>
              <w:rPr>
                <w:rFonts w:ascii="Arial Narrow" w:hAnsi="Arial Narrow" w:cs="Arial"/>
                <w:color w:val="000000" w:themeColor="text1"/>
                <w:sz w:val="22"/>
                <w:szCs w:val="22"/>
                <w:lang w:val="fr-FR"/>
              </w:rPr>
            </w:pPr>
            <w:r>
              <w:rPr>
                <w:rFonts w:ascii="Arial Narrow" w:hAnsi="Arial Narrow" w:cs="Arial"/>
                <w:b/>
                <w:bCs/>
                <w:color w:val="000000" w:themeColor="text1"/>
                <w:sz w:val="20"/>
                <w:szCs w:val="20"/>
                <w:lang w:val="fr-FR"/>
              </w:rPr>
              <w:t>Notes / Commentaires / Description sommaire</w:t>
            </w:r>
          </w:p>
        </w:tc>
      </w:tr>
      <w:tr w:rsidR="00B00015" w:rsidRPr="001A2FB5" w14:paraId="1EC3BCCE" w14:textId="77777777" w:rsidTr="00951AB3">
        <w:tblPrEx>
          <w:shd w:val="clear" w:color="auto" w:fill="auto"/>
        </w:tblPrEx>
        <w:trPr>
          <w:trHeight w:val="809"/>
        </w:trPr>
        <w:tc>
          <w:tcPr>
            <w:tcW w:w="9444" w:type="dxa"/>
            <w:vMerge/>
            <w:tcBorders>
              <w:bottom w:val="single" w:sz="4" w:space="0" w:color="auto"/>
            </w:tcBorders>
            <w:vAlign w:val="center"/>
          </w:tcPr>
          <w:p w14:paraId="5A137A49" w14:textId="77777777" w:rsidR="00B00015" w:rsidRPr="008323FC" w:rsidRDefault="00B00015" w:rsidP="004E0D31">
            <w:pPr>
              <w:pStyle w:val="Paragraphedeliste"/>
              <w:numPr>
                <w:ilvl w:val="0"/>
                <w:numId w:val="12"/>
              </w:numPr>
              <w:snapToGrid w:val="0"/>
              <w:spacing w:after="60"/>
              <w:ind w:left="595" w:hanging="357"/>
              <w:contextualSpacing w:val="0"/>
              <w:rPr>
                <w:rFonts w:ascii="Arial Narrow" w:hAnsi="Arial Narrow" w:cs="Arial"/>
                <w:color w:val="000000" w:themeColor="text1"/>
                <w:sz w:val="20"/>
                <w:szCs w:val="20"/>
                <w:lang w:val="fr-FR"/>
              </w:rPr>
            </w:pPr>
          </w:p>
        </w:tc>
        <w:tc>
          <w:tcPr>
            <w:tcW w:w="9693" w:type="dxa"/>
            <w:tcBorders>
              <w:bottom w:val="single" w:sz="4" w:space="0" w:color="auto"/>
            </w:tcBorders>
          </w:tcPr>
          <w:p w14:paraId="384734DC" w14:textId="77777777" w:rsidR="00B00015" w:rsidRPr="001A2FB5" w:rsidRDefault="00B00015" w:rsidP="004D75BA">
            <w:pPr>
              <w:pStyle w:val="Paragraphedeliste"/>
              <w:snapToGrid w:val="0"/>
              <w:spacing w:after="60"/>
              <w:ind w:left="674" w:right="176"/>
              <w:rPr>
                <w:rFonts w:ascii="Arial Narrow" w:hAnsi="Arial Narrow" w:cs="Arial"/>
                <w:color w:val="000000" w:themeColor="text1"/>
                <w:sz w:val="22"/>
                <w:szCs w:val="22"/>
                <w:lang w:val="fr-FR"/>
              </w:rPr>
            </w:pPr>
          </w:p>
        </w:tc>
      </w:tr>
    </w:tbl>
    <w:p w14:paraId="5715C040" w14:textId="330E1771" w:rsidR="00C64C8D" w:rsidRDefault="00C64C8D" w:rsidP="00ED41FB">
      <w:pPr>
        <w:snapToGrid w:val="0"/>
        <w:spacing w:after="120"/>
        <w:jc w:val="both"/>
        <w:textAlignment w:val="baseline"/>
        <w:rPr>
          <w:rFonts w:ascii="Arial Narrow" w:hAnsi="Arial Narrow" w:cs="Arial"/>
          <w:color w:val="0070C0"/>
        </w:rPr>
      </w:pPr>
    </w:p>
    <w:tbl>
      <w:tblPr>
        <w:tblW w:w="19137"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8"/>
        <w:gridCol w:w="9639"/>
      </w:tblGrid>
      <w:tr w:rsidR="00AF77B0" w:rsidRPr="00110C21" w14:paraId="30C86754" w14:textId="77777777" w:rsidTr="004D75BA">
        <w:trPr>
          <w:trHeight w:val="300"/>
        </w:trPr>
        <w:tc>
          <w:tcPr>
            <w:tcW w:w="19137" w:type="dxa"/>
            <w:gridSpan w:val="2"/>
            <w:tcBorders>
              <w:top w:val="single" w:sz="6" w:space="0" w:color="auto"/>
              <w:left w:val="single" w:sz="6" w:space="0" w:color="auto"/>
              <w:bottom w:val="single" w:sz="6" w:space="0" w:color="auto"/>
              <w:right w:val="single" w:sz="6" w:space="0" w:color="auto"/>
            </w:tcBorders>
            <w:shd w:val="clear" w:color="auto" w:fill="E46C0A"/>
            <w:vAlign w:val="center"/>
            <w:hideMark/>
          </w:tcPr>
          <w:p w14:paraId="06B03405" w14:textId="516A435E" w:rsidR="00AF77B0" w:rsidRPr="00110C21" w:rsidRDefault="00AF77B0" w:rsidP="004D75BA">
            <w:pPr>
              <w:ind w:left="285" w:right="150"/>
              <w:jc w:val="center"/>
              <w:textAlignment w:val="baseline"/>
              <w:rPr>
                <w:color w:val="FFFFFF" w:themeColor="background1"/>
              </w:rPr>
            </w:pPr>
            <w:r>
              <w:rPr>
                <w:rFonts w:ascii="Arial Narrow" w:hAnsi="Arial Narrow"/>
                <w:b/>
                <w:bCs/>
                <w:color w:val="FFFFFF" w:themeColor="background1"/>
              </w:rPr>
              <w:t>Analyse de la thématique espaces publics</w:t>
            </w:r>
          </w:p>
        </w:tc>
      </w:tr>
      <w:tr w:rsidR="00AF77B0" w:rsidRPr="00110C21" w14:paraId="06E59376" w14:textId="77777777" w:rsidTr="004D75BA">
        <w:trPr>
          <w:trHeight w:val="300"/>
        </w:trPr>
        <w:tc>
          <w:tcPr>
            <w:tcW w:w="949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330CE3F" w14:textId="77777777" w:rsidR="00AF77B0" w:rsidRPr="00110C21" w:rsidRDefault="00AF77B0" w:rsidP="004D75BA">
            <w:pPr>
              <w:ind w:left="135" w:right="165"/>
              <w:jc w:val="center"/>
              <w:textAlignment w:val="baseline"/>
            </w:pPr>
            <w:r w:rsidRPr="00110C21">
              <w:rPr>
                <w:rFonts w:ascii="Arial Narrow" w:hAnsi="Arial Narrow"/>
                <w:b/>
                <w:bCs/>
                <w:sz w:val="22"/>
                <w:szCs w:val="22"/>
              </w:rPr>
              <w:t xml:space="preserve">Les </w:t>
            </w:r>
            <w:r>
              <w:rPr>
                <w:rFonts w:ascii="Arial Narrow" w:hAnsi="Arial Narrow"/>
                <w:b/>
                <w:bCs/>
                <w:sz w:val="22"/>
                <w:szCs w:val="22"/>
              </w:rPr>
              <w:t>faiblesses</w:t>
            </w:r>
            <w:r w:rsidRPr="00110C21">
              <w:rPr>
                <w:rFonts w:ascii="Arial Narrow" w:hAnsi="Arial Narrow"/>
                <w:sz w:val="22"/>
                <w:szCs w:val="22"/>
              </w:rPr>
              <w:t> </w:t>
            </w:r>
          </w:p>
        </w:tc>
        <w:tc>
          <w:tcPr>
            <w:tcW w:w="963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264FA5D" w14:textId="77777777" w:rsidR="00AF77B0" w:rsidRPr="00110C21" w:rsidRDefault="00AF77B0" w:rsidP="004D75BA">
            <w:pPr>
              <w:ind w:left="150" w:right="165"/>
              <w:jc w:val="center"/>
              <w:textAlignment w:val="baseline"/>
            </w:pPr>
            <w:r w:rsidRPr="00110C21">
              <w:rPr>
                <w:rFonts w:ascii="Arial Narrow" w:hAnsi="Arial Narrow"/>
                <w:b/>
                <w:bCs/>
                <w:sz w:val="22"/>
                <w:szCs w:val="22"/>
              </w:rPr>
              <w:t>Les forces du milieu</w:t>
            </w:r>
            <w:r w:rsidRPr="00110C21">
              <w:rPr>
                <w:rFonts w:ascii="Arial Narrow" w:hAnsi="Arial Narrow"/>
                <w:sz w:val="22"/>
                <w:szCs w:val="22"/>
              </w:rPr>
              <w:t> </w:t>
            </w:r>
          </w:p>
        </w:tc>
      </w:tr>
      <w:tr w:rsidR="00AF77B0" w:rsidRPr="007045DB" w14:paraId="37A01FA0" w14:textId="77777777" w:rsidTr="004D75BA">
        <w:trPr>
          <w:trHeight w:val="1043"/>
        </w:trPr>
        <w:tc>
          <w:tcPr>
            <w:tcW w:w="9498" w:type="dxa"/>
            <w:tcBorders>
              <w:top w:val="single" w:sz="6" w:space="0" w:color="auto"/>
              <w:left w:val="single" w:sz="6" w:space="0" w:color="auto"/>
              <w:bottom w:val="single" w:sz="6" w:space="0" w:color="auto"/>
              <w:right w:val="single" w:sz="6" w:space="0" w:color="auto"/>
            </w:tcBorders>
            <w:shd w:val="clear" w:color="auto" w:fill="auto"/>
            <w:hideMark/>
          </w:tcPr>
          <w:p w14:paraId="3056C8E5" w14:textId="77777777" w:rsidR="00AF77B0" w:rsidRPr="007045DB" w:rsidRDefault="00AF77B0" w:rsidP="004D75BA">
            <w:pPr>
              <w:ind w:left="60" w:right="165"/>
              <w:textAlignment w:val="baseline"/>
              <w:rPr>
                <w:sz w:val="20"/>
                <w:szCs w:val="20"/>
              </w:rPr>
            </w:pPr>
            <w:r w:rsidRPr="007045DB">
              <w:rPr>
                <w:rFonts w:ascii="Arial Narrow" w:hAnsi="Arial Narrow"/>
                <w:sz w:val="20"/>
                <w:szCs w:val="20"/>
              </w:rPr>
              <w:t>Ce qui retient l’attention et qui témoigne de situations problématiques dans la communauté.  </w:t>
            </w:r>
          </w:p>
        </w:tc>
        <w:tc>
          <w:tcPr>
            <w:tcW w:w="9639" w:type="dxa"/>
            <w:tcBorders>
              <w:top w:val="single" w:sz="6" w:space="0" w:color="auto"/>
              <w:left w:val="single" w:sz="6" w:space="0" w:color="auto"/>
              <w:bottom w:val="single" w:sz="6" w:space="0" w:color="auto"/>
              <w:right w:val="single" w:sz="6" w:space="0" w:color="auto"/>
            </w:tcBorders>
            <w:shd w:val="clear" w:color="auto" w:fill="auto"/>
            <w:hideMark/>
          </w:tcPr>
          <w:p w14:paraId="0C65C76C" w14:textId="77777777" w:rsidR="00AF77B0" w:rsidRPr="007045DB" w:rsidRDefault="00AF77B0" w:rsidP="004D75BA">
            <w:pPr>
              <w:ind w:left="60" w:right="165"/>
              <w:textAlignment w:val="baseline"/>
              <w:rPr>
                <w:sz w:val="20"/>
                <w:szCs w:val="20"/>
              </w:rPr>
            </w:pPr>
            <w:r w:rsidRPr="007045DB">
              <w:rPr>
                <w:rFonts w:ascii="Arial Narrow" w:hAnsi="Arial Narrow"/>
                <w:sz w:val="20"/>
                <w:szCs w:val="20"/>
              </w:rPr>
              <w:t>Ce qui doit être valorisé et servir d’appui pour de futures actions. </w:t>
            </w:r>
          </w:p>
        </w:tc>
      </w:tr>
    </w:tbl>
    <w:p w14:paraId="14EA091B" w14:textId="77777777" w:rsidR="00AF77B0" w:rsidRPr="00110C21" w:rsidRDefault="00AF77B0" w:rsidP="00AF77B0">
      <w:pPr>
        <w:textAlignment w:val="baseline"/>
        <w:rPr>
          <w:rFonts w:ascii="Segoe UI" w:hAnsi="Segoe UI" w:cs="Segoe UI"/>
          <w:sz w:val="18"/>
          <w:szCs w:val="18"/>
        </w:rPr>
      </w:pPr>
      <w:r w:rsidRPr="00110C21">
        <w:rPr>
          <w:rFonts w:ascii="Arial Narrow" w:hAnsi="Arial Narrow" w:cs="Segoe UI"/>
          <w:sz w:val="22"/>
          <w:szCs w:val="22"/>
        </w:rPr>
        <w:t> </w:t>
      </w:r>
    </w:p>
    <w:p w14:paraId="3EA62397" w14:textId="77777777" w:rsidR="00AF77B0" w:rsidRDefault="00AF77B0" w:rsidP="00ED41FB">
      <w:pPr>
        <w:snapToGrid w:val="0"/>
        <w:spacing w:after="120"/>
        <w:jc w:val="both"/>
        <w:textAlignment w:val="baseline"/>
        <w:rPr>
          <w:rFonts w:ascii="Arial Narrow" w:hAnsi="Arial Narrow" w:cs="Arial"/>
          <w:color w:val="0070C0"/>
        </w:rPr>
      </w:pPr>
    </w:p>
    <w:tbl>
      <w:tblPr>
        <w:tblStyle w:val="Grilledutableau"/>
        <w:tblW w:w="19137" w:type="dxa"/>
        <w:tblInd w:w="-431" w:type="dxa"/>
        <w:shd w:val="clear" w:color="auto" w:fill="92827E"/>
        <w:tblLook w:val="04A0" w:firstRow="1" w:lastRow="0" w:firstColumn="1" w:lastColumn="0" w:noHBand="0" w:noVBand="1"/>
      </w:tblPr>
      <w:tblGrid>
        <w:gridCol w:w="9444"/>
        <w:gridCol w:w="9693"/>
      </w:tblGrid>
      <w:tr w:rsidR="00992762" w:rsidRPr="001A2FB5" w14:paraId="081223D8" w14:textId="77777777" w:rsidTr="004D75BA">
        <w:trPr>
          <w:trHeight w:val="502"/>
        </w:trPr>
        <w:tc>
          <w:tcPr>
            <w:tcW w:w="19137" w:type="dxa"/>
            <w:gridSpan w:val="2"/>
            <w:shd w:val="clear" w:color="auto" w:fill="E36C0A" w:themeFill="accent6" w:themeFillShade="BF"/>
            <w:vAlign w:val="center"/>
          </w:tcPr>
          <w:p w14:paraId="32BFEDCA" w14:textId="52EBB6C4" w:rsidR="00992762" w:rsidRPr="003727BD" w:rsidRDefault="00992762" w:rsidP="004D75BA">
            <w:pPr>
              <w:jc w:val="both"/>
              <w:rPr>
                <w:rFonts w:ascii="Arial Narrow" w:hAnsi="Arial Narrow" w:cs="Arial"/>
                <w:b/>
                <w:bCs/>
                <w:color w:val="FFFFFF" w:themeColor="background1"/>
                <w:sz w:val="28"/>
                <w:szCs w:val="28"/>
              </w:rPr>
            </w:pPr>
            <w:r>
              <w:rPr>
                <w:rFonts w:ascii="Arial Narrow" w:hAnsi="Arial Narrow" w:cs="Arial"/>
                <w:b/>
                <w:bCs/>
                <w:color w:val="FFFFFF" w:themeColor="background1"/>
                <w:sz w:val="28"/>
                <w:szCs w:val="28"/>
              </w:rPr>
              <w:t xml:space="preserve">Environnement  </w:t>
            </w:r>
          </w:p>
        </w:tc>
      </w:tr>
      <w:tr w:rsidR="00992762" w:rsidRPr="001A2FB5" w14:paraId="045B445F" w14:textId="77777777" w:rsidTr="004D75BA">
        <w:tblPrEx>
          <w:shd w:val="clear" w:color="auto" w:fill="auto"/>
        </w:tblPrEx>
        <w:trPr>
          <w:trHeight w:val="440"/>
        </w:trPr>
        <w:tc>
          <w:tcPr>
            <w:tcW w:w="19137" w:type="dxa"/>
            <w:gridSpan w:val="2"/>
            <w:tcBorders>
              <w:bottom w:val="single" w:sz="4" w:space="0" w:color="auto"/>
            </w:tcBorders>
            <w:shd w:val="clear" w:color="auto" w:fill="FBD4B4" w:themeFill="accent6" w:themeFillTint="66"/>
            <w:vAlign w:val="center"/>
          </w:tcPr>
          <w:p w14:paraId="3AF5D78E" w14:textId="77777777" w:rsidR="00992762" w:rsidRPr="001A2FB5" w:rsidRDefault="00992762" w:rsidP="004D75BA">
            <w:pPr>
              <w:pStyle w:val="Paragraphedeliste"/>
              <w:snapToGrid w:val="0"/>
              <w:ind w:left="0" w:right="176"/>
              <w:contextualSpacing w:val="0"/>
              <w:rPr>
                <w:rFonts w:ascii="Arial Narrow" w:hAnsi="Arial Narrow" w:cs="Arial"/>
                <w:color w:val="000000" w:themeColor="text1"/>
                <w:sz w:val="22"/>
                <w:szCs w:val="22"/>
                <w:lang w:val="fr-FR"/>
              </w:rPr>
            </w:pPr>
            <w:r w:rsidRPr="00A9125E">
              <w:rPr>
                <w:rFonts w:ascii="Arial Narrow" w:hAnsi="Arial Narrow" w:cs="Arial"/>
                <w:b/>
                <w:bCs/>
                <w:color w:val="000000" w:themeColor="text1"/>
                <w:lang w:val="fr-FR"/>
              </w:rPr>
              <w:t>Cartographies</w:t>
            </w:r>
          </w:p>
        </w:tc>
      </w:tr>
      <w:tr w:rsidR="00B00015" w:rsidRPr="001A2FB5" w14:paraId="1ED9ABF4" w14:textId="77777777" w:rsidTr="00697F1A">
        <w:tblPrEx>
          <w:shd w:val="clear" w:color="auto" w:fill="auto"/>
        </w:tblPrEx>
        <w:trPr>
          <w:trHeight w:val="418"/>
        </w:trPr>
        <w:tc>
          <w:tcPr>
            <w:tcW w:w="9444" w:type="dxa"/>
            <w:vMerge w:val="restart"/>
            <w:vAlign w:val="center"/>
          </w:tcPr>
          <w:p w14:paraId="3C5AA590" w14:textId="36A95A78" w:rsidR="00B00015" w:rsidRPr="007045DB" w:rsidRDefault="00B00015" w:rsidP="00B00015">
            <w:pPr>
              <w:pStyle w:val="Paragraphedeliste"/>
              <w:numPr>
                <w:ilvl w:val="0"/>
                <w:numId w:val="22"/>
              </w:numPr>
              <w:snapToGrid w:val="0"/>
              <w:spacing w:after="120"/>
              <w:ind w:right="176"/>
              <w:contextualSpacing w:val="0"/>
              <w:rPr>
                <w:rFonts w:ascii="Arial Narrow" w:hAnsi="Arial Narrow" w:cs="Arial"/>
                <w:color w:val="000000" w:themeColor="text1"/>
                <w:sz w:val="20"/>
                <w:szCs w:val="20"/>
                <w:lang w:val="fr-FR"/>
              </w:rPr>
            </w:pPr>
            <w:r w:rsidRPr="007045DB">
              <w:rPr>
                <w:rFonts w:ascii="Arial Narrow" w:hAnsi="Arial Narrow" w:cs="Arial"/>
                <w:color w:val="000000" w:themeColor="text1"/>
                <w:sz w:val="20"/>
                <w:szCs w:val="20"/>
                <w:u w:val="single"/>
              </w:rPr>
              <w:t>L</w:t>
            </w:r>
            <w:r w:rsidRPr="007045DB">
              <w:rPr>
                <w:rFonts w:ascii="Arial Narrow" w:hAnsi="Arial Narrow" w:cs="Arial"/>
                <w:color w:val="000000" w:themeColor="text1"/>
                <w:sz w:val="20"/>
                <w:szCs w:val="20"/>
                <w:u w:val="single"/>
                <w:lang w:val="fr-FR"/>
              </w:rPr>
              <w:t>es acteurs du milieu</w:t>
            </w:r>
            <w:r w:rsidRPr="007045DB">
              <w:rPr>
                <w:rFonts w:ascii="Arial Narrow" w:hAnsi="Arial Narrow" w:cs="Arial"/>
                <w:color w:val="000000" w:themeColor="text1"/>
                <w:sz w:val="20"/>
                <w:szCs w:val="20"/>
                <w:lang w:val="fr-FR"/>
              </w:rPr>
              <w:t xml:space="preserve"> qui interviennent en environnement (directions ou services municipaux, comités, commissions, MRC, organismes du milieu, etc.).</w:t>
            </w:r>
          </w:p>
          <w:p w14:paraId="7C8E4FDD" w14:textId="758572FE" w:rsidR="00B00015" w:rsidRPr="007045DB" w:rsidRDefault="00B00015" w:rsidP="00B00015">
            <w:pPr>
              <w:pStyle w:val="Paragraphedeliste"/>
              <w:numPr>
                <w:ilvl w:val="0"/>
                <w:numId w:val="22"/>
              </w:numPr>
              <w:snapToGrid w:val="0"/>
              <w:ind w:right="176"/>
              <w:contextualSpacing w:val="0"/>
              <w:rPr>
                <w:rFonts w:ascii="Arial Narrow" w:hAnsi="Arial Narrow" w:cs="Arial"/>
                <w:color w:val="000000" w:themeColor="text1"/>
                <w:sz w:val="20"/>
                <w:szCs w:val="20"/>
              </w:rPr>
            </w:pPr>
            <w:r w:rsidRPr="007045DB">
              <w:rPr>
                <w:rFonts w:ascii="Arial Narrow" w:hAnsi="Arial Narrow" w:cs="Arial"/>
                <w:color w:val="000000" w:themeColor="text1"/>
                <w:sz w:val="20"/>
                <w:szCs w:val="20"/>
                <w:u w:val="single"/>
                <w:lang w:val="fr-FR"/>
              </w:rPr>
              <w:t>Les documents-cadres</w:t>
            </w:r>
            <w:r w:rsidRPr="007045DB">
              <w:rPr>
                <w:rFonts w:ascii="Arial Narrow" w:hAnsi="Arial Narrow" w:cs="Arial"/>
                <w:color w:val="000000" w:themeColor="text1"/>
                <w:sz w:val="20"/>
                <w:szCs w:val="20"/>
                <w:lang w:val="fr-FR"/>
              </w:rPr>
              <w:t xml:space="preserve"> (politiques, plans d’action, règlements,) qui balisent l’intervention de la municipalité en matière d’environnement.</w:t>
            </w:r>
          </w:p>
        </w:tc>
        <w:tc>
          <w:tcPr>
            <w:tcW w:w="9693" w:type="dxa"/>
            <w:tcBorders>
              <w:bottom w:val="single" w:sz="4" w:space="0" w:color="auto"/>
            </w:tcBorders>
            <w:vAlign w:val="center"/>
          </w:tcPr>
          <w:p w14:paraId="7A9AC738" w14:textId="5F33B1A7" w:rsidR="00B00015" w:rsidRPr="001A2FB5" w:rsidRDefault="00B00015" w:rsidP="006C401F">
            <w:pPr>
              <w:pStyle w:val="Paragraphedeliste"/>
              <w:snapToGrid w:val="0"/>
              <w:ind w:left="0"/>
              <w:contextualSpacing w:val="0"/>
              <w:jc w:val="center"/>
              <w:rPr>
                <w:rFonts w:ascii="Arial Narrow" w:hAnsi="Arial Narrow" w:cs="Arial"/>
                <w:color w:val="000000" w:themeColor="text1"/>
                <w:sz w:val="22"/>
                <w:szCs w:val="22"/>
                <w:lang w:val="fr-FR"/>
              </w:rPr>
            </w:pPr>
            <w:r>
              <w:rPr>
                <w:rFonts w:ascii="Arial Narrow" w:hAnsi="Arial Narrow" w:cs="Arial"/>
                <w:b/>
                <w:bCs/>
                <w:color w:val="000000" w:themeColor="text1"/>
                <w:sz w:val="20"/>
                <w:szCs w:val="20"/>
                <w:lang w:val="fr-FR"/>
              </w:rPr>
              <w:t>Notes / Commentaires / Description sommaires</w:t>
            </w:r>
          </w:p>
        </w:tc>
      </w:tr>
      <w:tr w:rsidR="00B00015" w:rsidRPr="001A2FB5" w14:paraId="23B33DA0" w14:textId="77777777" w:rsidTr="007045DB">
        <w:tblPrEx>
          <w:shd w:val="clear" w:color="auto" w:fill="auto"/>
        </w:tblPrEx>
        <w:trPr>
          <w:trHeight w:val="893"/>
        </w:trPr>
        <w:tc>
          <w:tcPr>
            <w:tcW w:w="9444" w:type="dxa"/>
            <w:vMerge/>
            <w:tcBorders>
              <w:bottom w:val="single" w:sz="4" w:space="0" w:color="auto"/>
            </w:tcBorders>
            <w:vAlign w:val="center"/>
          </w:tcPr>
          <w:p w14:paraId="64EB7D83" w14:textId="77777777" w:rsidR="00B00015" w:rsidRDefault="00B00015" w:rsidP="004D75BA">
            <w:pPr>
              <w:pStyle w:val="Paragraphedeliste"/>
              <w:numPr>
                <w:ilvl w:val="0"/>
                <w:numId w:val="22"/>
              </w:numPr>
              <w:snapToGrid w:val="0"/>
              <w:spacing w:after="120"/>
              <w:ind w:right="176"/>
              <w:contextualSpacing w:val="0"/>
              <w:rPr>
                <w:rFonts w:ascii="Arial Narrow" w:hAnsi="Arial Narrow" w:cs="Arial"/>
                <w:color w:val="000000" w:themeColor="text1"/>
                <w:sz w:val="22"/>
                <w:szCs w:val="22"/>
                <w:u w:val="single"/>
              </w:rPr>
            </w:pPr>
          </w:p>
        </w:tc>
        <w:tc>
          <w:tcPr>
            <w:tcW w:w="9693" w:type="dxa"/>
            <w:tcBorders>
              <w:bottom w:val="single" w:sz="4" w:space="0" w:color="auto"/>
            </w:tcBorders>
          </w:tcPr>
          <w:p w14:paraId="393AE6C1" w14:textId="77777777" w:rsidR="00B00015" w:rsidRPr="001A2FB5" w:rsidRDefault="00B00015" w:rsidP="004D75BA">
            <w:pPr>
              <w:pStyle w:val="Paragraphedeliste"/>
              <w:snapToGrid w:val="0"/>
              <w:spacing w:after="60"/>
              <w:ind w:left="674" w:right="176"/>
              <w:rPr>
                <w:rFonts w:ascii="Arial Narrow" w:hAnsi="Arial Narrow" w:cs="Arial"/>
                <w:color w:val="000000" w:themeColor="text1"/>
                <w:sz w:val="22"/>
                <w:szCs w:val="22"/>
                <w:lang w:val="fr-FR"/>
              </w:rPr>
            </w:pPr>
          </w:p>
        </w:tc>
      </w:tr>
      <w:tr w:rsidR="00992762" w:rsidRPr="00D87874" w14:paraId="4D9CC2EA" w14:textId="77777777" w:rsidTr="004D75BA">
        <w:tblPrEx>
          <w:shd w:val="clear" w:color="auto" w:fill="auto"/>
        </w:tblPrEx>
        <w:trPr>
          <w:trHeight w:val="397"/>
        </w:trPr>
        <w:tc>
          <w:tcPr>
            <w:tcW w:w="19137"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1FA665D1" w14:textId="0D8C03D1" w:rsidR="00992762" w:rsidRPr="00DB0B37" w:rsidRDefault="00992762" w:rsidP="004D75BA">
            <w:pPr>
              <w:ind w:right="160"/>
              <w:jc w:val="both"/>
              <w:rPr>
                <w:rFonts w:ascii="Arial Narrow" w:hAnsi="Arial Narrow" w:cs="Arial"/>
                <w:b/>
                <w:bCs/>
              </w:rPr>
            </w:pPr>
          </w:p>
        </w:tc>
      </w:tr>
      <w:tr w:rsidR="00B00015" w:rsidRPr="001A2FB5" w14:paraId="1A6A957A" w14:textId="77777777" w:rsidTr="006C401F">
        <w:tblPrEx>
          <w:shd w:val="clear" w:color="auto" w:fill="auto"/>
        </w:tblPrEx>
        <w:trPr>
          <w:trHeight w:val="484"/>
        </w:trPr>
        <w:tc>
          <w:tcPr>
            <w:tcW w:w="9444" w:type="dxa"/>
            <w:vMerge w:val="restart"/>
            <w:tcBorders>
              <w:top w:val="single" w:sz="4" w:space="0" w:color="auto"/>
            </w:tcBorders>
            <w:vAlign w:val="center"/>
          </w:tcPr>
          <w:p w14:paraId="0826E010" w14:textId="729F8A23" w:rsidR="007045DB" w:rsidRPr="00373277" w:rsidRDefault="007045DB" w:rsidP="00B00015">
            <w:pPr>
              <w:pStyle w:val="Paragraphedeliste"/>
              <w:numPr>
                <w:ilvl w:val="0"/>
                <w:numId w:val="15"/>
              </w:numPr>
              <w:tabs>
                <w:tab w:val="left" w:pos="456"/>
              </w:tabs>
              <w:spacing w:after="60"/>
              <w:rPr>
                <w:rFonts w:ascii="Arial Narrow" w:hAnsi="Arial Narrow" w:cs="Arial"/>
                <w:color w:val="000000" w:themeColor="text1"/>
                <w:sz w:val="20"/>
                <w:szCs w:val="20"/>
                <w:lang w:val="fr-FR"/>
              </w:rPr>
            </w:pPr>
            <w:r w:rsidRPr="00373277">
              <w:rPr>
                <w:rFonts w:ascii="Arial Narrow" w:hAnsi="Arial Narrow" w:cs="Arial"/>
                <w:color w:val="000000" w:themeColor="text1"/>
                <w:sz w:val="20"/>
                <w:szCs w:val="20"/>
                <w:lang w:val="fr-FR"/>
              </w:rPr>
              <w:t>L</w:t>
            </w:r>
            <w:r w:rsidRPr="00373277">
              <w:rPr>
                <w:rFonts w:ascii="Arial Narrow" w:hAnsi="Arial Narrow"/>
                <w:sz w:val="20"/>
                <w:szCs w:val="20"/>
              </w:rPr>
              <w:t>es actions</w:t>
            </w:r>
            <w:r w:rsidR="00373277">
              <w:rPr>
                <w:rFonts w:ascii="Arial Narrow" w:hAnsi="Arial Narrow"/>
                <w:sz w:val="20"/>
                <w:szCs w:val="20"/>
              </w:rPr>
              <w:t xml:space="preserve"> et projets </w:t>
            </w:r>
            <w:r w:rsidRPr="00373277">
              <w:rPr>
                <w:rFonts w:ascii="Arial Narrow" w:hAnsi="Arial Narrow"/>
                <w:sz w:val="20"/>
                <w:szCs w:val="20"/>
              </w:rPr>
              <w:t xml:space="preserve">réalisés par la municipalité en lien avec les </w:t>
            </w:r>
            <w:r w:rsidR="00373277" w:rsidRPr="00373277">
              <w:rPr>
                <w:rFonts w:ascii="Arial Narrow" w:hAnsi="Arial Narrow"/>
                <w:sz w:val="20"/>
                <w:szCs w:val="20"/>
              </w:rPr>
              <w:t>points suivants</w:t>
            </w:r>
            <w:r w:rsidR="00373277">
              <w:rPr>
                <w:rFonts w:ascii="Arial Narrow" w:hAnsi="Arial Narrow"/>
                <w:sz w:val="20"/>
                <w:szCs w:val="20"/>
              </w:rPr>
              <w:t> :</w:t>
            </w:r>
            <w:r w:rsidR="00373277" w:rsidRPr="00373277">
              <w:rPr>
                <w:rFonts w:ascii="Arial Narrow" w:hAnsi="Arial Narrow"/>
                <w:sz w:val="20"/>
                <w:szCs w:val="20"/>
              </w:rPr>
              <w:t xml:space="preserve"> </w:t>
            </w:r>
          </w:p>
          <w:p w14:paraId="725D3C81" w14:textId="2D6B4AF2" w:rsidR="00B00015" w:rsidRPr="007045DB" w:rsidRDefault="00B00015" w:rsidP="00373277">
            <w:pPr>
              <w:pStyle w:val="Paragraphedeliste"/>
              <w:numPr>
                <w:ilvl w:val="0"/>
                <w:numId w:val="42"/>
              </w:numPr>
              <w:tabs>
                <w:tab w:val="left" w:pos="456"/>
              </w:tabs>
              <w:spacing w:after="60"/>
              <w:ind w:left="1023" w:hanging="218"/>
              <w:rPr>
                <w:rFonts w:ascii="Arial Narrow" w:hAnsi="Arial Narrow" w:cs="Arial"/>
                <w:color w:val="000000" w:themeColor="text1"/>
                <w:sz w:val="20"/>
                <w:szCs w:val="20"/>
                <w:lang w:val="fr-FR"/>
              </w:rPr>
            </w:pPr>
            <w:r w:rsidRPr="007045DB">
              <w:rPr>
                <w:rFonts w:ascii="Arial Narrow" w:hAnsi="Arial Narrow" w:cs="Arial"/>
                <w:color w:val="000000" w:themeColor="text1"/>
                <w:sz w:val="20"/>
                <w:szCs w:val="20"/>
              </w:rPr>
              <w:t xml:space="preserve">Changement climatique </w:t>
            </w:r>
          </w:p>
          <w:p w14:paraId="57CBE636" w14:textId="77777777" w:rsidR="00B00015" w:rsidRPr="007045DB" w:rsidRDefault="00B00015" w:rsidP="00373277">
            <w:pPr>
              <w:pStyle w:val="Paragraphedeliste"/>
              <w:numPr>
                <w:ilvl w:val="0"/>
                <w:numId w:val="42"/>
              </w:numPr>
              <w:tabs>
                <w:tab w:val="left" w:pos="456"/>
              </w:tabs>
              <w:spacing w:after="60"/>
              <w:ind w:left="1023" w:hanging="218"/>
              <w:rPr>
                <w:rFonts w:ascii="Arial Narrow" w:hAnsi="Arial Narrow" w:cs="Arial"/>
                <w:color w:val="000000" w:themeColor="text1"/>
                <w:sz w:val="20"/>
                <w:szCs w:val="20"/>
                <w:lang w:val="fr-FR"/>
              </w:rPr>
            </w:pPr>
            <w:r w:rsidRPr="007045DB">
              <w:rPr>
                <w:rFonts w:ascii="Arial Narrow" w:hAnsi="Arial Narrow" w:cs="Arial"/>
                <w:color w:val="000000" w:themeColor="text1"/>
                <w:sz w:val="20"/>
                <w:szCs w:val="20"/>
              </w:rPr>
              <w:t xml:space="preserve">Qualité de l’air et de l’eau </w:t>
            </w:r>
          </w:p>
          <w:p w14:paraId="072E1B69" w14:textId="77777777" w:rsidR="00B00015" w:rsidRPr="007045DB" w:rsidRDefault="00B00015" w:rsidP="00373277">
            <w:pPr>
              <w:pStyle w:val="Paragraphedeliste"/>
              <w:numPr>
                <w:ilvl w:val="0"/>
                <w:numId w:val="42"/>
              </w:numPr>
              <w:tabs>
                <w:tab w:val="left" w:pos="456"/>
              </w:tabs>
              <w:spacing w:after="60"/>
              <w:ind w:left="1023" w:hanging="218"/>
              <w:rPr>
                <w:rFonts w:ascii="Arial Narrow" w:hAnsi="Arial Narrow" w:cs="Arial"/>
                <w:color w:val="000000" w:themeColor="text1"/>
                <w:sz w:val="20"/>
                <w:szCs w:val="20"/>
                <w:lang w:val="fr-FR"/>
              </w:rPr>
            </w:pPr>
            <w:r w:rsidRPr="007045DB">
              <w:rPr>
                <w:rFonts w:ascii="Arial Narrow" w:hAnsi="Arial Narrow" w:cs="Arial"/>
                <w:color w:val="000000" w:themeColor="text1"/>
                <w:sz w:val="20"/>
                <w:szCs w:val="20"/>
              </w:rPr>
              <w:t>Pollution lumineuse et sonore</w:t>
            </w:r>
          </w:p>
          <w:p w14:paraId="4983EF39" w14:textId="77777777" w:rsidR="00B00015" w:rsidRPr="007045DB" w:rsidRDefault="00B00015" w:rsidP="00373277">
            <w:pPr>
              <w:pStyle w:val="Paragraphedeliste"/>
              <w:numPr>
                <w:ilvl w:val="0"/>
                <w:numId w:val="42"/>
              </w:numPr>
              <w:tabs>
                <w:tab w:val="left" w:pos="456"/>
              </w:tabs>
              <w:spacing w:after="60"/>
              <w:ind w:left="1023" w:hanging="218"/>
              <w:rPr>
                <w:rFonts w:ascii="Arial Narrow" w:hAnsi="Arial Narrow" w:cs="Arial"/>
                <w:color w:val="000000" w:themeColor="text1"/>
                <w:sz w:val="20"/>
                <w:szCs w:val="20"/>
                <w:lang w:val="fr-FR"/>
              </w:rPr>
            </w:pPr>
            <w:r w:rsidRPr="007045DB">
              <w:rPr>
                <w:rFonts w:ascii="Arial Narrow" w:hAnsi="Arial Narrow" w:cs="Arial"/>
                <w:color w:val="000000" w:themeColor="text1"/>
                <w:sz w:val="20"/>
                <w:szCs w:val="20"/>
              </w:rPr>
              <w:t>Agriculture urbaine</w:t>
            </w:r>
          </w:p>
          <w:p w14:paraId="11EE697F" w14:textId="77607928" w:rsidR="00B00015" w:rsidRPr="007045DB" w:rsidRDefault="00B00015" w:rsidP="00373277">
            <w:pPr>
              <w:pStyle w:val="Paragraphedeliste"/>
              <w:numPr>
                <w:ilvl w:val="0"/>
                <w:numId w:val="42"/>
              </w:numPr>
              <w:tabs>
                <w:tab w:val="left" w:pos="456"/>
              </w:tabs>
              <w:spacing w:after="60"/>
              <w:ind w:left="1023" w:hanging="218"/>
              <w:rPr>
                <w:rFonts w:ascii="Arial Narrow" w:hAnsi="Arial Narrow" w:cs="Arial"/>
                <w:color w:val="000000" w:themeColor="text1"/>
                <w:sz w:val="20"/>
                <w:szCs w:val="20"/>
                <w:lang w:val="fr-FR"/>
              </w:rPr>
            </w:pPr>
            <w:r w:rsidRPr="007045DB">
              <w:rPr>
                <w:rFonts w:ascii="Arial Narrow" w:hAnsi="Arial Narrow" w:cs="Arial"/>
                <w:color w:val="000000" w:themeColor="text1"/>
                <w:sz w:val="20"/>
                <w:szCs w:val="20"/>
              </w:rPr>
              <w:t>Îlots de chaleur</w:t>
            </w:r>
          </w:p>
        </w:tc>
        <w:tc>
          <w:tcPr>
            <w:tcW w:w="9693" w:type="dxa"/>
            <w:tcBorders>
              <w:top w:val="single" w:sz="4" w:space="0" w:color="auto"/>
              <w:bottom w:val="single" w:sz="4" w:space="0" w:color="auto"/>
            </w:tcBorders>
            <w:vAlign w:val="center"/>
          </w:tcPr>
          <w:p w14:paraId="0251E27D" w14:textId="1898CD9B" w:rsidR="00B00015" w:rsidRPr="001A2FB5" w:rsidRDefault="00B00015" w:rsidP="006C401F">
            <w:pPr>
              <w:pStyle w:val="Paragraphedeliste"/>
              <w:snapToGrid w:val="0"/>
              <w:ind w:left="0"/>
              <w:contextualSpacing w:val="0"/>
              <w:jc w:val="center"/>
              <w:rPr>
                <w:rFonts w:ascii="Arial Narrow" w:hAnsi="Arial Narrow" w:cs="Arial"/>
                <w:color w:val="000000" w:themeColor="text1"/>
                <w:sz w:val="22"/>
                <w:szCs w:val="22"/>
                <w:lang w:val="fr-FR"/>
              </w:rPr>
            </w:pPr>
            <w:r>
              <w:rPr>
                <w:rFonts w:ascii="Arial Narrow" w:hAnsi="Arial Narrow" w:cs="Arial"/>
                <w:b/>
                <w:bCs/>
                <w:color w:val="000000" w:themeColor="text1"/>
                <w:sz w:val="20"/>
                <w:szCs w:val="20"/>
                <w:lang w:val="fr-FR"/>
              </w:rPr>
              <w:t>Notes / Commentaires / Description sommaire</w:t>
            </w:r>
          </w:p>
        </w:tc>
      </w:tr>
      <w:tr w:rsidR="00B00015" w:rsidRPr="001A2FB5" w14:paraId="68C38D72" w14:textId="77777777" w:rsidTr="00373277">
        <w:tblPrEx>
          <w:shd w:val="clear" w:color="auto" w:fill="auto"/>
        </w:tblPrEx>
        <w:trPr>
          <w:trHeight w:val="1217"/>
        </w:trPr>
        <w:tc>
          <w:tcPr>
            <w:tcW w:w="9444" w:type="dxa"/>
            <w:vMerge/>
            <w:tcBorders>
              <w:bottom w:val="single" w:sz="4" w:space="0" w:color="auto"/>
            </w:tcBorders>
            <w:vAlign w:val="center"/>
          </w:tcPr>
          <w:p w14:paraId="3B33693A" w14:textId="77777777" w:rsidR="00B00015" w:rsidRDefault="00B00015" w:rsidP="004D75BA">
            <w:pPr>
              <w:pStyle w:val="Paragraphedeliste"/>
              <w:numPr>
                <w:ilvl w:val="0"/>
                <w:numId w:val="15"/>
              </w:numPr>
              <w:tabs>
                <w:tab w:val="left" w:pos="456"/>
              </w:tabs>
              <w:spacing w:after="60"/>
              <w:rPr>
                <w:rFonts w:ascii="Arial Narrow" w:hAnsi="Arial Narrow" w:cs="Arial"/>
                <w:color w:val="000000" w:themeColor="text1"/>
                <w:sz w:val="22"/>
                <w:szCs w:val="22"/>
              </w:rPr>
            </w:pPr>
          </w:p>
        </w:tc>
        <w:tc>
          <w:tcPr>
            <w:tcW w:w="9693" w:type="dxa"/>
            <w:tcBorders>
              <w:top w:val="single" w:sz="4" w:space="0" w:color="auto"/>
              <w:bottom w:val="single" w:sz="4" w:space="0" w:color="auto"/>
            </w:tcBorders>
          </w:tcPr>
          <w:p w14:paraId="3E589E74" w14:textId="77777777" w:rsidR="00B00015" w:rsidRPr="001A2FB5" w:rsidRDefault="00B00015" w:rsidP="004D75BA">
            <w:pPr>
              <w:pStyle w:val="Paragraphedeliste"/>
              <w:snapToGrid w:val="0"/>
              <w:spacing w:after="120"/>
              <w:ind w:left="669" w:right="176"/>
              <w:contextualSpacing w:val="0"/>
              <w:jc w:val="both"/>
              <w:rPr>
                <w:rFonts w:ascii="Arial Narrow" w:hAnsi="Arial Narrow" w:cs="Arial"/>
                <w:color w:val="000000" w:themeColor="text1"/>
                <w:sz w:val="22"/>
                <w:szCs w:val="22"/>
                <w:lang w:val="fr-FR"/>
              </w:rPr>
            </w:pPr>
          </w:p>
        </w:tc>
      </w:tr>
    </w:tbl>
    <w:p w14:paraId="07F3BD67" w14:textId="74A75B71" w:rsidR="004B19E4" w:rsidRDefault="004B19E4" w:rsidP="00880FD1">
      <w:pPr>
        <w:snapToGrid w:val="0"/>
        <w:spacing w:after="120"/>
        <w:jc w:val="both"/>
        <w:textAlignment w:val="baseline"/>
        <w:rPr>
          <w:rFonts w:ascii="Arial Narrow" w:hAnsi="Arial Narrow" w:cs="Arial"/>
          <w:color w:val="0070C0"/>
        </w:rPr>
      </w:pPr>
    </w:p>
    <w:tbl>
      <w:tblPr>
        <w:tblW w:w="19137"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8"/>
        <w:gridCol w:w="9639"/>
      </w:tblGrid>
      <w:tr w:rsidR="00AF77B0" w:rsidRPr="00110C21" w14:paraId="2FD2ADC5" w14:textId="77777777" w:rsidTr="004D75BA">
        <w:trPr>
          <w:trHeight w:val="300"/>
        </w:trPr>
        <w:tc>
          <w:tcPr>
            <w:tcW w:w="19137" w:type="dxa"/>
            <w:gridSpan w:val="2"/>
            <w:tcBorders>
              <w:top w:val="single" w:sz="6" w:space="0" w:color="auto"/>
              <w:left w:val="single" w:sz="6" w:space="0" w:color="auto"/>
              <w:bottom w:val="single" w:sz="6" w:space="0" w:color="auto"/>
              <w:right w:val="single" w:sz="6" w:space="0" w:color="auto"/>
            </w:tcBorders>
            <w:shd w:val="clear" w:color="auto" w:fill="E46C0A"/>
            <w:vAlign w:val="center"/>
            <w:hideMark/>
          </w:tcPr>
          <w:p w14:paraId="6D6DFEBE" w14:textId="038A2C32" w:rsidR="00AF77B0" w:rsidRPr="00110C21" w:rsidRDefault="00AF77B0" w:rsidP="004D75BA">
            <w:pPr>
              <w:ind w:left="285" w:right="150"/>
              <w:jc w:val="center"/>
              <w:textAlignment w:val="baseline"/>
              <w:rPr>
                <w:color w:val="FFFFFF" w:themeColor="background1"/>
              </w:rPr>
            </w:pPr>
            <w:r>
              <w:rPr>
                <w:rFonts w:ascii="Arial Narrow" w:hAnsi="Arial Narrow"/>
                <w:b/>
                <w:bCs/>
                <w:color w:val="FFFFFF" w:themeColor="background1"/>
              </w:rPr>
              <w:t>Analyse de la thématique environnement</w:t>
            </w:r>
          </w:p>
        </w:tc>
      </w:tr>
      <w:tr w:rsidR="00AF77B0" w:rsidRPr="00110C21" w14:paraId="1B961C46" w14:textId="77777777" w:rsidTr="004D75BA">
        <w:trPr>
          <w:trHeight w:val="300"/>
        </w:trPr>
        <w:tc>
          <w:tcPr>
            <w:tcW w:w="949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0612406" w14:textId="77777777" w:rsidR="00AF77B0" w:rsidRPr="00110C21" w:rsidRDefault="00AF77B0" w:rsidP="004D75BA">
            <w:pPr>
              <w:ind w:left="135" w:right="165"/>
              <w:jc w:val="center"/>
              <w:textAlignment w:val="baseline"/>
            </w:pPr>
            <w:r w:rsidRPr="00110C21">
              <w:rPr>
                <w:rFonts w:ascii="Arial Narrow" w:hAnsi="Arial Narrow"/>
                <w:b/>
                <w:bCs/>
                <w:sz w:val="22"/>
                <w:szCs w:val="22"/>
              </w:rPr>
              <w:t xml:space="preserve">Les </w:t>
            </w:r>
            <w:r>
              <w:rPr>
                <w:rFonts w:ascii="Arial Narrow" w:hAnsi="Arial Narrow"/>
                <w:b/>
                <w:bCs/>
                <w:sz w:val="22"/>
                <w:szCs w:val="22"/>
              </w:rPr>
              <w:t>faiblesses</w:t>
            </w:r>
            <w:r w:rsidRPr="00110C21">
              <w:rPr>
                <w:rFonts w:ascii="Arial Narrow" w:hAnsi="Arial Narrow"/>
                <w:sz w:val="22"/>
                <w:szCs w:val="22"/>
              </w:rPr>
              <w:t> </w:t>
            </w:r>
          </w:p>
        </w:tc>
        <w:tc>
          <w:tcPr>
            <w:tcW w:w="963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9AFE2A1" w14:textId="77777777" w:rsidR="00AF77B0" w:rsidRPr="00110C21" w:rsidRDefault="00AF77B0" w:rsidP="004D75BA">
            <w:pPr>
              <w:ind w:left="150" w:right="165"/>
              <w:jc w:val="center"/>
              <w:textAlignment w:val="baseline"/>
            </w:pPr>
            <w:r w:rsidRPr="00110C21">
              <w:rPr>
                <w:rFonts w:ascii="Arial Narrow" w:hAnsi="Arial Narrow"/>
                <w:b/>
                <w:bCs/>
                <w:sz w:val="22"/>
                <w:szCs w:val="22"/>
              </w:rPr>
              <w:t>Les forces du milieu</w:t>
            </w:r>
            <w:r w:rsidRPr="00110C21">
              <w:rPr>
                <w:rFonts w:ascii="Arial Narrow" w:hAnsi="Arial Narrow"/>
                <w:sz w:val="22"/>
                <w:szCs w:val="22"/>
              </w:rPr>
              <w:t> </w:t>
            </w:r>
          </w:p>
        </w:tc>
      </w:tr>
      <w:tr w:rsidR="00AF77B0" w:rsidRPr="00373277" w14:paraId="2ED276BC" w14:textId="77777777" w:rsidTr="004D75BA">
        <w:trPr>
          <w:trHeight w:val="1043"/>
        </w:trPr>
        <w:tc>
          <w:tcPr>
            <w:tcW w:w="9498" w:type="dxa"/>
            <w:tcBorders>
              <w:top w:val="single" w:sz="6" w:space="0" w:color="auto"/>
              <w:left w:val="single" w:sz="6" w:space="0" w:color="auto"/>
              <w:bottom w:val="single" w:sz="6" w:space="0" w:color="auto"/>
              <w:right w:val="single" w:sz="6" w:space="0" w:color="auto"/>
            </w:tcBorders>
            <w:shd w:val="clear" w:color="auto" w:fill="auto"/>
            <w:hideMark/>
          </w:tcPr>
          <w:p w14:paraId="68C75E7A" w14:textId="77777777" w:rsidR="00AF77B0" w:rsidRPr="00373277" w:rsidRDefault="00AF77B0" w:rsidP="004D75BA">
            <w:pPr>
              <w:ind w:left="60" w:right="165"/>
              <w:textAlignment w:val="baseline"/>
              <w:rPr>
                <w:sz w:val="20"/>
                <w:szCs w:val="20"/>
              </w:rPr>
            </w:pPr>
            <w:r w:rsidRPr="00373277">
              <w:rPr>
                <w:rFonts w:ascii="Arial Narrow" w:hAnsi="Arial Narrow"/>
                <w:sz w:val="20"/>
                <w:szCs w:val="20"/>
              </w:rPr>
              <w:t>Ce qui retient l’attention et qui témoigne de situations problématiques dans la communauté.  </w:t>
            </w:r>
          </w:p>
        </w:tc>
        <w:tc>
          <w:tcPr>
            <w:tcW w:w="9639" w:type="dxa"/>
            <w:tcBorders>
              <w:top w:val="single" w:sz="6" w:space="0" w:color="auto"/>
              <w:left w:val="single" w:sz="6" w:space="0" w:color="auto"/>
              <w:bottom w:val="single" w:sz="6" w:space="0" w:color="auto"/>
              <w:right w:val="single" w:sz="6" w:space="0" w:color="auto"/>
            </w:tcBorders>
            <w:shd w:val="clear" w:color="auto" w:fill="auto"/>
            <w:hideMark/>
          </w:tcPr>
          <w:p w14:paraId="43805F3D" w14:textId="77777777" w:rsidR="00AF77B0" w:rsidRPr="00373277" w:rsidRDefault="00AF77B0" w:rsidP="004D75BA">
            <w:pPr>
              <w:ind w:left="60" w:right="165"/>
              <w:textAlignment w:val="baseline"/>
              <w:rPr>
                <w:sz w:val="20"/>
                <w:szCs w:val="20"/>
              </w:rPr>
            </w:pPr>
            <w:r w:rsidRPr="00373277">
              <w:rPr>
                <w:rFonts w:ascii="Arial Narrow" w:hAnsi="Arial Narrow"/>
                <w:sz w:val="20"/>
                <w:szCs w:val="20"/>
              </w:rPr>
              <w:t>Ce qui doit être valorisé et servir d’appui pour de futures actions. </w:t>
            </w:r>
          </w:p>
        </w:tc>
      </w:tr>
    </w:tbl>
    <w:p w14:paraId="5B21E063" w14:textId="77777777" w:rsidR="00AF77B0" w:rsidRPr="00110C21" w:rsidRDefault="00AF77B0" w:rsidP="00AF77B0">
      <w:pPr>
        <w:textAlignment w:val="baseline"/>
        <w:rPr>
          <w:rFonts w:ascii="Segoe UI" w:hAnsi="Segoe UI" w:cs="Segoe UI"/>
          <w:sz w:val="18"/>
          <w:szCs w:val="18"/>
        </w:rPr>
      </w:pPr>
      <w:r w:rsidRPr="00110C21">
        <w:rPr>
          <w:rFonts w:ascii="Arial Narrow" w:hAnsi="Arial Narrow" w:cs="Segoe UI"/>
          <w:sz w:val="22"/>
          <w:szCs w:val="22"/>
        </w:rPr>
        <w:t> </w:t>
      </w:r>
    </w:p>
    <w:p w14:paraId="536BE646" w14:textId="5DDC4E9C" w:rsidR="00AF77B0" w:rsidRDefault="00AF77B0" w:rsidP="00880FD1">
      <w:pPr>
        <w:snapToGrid w:val="0"/>
        <w:spacing w:after="120"/>
        <w:jc w:val="both"/>
        <w:textAlignment w:val="baseline"/>
        <w:rPr>
          <w:rFonts w:ascii="Arial Narrow" w:hAnsi="Arial Narrow" w:cs="Arial"/>
          <w:color w:val="0070C0"/>
        </w:rPr>
      </w:pPr>
    </w:p>
    <w:p w14:paraId="67C0924F" w14:textId="61B9C028" w:rsidR="00951AB3" w:rsidRDefault="00951AB3" w:rsidP="00880FD1">
      <w:pPr>
        <w:snapToGrid w:val="0"/>
        <w:spacing w:after="120"/>
        <w:jc w:val="both"/>
        <w:textAlignment w:val="baseline"/>
        <w:rPr>
          <w:rFonts w:ascii="Arial Narrow" w:hAnsi="Arial Narrow" w:cs="Arial"/>
          <w:color w:val="0070C0"/>
        </w:rPr>
      </w:pPr>
    </w:p>
    <w:p w14:paraId="2E0DA81B" w14:textId="5CF6EB06" w:rsidR="00951AB3" w:rsidRDefault="00951AB3" w:rsidP="00880FD1">
      <w:pPr>
        <w:snapToGrid w:val="0"/>
        <w:spacing w:after="120"/>
        <w:jc w:val="both"/>
        <w:textAlignment w:val="baseline"/>
        <w:rPr>
          <w:rFonts w:ascii="Arial Narrow" w:hAnsi="Arial Narrow" w:cs="Arial"/>
          <w:color w:val="0070C0"/>
        </w:rPr>
      </w:pPr>
    </w:p>
    <w:p w14:paraId="07A32F82" w14:textId="1A62380A" w:rsidR="00951AB3" w:rsidRDefault="00951AB3" w:rsidP="00880FD1">
      <w:pPr>
        <w:snapToGrid w:val="0"/>
        <w:spacing w:after="120"/>
        <w:jc w:val="both"/>
        <w:textAlignment w:val="baseline"/>
        <w:rPr>
          <w:rFonts w:ascii="Arial Narrow" w:hAnsi="Arial Narrow" w:cs="Arial"/>
          <w:color w:val="0070C0"/>
        </w:rPr>
      </w:pPr>
    </w:p>
    <w:p w14:paraId="450C98BF" w14:textId="0F4CAB4F" w:rsidR="00951AB3" w:rsidRDefault="00951AB3" w:rsidP="00880FD1">
      <w:pPr>
        <w:snapToGrid w:val="0"/>
        <w:spacing w:after="120"/>
        <w:jc w:val="both"/>
        <w:textAlignment w:val="baseline"/>
        <w:rPr>
          <w:rFonts w:ascii="Arial Narrow" w:hAnsi="Arial Narrow" w:cs="Arial"/>
          <w:color w:val="0070C0"/>
        </w:rPr>
      </w:pPr>
    </w:p>
    <w:p w14:paraId="0B54B9F6" w14:textId="4C6ED80D" w:rsidR="00951AB3" w:rsidRDefault="00951AB3" w:rsidP="00880FD1">
      <w:pPr>
        <w:snapToGrid w:val="0"/>
        <w:spacing w:after="120"/>
        <w:jc w:val="both"/>
        <w:textAlignment w:val="baseline"/>
        <w:rPr>
          <w:rFonts w:ascii="Arial Narrow" w:hAnsi="Arial Narrow" w:cs="Arial"/>
          <w:color w:val="0070C0"/>
        </w:rPr>
      </w:pPr>
    </w:p>
    <w:p w14:paraId="536341B7" w14:textId="21DCDEE7" w:rsidR="00951AB3" w:rsidRDefault="00951AB3" w:rsidP="00880FD1">
      <w:pPr>
        <w:snapToGrid w:val="0"/>
        <w:spacing w:after="120"/>
        <w:jc w:val="both"/>
        <w:textAlignment w:val="baseline"/>
        <w:rPr>
          <w:rFonts w:ascii="Arial Narrow" w:hAnsi="Arial Narrow" w:cs="Arial"/>
          <w:color w:val="0070C0"/>
        </w:rPr>
      </w:pPr>
    </w:p>
    <w:p w14:paraId="315FFA18" w14:textId="4A0A2AB5" w:rsidR="00951AB3" w:rsidRDefault="00951AB3" w:rsidP="00880FD1">
      <w:pPr>
        <w:snapToGrid w:val="0"/>
        <w:spacing w:after="120"/>
        <w:jc w:val="both"/>
        <w:textAlignment w:val="baseline"/>
        <w:rPr>
          <w:rFonts w:ascii="Arial Narrow" w:hAnsi="Arial Narrow" w:cs="Arial"/>
          <w:color w:val="0070C0"/>
        </w:rPr>
      </w:pPr>
    </w:p>
    <w:p w14:paraId="4D0ABEF7" w14:textId="77777777" w:rsidR="00951AB3" w:rsidRDefault="00951AB3" w:rsidP="00880FD1">
      <w:pPr>
        <w:snapToGrid w:val="0"/>
        <w:spacing w:after="120"/>
        <w:jc w:val="both"/>
        <w:textAlignment w:val="baseline"/>
        <w:rPr>
          <w:rFonts w:ascii="Arial Narrow" w:hAnsi="Arial Narrow" w:cs="Arial"/>
          <w:color w:val="0070C0"/>
        </w:rPr>
      </w:pPr>
    </w:p>
    <w:tbl>
      <w:tblPr>
        <w:tblStyle w:val="Grilledutableau"/>
        <w:tblW w:w="19137" w:type="dxa"/>
        <w:tblInd w:w="-431" w:type="dxa"/>
        <w:shd w:val="clear" w:color="auto" w:fill="92827E"/>
        <w:tblLook w:val="04A0" w:firstRow="1" w:lastRow="0" w:firstColumn="1" w:lastColumn="0" w:noHBand="0" w:noVBand="1"/>
      </w:tblPr>
      <w:tblGrid>
        <w:gridCol w:w="9444"/>
        <w:gridCol w:w="9693"/>
      </w:tblGrid>
      <w:tr w:rsidR="00992762" w:rsidRPr="001A2FB5" w14:paraId="41A145B8" w14:textId="77777777" w:rsidTr="004D75BA">
        <w:trPr>
          <w:trHeight w:val="502"/>
        </w:trPr>
        <w:tc>
          <w:tcPr>
            <w:tcW w:w="19137" w:type="dxa"/>
            <w:gridSpan w:val="2"/>
            <w:shd w:val="clear" w:color="auto" w:fill="E36C0A" w:themeFill="accent6" w:themeFillShade="BF"/>
            <w:vAlign w:val="center"/>
          </w:tcPr>
          <w:p w14:paraId="4F7B20AC" w14:textId="74A84D91" w:rsidR="00992762" w:rsidRPr="003727BD" w:rsidRDefault="00992762" w:rsidP="004D75BA">
            <w:pPr>
              <w:jc w:val="both"/>
              <w:rPr>
                <w:rFonts w:ascii="Arial Narrow" w:hAnsi="Arial Narrow" w:cs="Arial"/>
                <w:b/>
                <w:bCs/>
                <w:color w:val="FFFFFF" w:themeColor="background1"/>
                <w:sz w:val="28"/>
                <w:szCs w:val="28"/>
              </w:rPr>
            </w:pPr>
            <w:r>
              <w:rPr>
                <w:rFonts w:ascii="Arial Narrow" w:hAnsi="Arial Narrow" w:cs="Arial"/>
                <w:b/>
                <w:bCs/>
                <w:color w:val="FFFFFF" w:themeColor="background1"/>
                <w:sz w:val="28"/>
                <w:szCs w:val="28"/>
              </w:rPr>
              <w:t xml:space="preserve">Sécurité </w:t>
            </w:r>
          </w:p>
        </w:tc>
      </w:tr>
      <w:tr w:rsidR="00992762" w:rsidRPr="001A2FB5" w14:paraId="0AA81D2C" w14:textId="77777777" w:rsidTr="004D75BA">
        <w:tblPrEx>
          <w:shd w:val="clear" w:color="auto" w:fill="auto"/>
        </w:tblPrEx>
        <w:trPr>
          <w:trHeight w:val="440"/>
        </w:trPr>
        <w:tc>
          <w:tcPr>
            <w:tcW w:w="19137" w:type="dxa"/>
            <w:gridSpan w:val="2"/>
            <w:tcBorders>
              <w:bottom w:val="single" w:sz="4" w:space="0" w:color="auto"/>
            </w:tcBorders>
            <w:shd w:val="clear" w:color="auto" w:fill="FBD4B4" w:themeFill="accent6" w:themeFillTint="66"/>
            <w:vAlign w:val="center"/>
          </w:tcPr>
          <w:p w14:paraId="62FC7883" w14:textId="77777777" w:rsidR="00992762" w:rsidRPr="001A2FB5" w:rsidRDefault="00992762" w:rsidP="004D75BA">
            <w:pPr>
              <w:pStyle w:val="Paragraphedeliste"/>
              <w:snapToGrid w:val="0"/>
              <w:ind w:left="0" w:right="176"/>
              <w:contextualSpacing w:val="0"/>
              <w:rPr>
                <w:rFonts w:ascii="Arial Narrow" w:hAnsi="Arial Narrow" w:cs="Arial"/>
                <w:color w:val="000000" w:themeColor="text1"/>
                <w:sz w:val="22"/>
                <w:szCs w:val="22"/>
                <w:lang w:val="fr-FR"/>
              </w:rPr>
            </w:pPr>
            <w:r w:rsidRPr="00A9125E">
              <w:rPr>
                <w:rFonts w:ascii="Arial Narrow" w:hAnsi="Arial Narrow" w:cs="Arial"/>
                <w:b/>
                <w:bCs/>
                <w:color w:val="000000" w:themeColor="text1"/>
                <w:lang w:val="fr-FR"/>
              </w:rPr>
              <w:t>Cartographies</w:t>
            </w:r>
          </w:p>
        </w:tc>
      </w:tr>
      <w:tr w:rsidR="006C401F" w:rsidRPr="001A2FB5" w14:paraId="45CDAB6B" w14:textId="77777777" w:rsidTr="00A75267">
        <w:tblPrEx>
          <w:shd w:val="clear" w:color="auto" w:fill="auto"/>
        </w:tblPrEx>
        <w:trPr>
          <w:trHeight w:val="475"/>
        </w:trPr>
        <w:tc>
          <w:tcPr>
            <w:tcW w:w="9444" w:type="dxa"/>
            <w:vMerge w:val="restart"/>
            <w:vAlign w:val="center"/>
          </w:tcPr>
          <w:p w14:paraId="6142DDFF" w14:textId="5CB4B3C7" w:rsidR="006C401F" w:rsidRPr="00992762" w:rsidRDefault="006C401F" w:rsidP="006C401F">
            <w:pPr>
              <w:pStyle w:val="Paragraphedeliste"/>
              <w:numPr>
                <w:ilvl w:val="0"/>
                <w:numId w:val="22"/>
              </w:numPr>
              <w:snapToGrid w:val="0"/>
              <w:spacing w:after="120"/>
              <w:contextualSpacing w:val="0"/>
              <w:rPr>
                <w:rFonts w:ascii="Arial Narrow" w:hAnsi="Arial Narrow" w:cs="Arial"/>
                <w:color w:val="000000" w:themeColor="text1"/>
                <w:sz w:val="20"/>
                <w:szCs w:val="20"/>
              </w:rPr>
            </w:pPr>
            <w:r>
              <w:rPr>
                <w:rFonts w:ascii="Arial Narrow" w:hAnsi="Arial Narrow" w:cs="Arial"/>
                <w:color w:val="000000" w:themeColor="text1"/>
                <w:sz w:val="20"/>
                <w:szCs w:val="20"/>
                <w:lang w:val="fr-FR"/>
              </w:rPr>
              <w:t>L</w:t>
            </w:r>
            <w:r w:rsidRPr="00992762">
              <w:rPr>
                <w:rFonts w:ascii="Arial Narrow" w:hAnsi="Arial Narrow" w:cs="Arial"/>
                <w:color w:val="000000" w:themeColor="text1"/>
                <w:sz w:val="20"/>
                <w:szCs w:val="20"/>
                <w:lang w:val="fr-FR"/>
              </w:rPr>
              <w:t xml:space="preserve">es acteurs présents sur le territoire qui interviennent en sécurité (directions ou services municipaux, organismes du milieu, etc.). </w:t>
            </w:r>
          </w:p>
          <w:p w14:paraId="5D4B640A" w14:textId="549D5BEC" w:rsidR="006C401F" w:rsidRPr="00992762" w:rsidRDefault="006C401F" w:rsidP="006C401F">
            <w:pPr>
              <w:pStyle w:val="Paragraphedeliste"/>
              <w:numPr>
                <w:ilvl w:val="0"/>
                <w:numId w:val="22"/>
              </w:numPr>
              <w:snapToGrid w:val="0"/>
              <w:spacing w:after="120"/>
              <w:contextualSpacing w:val="0"/>
              <w:rPr>
                <w:rFonts w:ascii="Arial Narrow" w:hAnsi="Arial Narrow" w:cs="Arial"/>
                <w:color w:val="000000" w:themeColor="text1"/>
                <w:sz w:val="20"/>
                <w:szCs w:val="20"/>
                <w:lang w:val="fr-FR"/>
              </w:rPr>
            </w:pPr>
            <w:r>
              <w:rPr>
                <w:rFonts w:ascii="Arial Narrow" w:hAnsi="Arial Narrow" w:cs="Arial"/>
                <w:color w:val="000000" w:themeColor="text1"/>
                <w:sz w:val="20"/>
                <w:szCs w:val="20"/>
                <w:lang w:val="fr-FR"/>
              </w:rPr>
              <w:t>L</w:t>
            </w:r>
            <w:r w:rsidRPr="00992762">
              <w:rPr>
                <w:rFonts w:ascii="Arial Narrow" w:hAnsi="Arial Narrow" w:cs="Arial"/>
                <w:color w:val="000000" w:themeColor="text1"/>
                <w:sz w:val="20"/>
                <w:szCs w:val="20"/>
                <w:lang w:val="fr-FR"/>
              </w:rPr>
              <w:t>es instances de concertation en sécurité</w:t>
            </w:r>
            <w:r w:rsidR="00A24043">
              <w:rPr>
                <w:rFonts w:ascii="Arial Narrow" w:hAnsi="Arial Narrow" w:cs="Arial"/>
                <w:color w:val="000000" w:themeColor="text1"/>
                <w:sz w:val="20"/>
                <w:szCs w:val="20"/>
                <w:lang w:val="fr-FR"/>
              </w:rPr>
              <w:t xml:space="preserve"> (tables, </w:t>
            </w:r>
            <w:r w:rsidR="00A24043" w:rsidRPr="00992762">
              <w:rPr>
                <w:rFonts w:ascii="Arial Narrow" w:hAnsi="Arial Narrow" w:cs="Arial"/>
                <w:color w:val="000000" w:themeColor="text1"/>
                <w:sz w:val="20"/>
                <w:szCs w:val="20"/>
                <w:lang w:val="fr-FR"/>
              </w:rPr>
              <w:t>comités, commissions</w:t>
            </w:r>
            <w:r w:rsidR="00A24043">
              <w:rPr>
                <w:rFonts w:ascii="Arial Narrow" w:hAnsi="Arial Narrow" w:cs="Arial"/>
                <w:color w:val="000000" w:themeColor="text1"/>
                <w:sz w:val="20"/>
                <w:szCs w:val="20"/>
                <w:lang w:val="fr-FR"/>
              </w:rPr>
              <w:t>, etc.).</w:t>
            </w:r>
          </w:p>
          <w:p w14:paraId="6EF7CA06" w14:textId="14D1C62B" w:rsidR="006C401F" w:rsidRPr="00A24043" w:rsidRDefault="006C401F" w:rsidP="00A24043">
            <w:pPr>
              <w:pStyle w:val="Paragraphedeliste"/>
              <w:numPr>
                <w:ilvl w:val="0"/>
                <w:numId w:val="22"/>
              </w:numPr>
              <w:snapToGrid w:val="0"/>
              <w:spacing w:after="120"/>
              <w:contextualSpacing w:val="0"/>
              <w:rPr>
                <w:rFonts w:ascii="Arial Narrow" w:hAnsi="Arial Narrow" w:cs="Arial"/>
                <w:color w:val="000000" w:themeColor="text1"/>
                <w:sz w:val="20"/>
                <w:szCs w:val="20"/>
              </w:rPr>
            </w:pPr>
            <w:r>
              <w:rPr>
                <w:rFonts w:ascii="Arial Narrow" w:hAnsi="Arial Narrow" w:cs="Arial"/>
                <w:color w:val="000000" w:themeColor="text1"/>
                <w:sz w:val="20"/>
                <w:szCs w:val="20"/>
                <w:lang w:val="fr-FR"/>
              </w:rPr>
              <w:t>L</w:t>
            </w:r>
            <w:r w:rsidRPr="00992762">
              <w:rPr>
                <w:rFonts w:ascii="Arial Narrow" w:hAnsi="Arial Narrow" w:cs="Arial"/>
                <w:color w:val="000000" w:themeColor="text1"/>
                <w:sz w:val="20"/>
                <w:szCs w:val="20"/>
                <w:lang w:val="fr-FR"/>
              </w:rPr>
              <w:t>es documents-cadres (politique, plan d’action) qui balisent l’intervention de la municipalité en matière de sécurité.</w:t>
            </w:r>
            <w:r w:rsidRPr="00992762">
              <w:rPr>
                <w:rFonts w:ascii="Arial Narrow" w:hAnsi="Arial Narrow" w:cs="Arial"/>
                <w:color w:val="000000" w:themeColor="text1"/>
                <w:sz w:val="20"/>
                <w:szCs w:val="20"/>
              </w:rPr>
              <w:t xml:space="preserve">  </w:t>
            </w:r>
          </w:p>
        </w:tc>
        <w:tc>
          <w:tcPr>
            <w:tcW w:w="9693" w:type="dxa"/>
            <w:tcBorders>
              <w:bottom w:val="single" w:sz="4" w:space="0" w:color="auto"/>
            </w:tcBorders>
            <w:vAlign w:val="center"/>
          </w:tcPr>
          <w:p w14:paraId="330E472F" w14:textId="3914709A" w:rsidR="006C401F" w:rsidRPr="001A2FB5" w:rsidRDefault="006C401F" w:rsidP="006C401F">
            <w:pPr>
              <w:pStyle w:val="Paragraphedeliste"/>
              <w:snapToGrid w:val="0"/>
              <w:ind w:left="0"/>
              <w:jc w:val="center"/>
              <w:rPr>
                <w:rFonts w:ascii="Arial Narrow" w:hAnsi="Arial Narrow" w:cs="Arial"/>
                <w:color w:val="000000" w:themeColor="text1"/>
                <w:sz w:val="22"/>
                <w:szCs w:val="22"/>
                <w:lang w:val="fr-FR"/>
              </w:rPr>
            </w:pPr>
            <w:r>
              <w:rPr>
                <w:rFonts w:ascii="Arial Narrow" w:hAnsi="Arial Narrow" w:cs="Arial"/>
                <w:b/>
                <w:bCs/>
                <w:color w:val="000000" w:themeColor="text1"/>
                <w:sz w:val="20"/>
                <w:szCs w:val="20"/>
                <w:lang w:val="fr-FR"/>
              </w:rPr>
              <w:t>Notes / Commentaires / Description sommaire</w:t>
            </w:r>
          </w:p>
        </w:tc>
      </w:tr>
      <w:tr w:rsidR="00821575" w:rsidRPr="001A2FB5" w14:paraId="028E0A4B" w14:textId="77777777" w:rsidTr="00353791">
        <w:tblPrEx>
          <w:shd w:val="clear" w:color="auto" w:fill="auto"/>
        </w:tblPrEx>
        <w:trPr>
          <w:trHeight w:val="1433"/>
        </w:trPr>
        <w:tc>
          <w:tcPr>
            <w:tcW w:w="9444" w:type="dxa"/>
            <w:vMerge/>
            <w:tcBorders>
              <w:bottom w:val="single" w:sz="4" w:space="0" w:color="auto"/>
            </w:tcBorders>
            <w:vAlign w:val="center"/>
          </w:tcPr>
          <w:p w14:paraId="271C64DA" w14:textId="77777777" w:rsidR="00821575" w:rsidRDefault="00821575" w:rsidP="006C401F">
            <w:pPr>
              <w:pStyle w:val="Paragraphedeliste"/>
              <w:numPr>
                <w:ilvl w:val="0"/>
                <w:numId w:val="22"/>
              </w:numPr>
              <w:snapToGrid w:val="0"/>
              <w:spacing w:after="120"/>
              <w:contextualSpacing w:val="0"/>
              <w:rPr>
                <w:rFonts w:ascii="Arial Narrow" w:hAnsi="Arial Narrow" w:cs="Arial"/>
                <w:color w:val="000000" w:themeColor="text1"/>
                <w:sz w:val="20"/>
                <w:szCs w:val="20"/>
                <w:lang w:val="fr-FR"/>
              </w:rPr>
            </w:pPr>
          </w:p>
        </w:tc>
        <w:tc>
          <w:tcPr>
            <w:tcW w:w="9693" w:type="dxa"/>
          </w:tcPr>
          <w:p w14:paraId="0755D30B" w14:textId="77777777" w:rsidR="00821575" w:rsidRPr="001A2FB5" w:rsidRDefault="00821575" w:rsidP="006C401F">
            <w:pPr>
              <w:pStyle w:val="Paragraphedeliste"/>
              <w:snapToGrid w:val="0"/>
              <w:spacing w:after="60"/>
              <w:ind w:left="674" w:right="176"/>
              <w:rPr>
                <w:rFonts w:ascii="Arial Narrow" w:hAnsi="Arial Narrow" w:cs="Arial"/>
                <w:color w:val="000000" w:themeColor="text1"/>
                <w:sz w:val="22"/>
                <w:szCs w:val="22"/>
                <w:lang w:val="fr-FR"/>
              </w:rPr>
            </w:pPr>
          </w:p>
        </w:tc>
      </w:tr>
      <w:tr w:rsidR="006C401F" w:rsidRPr="001A2FB5" w14:paraId="6879EE4B" w14:textId="77777777" w:rsidTr="00EC7529">
        <w:tblPrEx>
          <w:shd w:val="clear" w:color="auto" w:fill="auto"/>
        </w:tblPrEx>
        <w:trPr>
          <w:trHeight w:val="417"/>
        </w:trPr>
        <w:tc>
          <w:tcPr>
            <w:tcW w:w="19137" w:type="dxa"/>
            <w:gridSpan w:val="2"/>
            <w:tcBorders>
              <w:top w:val="single" w:sz="4" w:space="0" w:color="auto"/>
              <w:bottom w:val="single" w:sz="4" w:space="0" w:color="auto"/>
            </w:tcBorders>
            <w:shd w:val="clear" w:color="auto" w:fill="FBD5B4"/>
            <w:vAlign w:val="center"/>
          </w:tcPr>
          <w:p w14:paraId="2025E2C9" w14:textId="016CB5F8" w:rsidR="006C401F" w:rsidRPr="004B19E4" w:rsidRDefault="006C401F" w:rsidP="006C401F">
            <w:pPr>
              <w:snapToGrid w:val="0"/>
              <w:ind w:right="176"/>
              <w:jc w:val="both"/>
              <w:rPr>
                <w:rFonts w:ascii="Arial Narrow" w:hAnsi="Arial Narrow" w:cs="Arial"/>
                <w:b/>
                <w:bCs/>
                <w:color w:val="000000" w:themeColor="text1"/>
                <w:lang w:val="fr-FR"/>
              </w:rPr>
            </w:pPr>
            <w:r w:rsidRPr="004B19E4">
              <w:rPr>
                <w:rFonts w:ascii="Arial Narrow" w:hAnsi="Arial Narrow" w:cs="Arial"/>
                <w:b/>
                <w:bCs/>
                <w:color w:val="000000" w:themeColor="text1"/>
                <w:lang w:val="fr-FR"/>
              </w:rPr>
              <w:t xml:space="preserve">Sensibilisation et prévention </w:t>
            </w:r>
          </w:p>
        </w:tc>
      </w:tr>
      <w:tr w:rsidR="006C401F" w:rsidRPr="001A2FB5" w14:paraId="66D17055" w14:textId="77777777" w:rsidTr="006C401F">
        <w:tblPrEx>
          <w:shd w:val="clear" w:color="auto" w:fill="auto"/>
        </w:tblPrEx>
        <w:trPr>
          <w:trHeight w:val="397"/>
        </w:trPr>
        <w:tc>
          <w:tcPr>
            <w:tcW w:w="9444" w:type="dxa"/>
            <w:vMerge w:val="restart"/>
            <w:tcBorders>
              <w:top w:val="single" w:sz="4" w:space="0" w:color="auto"/>
            </w:tcBorders>
            <w:vAlign w:val="center"/>
          </w:tcPr>
          <w:p w14:paraId="5C269E05" w14:textId="508904C0" w:rsidR="00A24043" w:rsidRPr="00A24043" w:rsidRDefault="00A24043" w:rsidP="00A24043">
            <w:pPr>
              <w:pStyle w:val="Paragraphedeliste"/>
              <w:numPr>
                <w:ilvl w:val="0"/>
                <w:numId w:val="41"/>
              </w:numPr>
              <w:snapToGrid w:val="0"/>
              <w:spacing w:after="60"/>
              <w:ind w:left="714" w:hanging="357"/>
              <w:contextualSpacing w:val="0"/>
              <w:rPr>
                <w:rStyle w:val="normaltextrun"/>
                <w:rFonts w:ascii="Arial Narrow" w:hAnsi="Arial Narrow"/>
                <w:color w:val="000000" w:themeColor="text1"/>
                <w:sz w:val="20"/>
                <w:szCs w:val="20"/>
              </w:rPr>
            </w:pPr>
            <w:r>
              <w:rPr>
                <w:rFonts w:ascii="Arial Narrow" w:hAnsi="Arial Narrow" w:cs="Arial"/>
                <w:color w:val="000000" w:themeColor="text1"/>
                <w:sz w:val="20"/>
                <w:szCs w:val="20"/>
              </w:rPr>
              <w:t>L</w:t>
            </w:r>
            <w:r w:rsidRPr="00992762">
              <w:rPr>
                <w:rFonts w:ascii="Arial Narrow" w:hAnsi="Arial Narrow" w:cs="Arial"/>
                <w:color w:val="000000" w:themeColor="text1"/>
                <w:sz w:val="20"/>
                <w:szCs w:val="20"/>
                <w:lang w:val="fr-FR"/>
              </w:rPr>
              <w:t>es initiatives citoyennes en matière de sécurité (surveillance de quartier, sécurité de voisinage, etc.).</w:t>
            </w:r>
          </w:p>
          <w:p w14:paraId="512696F2" w14:textId="7983E962" w:rsidR="006C401F" w:rsidRPr="007726CF" w:rsidRDefault="007726CF" w:rsidP="00A24043">
            <w:pPr>
              <w:pStyle w:val="Paragraphedeliste"/>
              <w:numPr>
                <w:ilvl w:val="0"/>
                <w:numId w:val="41"/>
              </w:numPr>
              <w:snapToGrid w:val="0"/>
              <w:spacing w:after="60"/>
              <w:ind w:left="714" w:hanging="357"/>
              <w:contextualSpacing w:val="0"/>
              <w:rPr>
                <w:rFonts w:ascii="Arial Narrow" w:hAnsi="Arial Narrow"/>
                <w:color w:val="000000" w:themeColor="text1"/>
                <w:sz w:val="20"/>
                <w:szCs w:val="20"/>
              </w:rPr>
            </w:pPr>
            <w:r w:rsidRPr="007726CF">
              <w:rPr>
                <w:rStyle w:val="normaltextrun"/>
                <w:rFonts w:ascii="Arial Narrow" w:hAnsi="Arial Narrow"/>
                <w:color w:val="000000" w:themeColor="text1"/>
                <w:sz w:val="20"/>
                <w:szCs w:val="20"/>
                <w:shd w:val="clear" w:color="auto" w:fill="FFFFFF"/>
              </w:rPr>
              <w:t>Les activités et les campagnes de sensibilisation/prévention réalisées auprès de la population dans la dernière année</w:t>
            </w:r>
            <w:r w:rsidR="00A24043">
              <w:rPr>
                <w:rStyle w:val="normaltextrun"/>
                <w:rFonts w:ascii="Arial Narrow" w:hAnsi="Arial Narrow"/>
                <w:color w:val="000000" w:themeColor="text1"/>
                <w:sz w:val="20"/>
                <w:szCs w:val="20"/>
                <w:shd w:val="clear" w:color="auto" w:fill="FFFFFF"/>
              </w:rPr>
              <w:t>.</w:t>
            </w:r>
            <w:r w:rsidRPr="007726CF">
              <w:rPr>
                <w:rStyle w:val="normaltextrun"/>
                <w:rFonts w:ascii="Arial Narrow" w:hAnsi="Arial Narrow"/>
                <w:color w:val="000000" w:themeColor="text1"/>
                <w:sz w:val="20"/>
                <w:szCs w:val="20"/>
                <w:shd w:val="clear" w:color="auto" w:fill="FFFFFF"/>
              </w:rPr>
              <w:t> </w:t>
            </w:r>
          </w:p>
        </w:tc>
        <w:tc>
          <w:tcPr>
            <w:tcW w:w="9693" w:type="dxa"/>
            <w:tcBorders>
              <w:top w:val="single" w:sz="4" w:space="0" w:color="auto"/>
              <w:bottom w:val="single" w:sz="4" w:space="0" w:color="auto"/>
            </w:tcBorders>
            <w:vAlign w:val="center"/>
          </w:tcPr>
          <w:p w14:paraId="5079AC3D" w14:textId="60308DBF" w:rsidR="006C401F" w:rsidRPr="001A2FB5" w:rsidRDefault="006C401F" w:rsidP="006C401F">
            <w:pPr>
              <w:pStyle w:val="Paragraphedeliste"/>
              <w:snapToGrid w:val="0"/>
              <w:ind w:left="0" w:right="35"/>
              <w:contextualSpacing w:val="0"/>
              <w:jc w:val="center"/>
              <w:rPr>
                <w:rFonts w:ascii="Arial Narrow" w:hAnsi="Arial Narrow" w:cs="Arial"/>
                <w:color w:val="000000" w:themeColor="text1"/>
                <w:sz w:val="22"/>
                <w:szCs w:val="22"/>
                <w:lang w:val="fr-FR"/>
              </w:rPr>
            </w:pPr>
            <w:r>
              <w:rPr>
                <w:rFonts w:ascii="Arial Narrow" w:hAnsi="Arial Narrow" w:cs="Arial"/>
                <w:b/>
                <w:bCs/>
                <w:color w:val="000000" w:themeColor="text1"/>
                <w:sz w:val="20"/>
                <w:szCs w:val="20"/>
                <w:lang w:val="fr-FR"/>
              </w:rPr>
              <w:t>Notes / Commentaires / Description sommaire</w:t>
            </w:r>
          </w:p>
        </w:tc>
      </w:tr>
      <w:tr w:rsidR="006C401F" w:rsidRPr="001A2FB5" w14:paraId="5C1FF24A" w14:textId="77777777" w:rsidTr="006C401F">
        <w:tblPrEx>
          <w:shd w:val="clear" w:color="auto" w:fill="auto"/>
        </w:tblPrEx>
        <w:trPr>
          <w:trHeight w:val="900"/>
        </w:trPr>
        <w:tc>
          <w:tcPr>
            <w:tcW w:w="9444" w:type="dxa"/>
            <w:vMerge/>
            <w:tcBorders>
              <w:bottom w:val="single" w:sz="4" w:space="0" w:color="auto"/>
            </w:tcBorders>
            <w:vAlign w:val="center"/>
          </w:tcPr>
          <w:p w14:paraId="3B00C0AD" w14:textId="77777777" w:rsidR="006C401F" w:rsidRPr="00992762" w:rsidRDefault="006C401F" w:rsidP="006C401F">
            <w:pPr>
              <w:pStyle w:val="Paragraphedeliste"/>
              <w:numPr>
                <w:ilvl w:val="0"/>
                <w:numId w:val="15"/>
              </w:numPr>
              <w:tabs>
                <w:tab w:val="left" w:pos="456"/>
              </w:tabs>
              <w:spacing w:after="60"/>
              <w:rPr>
                <w:rFonts w:ascii="Arial Narrow" w:hAnsi="Arial Narrow" w:cs="Arial"/>
                <w:color w:val="000000" w:themeColor="text1"/>
                <w:sz w:val="22"/>
                <w:szCs w:val="22"/>
                <w:lang w:val="fr-FR"/>
              </w:rPr>
            </w:pPr>
          </w:p>
        </w:tc>
        <w:tc>
          <w:tcPr>
            <w:tcW w:w="9693" w:type="dxa"/>
            <w:tcBorders>
              <w:top w:val="single" w:sz="4" w:space="0" w:color="auto"/>
              <w:bottom w:val="single" w:sz="4" w:space="0" w:color="auto"/>
            </w:tcBorders>
          </w:tcPr>
          <w:p w14:paraId="26EC8E68" w14:textId="77777777" w:rsidR="006C401F" w:rsidRPr="001A2FB5" w:rsidRDefault="006C401F" w:rsidP="006C401F">
            <w:pPr>
              <w:pStyle w:val="Paragraphedeliste"/>
              <w:snapToGrid w:val="0"/>
              <w:spacing w:after="120"/>
              <w:ind w:left="669" w:right="176"/>
              <w:contextualSpacing w:val="0"/>
              <w:jc w:val="both"/>
              <w:rPr>
                <w:rFonts w:ascii="Arial Narrow" w:hAnsi="Arial Narrow" w:cs="Arial"/>
                <w:color w:val="000000" w:themeColor="text1"/>
                <w:sz w:val="22"/>
                <w:szCs w:val="22"/>
                <w:lang w:val="fr-FR"/>
              </w:rPr>
            </w:pPr>
          </w:p>
        </w:tc>
      </w:tr>
      <w:tr w:rsidR="006C401F" w:rsidRPr="001A2FB5" w14:paraId="3C7B5EAE" w14:textId="77777777" w:rsidTr="00EC7529">
        <w:tblPrEx>
          <w:shd w:val="clear" w:color="auto" w:fill="auto"/>
        </w:tblPrEx>
        <w:trPr>
          <w:trHeight w:val="415"/>
        </w:trPr>
        <w:tc>
          <w:tcPr>
            <w:tcW w:w="19137" w:type="dxa"/>
            <w:gridSpan w:val="2"/>
            <w:tcBorders>
              <w:top w:val="single" w:sz="4" w:space="0" w:color="auto"/>
              <w:bottom w:val="single" w:sz="4" w:space="0" w:color="auto"/>
            </w:tcBorders>
            <w:shd w:val="clear" w:color="auto" w:fill="FBD5B4"/>
            <w:vAlign w:val="center"/>
          </w:tcPr>
          <w:p w14:paraId="5BC8AC00" w14:textId="3E3DBDB3" w:rsidR="006C401F" w:rsidRPr="004B19E4" w:rsidRDefault="007726CF" w:rsidP="006C401F">
            <w:pPr>
              <w:snapToGrid w:val="0"/>
              <w:ind w:right="176"/>
              <w:jc w:val="both"/>
              <w:rPr>
                <w:rFonts w:ascii="Arial Narrow" w:hAnsi="Arial Narrow" w:cs="Arial"/>
                <w:b/>
                <w:bCs/>
                <w:color w:val="000000" w:themeColor="text1"/>
                <w:lang w:val="fr-FR"/>
              </w:rPr>
            </w:pPr>
            <w:r>
              <w:rPr>
                <w:rFonts w:ascii="Arial Narrow" w:hAnsi="Arial Narrow" w:cs="Arial"/>
                <w:b/>
                <w:bCs/>
                <w:color w:val="000000" w:themeColor="text1"/>
                <w:lang w:val="fr-FR"/>
              </w:rPr>
              <w:t>Sécurité incendie et m</w:t>
            </w:r>
            <w:r w:rsidR="006C401F" w:rsidRPr="004B19E4">
              <w:rPr>
                <w:rFonts w:ascii="Arial Narrow" w:hAnsi="Arial Narrow" w:cs="Arial"/>
                <w:b/>
                <w:bCs/>
                <w:color w:val="000000" w:themeColor="text1"/>
                <w:lang w:val="fr-FR"/>
              </w:rPr>
              <w:t xml:space="preserve">esures d’urgence </w:t>
            </w:r>
          </w:p>
        </w:tc>
      </w:tr>
      <w:tr w:rsidR="006C401F" w:rsidRPr="001A2FB5" w14:paraId="3CDEE7C0" w14:textId="77777777" w:rsidTr="006C401F">
        <w:tblPrEx>
          <w:shd w:val="clear" w:color="auto" w:fill="auto"/>
        </w:tblPrEx>
        <w:trPr>
          <w:trHeight w:val="339"/>
        </w:trPr>
        <w:tc>
          <w:tcPr>
            <w:tcW w:w="9444" w:type="dxa"/>
            <w:vMerge w:val="restart"/>
            <w:tcBorders>
              <w:top w:val="single" w:sz="4" w:space="0" w:color="auto"/>
            </w:tcBorders>
            <w:vAlign w:val="center"/>
          </w:tcPr>
          <w:p w14:paraId="220748B6" w14:textId="45E5B4D4" w:rsidR="007726CF" w:rsidRPr="007726CF" w:rsidRDefault="007726CF" w:rsidP="007726CF">
            <w:pPr>
              <w:pStyle w:val="Paragraphedeliste"/>
              <w:numPr>
                <w:ilvl w:val="0"/>
                <w:numId w:val="15"/>
              </w:numPr>
              <w:snapToGrid w:val="0"/>
              <w:spacing w:after="60"/>
              <w:ind w:left="714" w:hanging="357"/>
              <w:contextualSpacing w:val="0"/>
              <w:rPr>
                <w:rFonts w:ascii="Arial Narrow" w:hAnsi="Arial Narrow"/>
                <w:color w:val="000000" w:themeColor="text1"/>
                <w:sz w:val="20"/>
                <w:szCs w:val="20"/>
              </w:rPr>
            </w:pPr>
            <w:r w:rsidRPr="007726CF">
              <w:rPr>
                <w:rStyle w:val="normaltextrun"/>
                <w:rFonts w:ascii="Arial Narrow" w:hAnsi="Arial Narrow"/>
                <w:color w:val="000000" w:themeColor="text1"/>
                <w:sz w:val="20"/>
                <w:szCs w:val="20"/>
                <w:shd w:val="clear" w:color="auto" w:fill="FFFFFF"/>
                <w:lang w:val="fr-FR"/>
              </w:rPr>
              <w:t>Le programme «</w:t>
            </w:r>
            <w:r w:rsidRPr="007726CF">
              <w:rPr>
                <w:rStyle w:val="normaltextrun"/>
                <w:rFonts w:ascii="Arial" w:hAnsi="Arial" w:cs="Arial"/>
                <w:color w:val="000000" w:themeColor="text1"/>
                <w:sz w:val="20"/>
                <w:szCs w:val="20"/>
                <w:shd w:val="clear" w:color="auto" w:fill="FFFFFF"/>
                <w:lang w:val="fr-FR"/>
              </w:rPr>
              <w:t> </w:t>
            </w:r>
            <w:r w:rsidRPr="007726CF">
              <w:rPr>
                <w:rStyle w:val="normaltextrun"/>
                <w:rFonts w:ascii="Arial Narrow" w:hAnsi="Arial Narrow"/>
                <w:color w:val="000000" w:themeColor="text1"/>
                <w:sz w:val="20"/>
                <w:szCs w:val="20"/>
                <w:shd w:val="clear" w:color="auto" w:fill="FFFFFF"/>
                <w:lang w:val="fr-FR"/>
              </w:rPr>
              <w:t>Pompier premier répondant</w:t>
            </w:r>
            <w:r w:rsidRPr="007726CF">
              <w:rPr>
                <w:rStyle w:val="normaltextrun"/>
                <w:rFonts w:ascii="Arial" w:hAnsi="Arial" w:cs="Arial"/>
                <w:color w:val="000000" w:themeColor="text1"/>
                <w:sz w:val="20"/>
                <w:szCs w:val="20"/>
                <w:shd w:val="clear" w:color="auto" w:fill="FFFFFF"/>
                <w:lang w:val="fr-FR"/>
              </w:rPr>
              <w:t> </w:t>
            </w:r>
            <w:r w:rsidRPr="007726CF">
              <w:rPr>
                <w:rStyle w:val="normaltextrun"/>
                <w:rFonts w:ascii="Arial Narrow" w:hAnsi="Arial Narrow"/>
                <w:color w:val="000000" w:themeColor="text1"/>
                <w:sz w:val="20"/>
                <w:szCs w:val="20"/>
                <w:shd w:val="clear" w:color="auto" w:fill="FFFFFF"/>
                <w:lang w:val="fr-FR"/>
              </w:rPr>
              <w:t>» dans la municipalité.</w:t>
            </w:r>
            <w:r w:rsidRPr="007726CF">
              <w:rPr>
                <w:rStyle w:val="eop"/>
                <w:rFonts w:ascii="Arial Narrow" w:hAnsi="Arial Narrow"/>
                <w:color w:val="000000" w:themeColor="text1"/>
                <w:sz w:val="20"/>
                <w:szCs w:val="20"/>
                <w:shd w:val="clear" w:color="auto" w:fill="FFFFFF"/>
              </w:rPr>
              <w:t> </w:t>
            </w:r>
          </w:p>
          <w:p w14:paraId="3907D8BA" w14:textId="0DFE6050" w:rsidR="006C401F" w:rsidRPr="007726CF" w:rsidRDefault="006C401F" w:rsidP="007726CF">
            <w:pPr>
              <w:pStyle w:val="Paragraphedeliste"/>
              <w:numPr>
                <w:ilvl w:val="0"/>
                <w:numId w:val="15"/>
              </w:numPr>
              <w:tabs>
                <w:tab w:val="left" w:pos="456"/>
              </w:tabs>
              <w:snapToGrid w:val="0"/>
              <w:spacing w:after="60"/>
              <w:ind w:left="714" w:hanging="357"/>
              <w:contextualSpacing w:val="0"/>
              <w:rPr>
                <w:rFonts w:ascii="Arial Narrow" w:hAnsi="Arial Narrow" w:cs="Arial"/>
                <w:color w:val="000000" w:themeColor="text1"/>
                <w:sz w:val="20"/>
                <w:szCs w:val="20"/>
                <w:lang w:val="fr-FR"/>
              </w:rPr>
            </w:pPr>
            <w:r w:rsidRPr="007726CF">
              <w:rPr>
                <w:rFonts w:ascii="Arial Narrow" w:hAnsi="Arial Narrow" w:cs="Arial"/>
                <w:color w:val="000000" w:themeColor="text1"/>
                <w:sz w:val="20"/>
                <w:szCs w:val="20"/>
                <w:lang w:val="fr-FR"/>
              </w:rPr>
              <w:t>Les mesures d’urgence mise en place et préciser s’il y a des mesures spécifiques pour rejoindre les personnes à besoins particuliers et les personnes isolées (ex. : répertoire des personnes à besoins particuliers)</w:t>
            </w:r>
            <w:r w:rsidR="0083389D">
              <w:rPr>
                <w:rFonts w:ascii="Arial Narrow" w:hAnsi="Arial Narrow" w:cs="Arial"/>
                <w:color w:val="000000" w:themeColor="text1"/>
                <w:sz w:val="20"/>
                <w:szCs w:val="20"/>
                <w:lang w:val="fr-FR"/>
              </w:rPr>
              <w:t>.</w:t>
            </w:r>
          </w:p>
        </w:tc>
        <w:tc>
          <w:tcPr>
            <w:tcW w:w="9693" w:type="dxa"/>
            <w:tcBorders>
              <w:top w:val="single" w:sz="4" w:space="0" w:color="auto"/>
              <w:bottom w:val="single" w:sz="4" w:space="0" w:color="auto"/>
            </w:tcBorders>
            <w:vAlign w:val="center"/>
          </w:tcPr>
          <w:p w14:paraId="7D1229EA" w14:textId="41BAD55E" w:rsidR="006C401F" w:rsidRPr="001A2FB5" w:rsidRDefault="006C401F" w:rsidP="006C401F">
            <w:pPr>
              <w:pStyle w:val="Paragraphedeliste"/>
              <w:snapToGrid w:val="0"/>
              <w:ind w:left="0"/>
              <w:contextualSpacing w:val="0"/>
              <w:jc w:val="center"/>
              <w:rPr>
                <w:rFonts w:ascii="Arial Narrow" w:hAnsi="Arial Narrow" w:cs="Arial"/>
                <w:color w:val="000000" w:themeColor="text1"/>
                <w:sz w:val="22"/>
                <w:szCs w:val="22"/>
                <w:lang w:val="fr-FR"/>
              </w:rPr>
            </w:pPr>
            <w:r>
              <w:rPr>
                <w:rFonts w:ascii="Arial Narrow" w:hAnsi="Arial Narrow" w:cs="Arial"/>
                <w:b/>
                <w:bCs/>
                <w:color w:val="000000" w:themeColor="text1"/>
                <w:sz w:val="20"/>
                <w:szCs w:val="20"/>
                <w:lang w:val="fr-FR"/>
              </w:rPr>
              <w:t>Notes / Commentaires / Description sommaire</w:t>
            </w:r>
          </w:p>
        </w:tc>
      </w:tr>
      <w:tr w:rsidR="006C401F" w:rsidRPr="001A2FB5" w14:paraId="65C50BF2" w14:textId="77777777" w:rsidTr="006C401F">
        <w:tblPrEx>
          <w:shd w:val="clear" w:color="auto" w:fill="auto"/>
        </w:tblPrEx>
        <w:trPr>
          <w:trHeight w:val="910"/>
        </w:trPr>
        <w:tc>
          <w:tcPr>
            <w:tcW w:w="9444" w:type="dxa"/>
            <w:vMerge/>
            <w:tcBorders>
              <w:bottom w:val="single" w:sz="4" w:space="0" w:color="auto"/>
            </w:tcBorders>
            <w:vAlign w:val="center"/>
          </w:tcPr>
          <w:p w14:paraId="70A335F8" w14:textId="77777777" w:rsidR="006C401F" w:rsidRPr="006631B3" w:rsidRDefault="006C401F" w:rsidP="006C401F">
            <w:pPr>
              <w:pStyle w:val="Paragraphedeliste"/>
              <w:numPr>
                <w:ilvl w:val="0"/>
                <w:numId w:val="15"/>
              </w:numPr>
              <w:tabs>
                <w:tab w:val="left" w:pos="456"/>
              </w:tabs>
              <w:spacing w:after="60"/>
              <w:rPr>
                <w:rFonts w:ascii="Arial Narrow" w:hAnsi="Arial Narrow" w:cs="Arial"/>
                <w:color w:val="000000" w:themeColor="text1"/>
                <w:sz w:val="22"/>
                <w:szCs w:val="22"/>
                <w:lang w:val="fr-FR"/>
              </w:rPr>
            </w:pPr>
          </w:p>
        </w:tc>
        <w:tc>
          <w:tcPr>
            <w:tcW w:w="9693" w:type="dxa"/>
            <w:tcBorders>
              <w:top w:val="single" w:sz="4" w:space="0" w:color="auto"/>
              <w:bottom w:val="single" w:sz="4" w:space="0" w:color="auto"/>
            </w:tcBorders>
          </w:tcPr>
          <w:p w14:paraId="405A5D96" w14:textId="77777777" w:rsidR="006C401F" w:rsidRPr="001A2FB5" w:rsidRDefault="006C401F" w:rsidP="006C401F">
            <w:pPr>
              <w:pStyle w:val="Paragraphedeliste"/>
              <w:snapToGrid w:val="0"/>
              <w:spacing w:after="120"/>
              <w:ind w:left="669" w:right="176"/>
              <w:contextualSpacing w:val="0"/>
              <w:jc w:val="both"/>
              <w:rPr>
                <w:rFonts w:ascii="Arial Narrow" w:hAnsi="Arial Narrow" w:cs="Arial"/>
                <w:color w:val="000000" w:themeColor="text1"/>
                <w:sz w:val="22"/>
                <w:szCs w:val="22"/>
                <w:lang w:val="fr-FR"/>
              </w:rPr>
            </w:pPr>
          </w:p>
        </w:tc>
      </w:tr>
    </w:tbl>
    <w:p w14:paraId="616BBB05" w14:textId="7CF29444" w:rsidR="008B23ED" w:rsidRDefault="008B23ED" w:rsidP="00880FD1">
      <w:pPr>
        <w:snapToGrid w:val="0"/>
        <w:spacing w:after="120"/>
        <w:jc w:val="both"/>
        <w:textAlignment w:val="baseline"/>
        <w:rPr>
          <w:rFonts w:ascii="Arial Narrow" w:hAnsi="Arial Narrow" w:cs="Arial"/>
          <w:color w:val="0070C0"/>
        </w:rPr>
      </w:pPr>
    </w:p>
    <w:tbl>
      <w:tblPr>
        <w:tblW w:w="19137"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8"/>
        <w:gridCol w:w="9639"/>
      </w:tblGrid>
      <w:tr w:rsidR="00AF77B0" w:rsidRPr="00110C21" w14:paraId="0D6C4D41" w14:textId="77777777" w:rsidTr="004D75BA">
        <w:trPr>
          <w:trHeight w:val="300"/>
        </w:trPr>
        <w:tc>
          <w:tcPr>
            <w:tcW w:w="19137" w:type="dxa"/>
            <w:gridSpan w:val="2"/>
            <w:tcBorders>
              <w:top w:val="single" w:sz="6" w:space="0" w:color="auto"/>
              <w:left w:val="single" w:sz="6" w:space="0" w:color="auto"/>
              <w:bottom w:val="single" w:sz="6" w:space="0" w:color="auto"/>
              <w:right w:val="single" w:sz="6" w:space="0" w:color="auto"/>
            </w:tcBorders>
            <w:shd w:val="clear" w:color="auto" w:fill="E46C0A"/>
            <w:vAlign w:val="center"/>
            <w:hideMark/>
          </w:tcPr>
          <w:p w14:paraId="66CE24F2" w14:textId="0D976EA3" w:rsidR="00AF77B0" w:rsidRPr="00110C21" w:rsidRDefault="00AF77B0" w:rsidP="004D75BA">
            <w:pPr>
              <w:ind w:left="285" w:right="150"/>
              <w:jc w:val="center"/>
              <w:textAlignment w:val="baseline"/>
              <w:rPr>
                <w:color w:val="FFFFFF" w:themeColor="background1"/>
              </w:rPr>
            </w:pPr>
            <w:r>
              <w:rPr>
                <w:rFonts w:ascii="Arial Narrow" w:hAnsi="Arial Narrow"/>
                <w:b/>
                <w:bCs/>
                <w:color w:val="FFFFFF" w:themeColor="background1"/>
              </w:rPr>
              <w:t xml:space="preserve">Analyse de la thématique sécurité </w:t>
            </w:r>
            <w:r w:rsidRPr="00110C21">
              <w:rPr>
                <w:rFonts w:ascii="Arial Narrow" w:hAnsi="Arial Narrow"/>
                <w:b/>
                <w:bCs/>
                <w:color w:val="FFFFFF" w:themeColor="background1"/>
              </w:rPr>
              <w:t xml:space="preserve"> </w:t>
            </w:r>
          </w:p>
        </w:tc>
      </w:tr>
      <w:tr w:rsidR="00AF77B0" w:rsidRPr="00110C21" w14:paraId="68A2F6C8" w14:textId="77777777" w:rsidTr="004D75BA">
        <w:trPr>
          <w:trHeight w:val="300"/>
        </w:trPr>
        <w:tc>
          <w:tcPr>
            <w:tcW w:w="949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EDC7B53" w14:textId="77777777" w:rsidR="00AF77B0" w:rsidRPr="00110C21" w:rsidRDefault="00AF77B0" w:rsidP="004D75BA">
            <w:pPr>
              <w:ind w:left="135" w:right="165"/>
              <w:jc w:val="center"/>
              <w:textAlignment w:val="baseline"/>
            </w:pPr>
            <w:r w:rsidRPr="00110C21">
              <w:rPr>
                <w:rFonts w:ascii="Arial Narrow" w:hAnsi="Arial Narrow"/>
                <w:b/>
                <w:bCs/>
                <w:sz w:val="22"/>
                <w:szCs w:val="22"/>
              </w:rPr>
              <w:t xml:space="preserve">Les </w:t>
            </w:r>
            <w:r>
              <w:rPr>
                <w:rFonts w:ascii="Arial Narrow" w:hAnsi="Arial Narrow"/>
                <w:b/>
                <w:bCs/>
                <w:sz w:val="22"/>
                <w:szCs w:val="22"/>
              </w:rPr>
              <w:t>faiblesses</w:t>
            </w:r>
            <w:r w:rsidRPr="00110C21">
              <w:rPr>
                <w:rFonts w:ascii="Arial Narrow" w:hAnsi="Arial Narrow"/>
                <w:sz w:val="22"/>
                <w:szCs w:val="22"/>
              </w:rPr>
              <w:t> </w:t>
            </w:r>
          </w:p>
        </w:tc>
        <w:tc>
          <w:tcPr>
            <w:tcW w:w="963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B73E848" w14:textId="77777777" w:rsidR="00AF77B0" w:rsidRPr="00110C21" w:rsidRDefault="00AF77B0" w:rsidP="004D75BA">
            <w:pPr>
              <w:ind w:left="150" w:right="165"/>
              <w:jc w:val="center"/>
              <w:textAlignment w:val="baseline"/>
            </w:pPr>
            <w:r w:rsidRPr="00110C21">
              <w:rPr>
                <w:rFonts w:ascii="Arial Narrow" w:hAnsi="Arial Narrow"/>
                <w:b/>
                <w:bCs/>
                <w:sz w:val="22"/>
                <w:szCs w:val="22"/>
              </w:rPr>
              <w:t>Les forces du milieu</w:t>
            </w:r>
            <w:r w:rsidRPr="00110C21">
              <w:rPr>
                <w:rFonts w:ascii="Arial Narrow" w:hAnsi="Arial Narrow"/>
                <w:sz w:val="22"/>
                <w:szCs w:val="22"/>
              </w:rPr>
              <w:t> </w:t>
            </w:r>
          </w:p>
        </w:tc>
      </w:tr>
      <w:tr w:rsidR="00AF77B0" w:rsidRPr="0083389D" w14:paraId="7BD52CC7" w14:textId="77777777" w:rsidTr="004D75BA">
        <w:trPr>
          <w:trHeight w:val="1043"/>
        </w:trPr>
        <w:tc>
          <w:tcPr>
            <w:tcW w:w="9498" w:type="dxa"/>
            <w:tcBorders>
              <w:top w:val="single" w:sz="6" w:space="0" w:color="auto"/>
              <w:left w:val="single" w:sz="6" w:space="0" w:color="auto"/>
              <w:bottom w:val="single" w:sz="6" w:space="0" w:color="auto"/>
              <w:right w:val="single" w:sz="6" w:space="0" w:color="auto"/>
            </w:tcBorders>
            <w:shd w:val="clear" w:color="auto" w:fill="auto"/>
            <w:hideMark/>
          </w:tcPr>
          <w:p w14:paraId="4EE254AF" w14:textId="77777777" w:rsidR="00AF77B0" w:rsidRPr="0083389D" w:rsidRDefault="00AF77B0" w:rsidP="004D75BA">
            <w:pPr>
              <w:ind w:left="60" w:right="165"/>
              <w:textAlignment w:val="baseline"/>
              <w:rPr>
                <w:sz w:val="20"/>
                <w:szCs w:val="20"/>
              </w:rPr>
            </w:pPr>
            <w:r w:rsidRPr="0083389D">
              <w:rPr>
                <w:rFonts w:ascii="Arial Narrow" w:hAnsi="Arial Narrow"/>
                <w:sz w:val="20"/>
                <w:szCs w:val="20"/>
              </w:rPr>
              <w:t>Ce qui retient l’attention et qui témoigne de situations problématiques dans la communauté.  </w:t>
            </w:r>
          </w:p>
        </w:tc>
        <w:tc>
          <w:tcPr>
            <w:tcW w:w="9639" w:type="dxa"/>
            <w:tcBorders>
              <w:top w:val="single" w:sz="6" w:space="0" w:color="auto"/>
              <w:left w:val="single" w:sz="6" w:space="0" w:color="auto"/>
              <w:bottom w:val="single" w:sz="6" w:space="0" w:color="auto"/>
              <w:right w:val="single" w:sz="6" w:space="0" w:color="auto"/>
            </w:tcBorders>
            <w:shd w:val="clear" w:color="auto" w:fill="auto"/>
            <w:hideMark/>
          </w:tcPr>
          <w:p w14:paraId="5BD7AB58" w14:textId="77777777" w:rsidR="00AF77B0" w:rsidRPr="0083389D" w:rsidRDefault="00AF77B0" w:rsidP="004D75BA">
            <w:pPr>
              <w:ind w:left="60" w:right="165"/>
              <w:textAlignment w:val="baseline"/>
              <w:rPr>
                <w:sz w:val="20"/>
                <w:szCs w:val="20"/>
              </w:rPr>
            </w:pPr>
            <w:r w:rsidRPr="0083389D">
              <w:rPr>
                <w:rFonts w:ascii="Arial Narrow" w:hAnsi="Arial Narrow"/>
                <w:sz w:val="20"/>
                <w:szCs w:val="20"/>
              </w:rPr>
              <w:t>Ce qui doit être valorisé et servir d’appui pour de futures actions. </w:t>
            </w:r>
          </w:p>
        </w:tc>
      </w:tr>
    </w:tbl>
    <w:p w14:paraId="3C23B804" w14:textId="77777777" w:rsidR="00AF77B0" w:rsidRPr="00110C21" w:rsidRDefault="00AF77B0" w:rsidP="00AF77B0">
      <w:pPr>
        <w:textAlignment w:val="baseline"/>
        <w:rPr>
          <w:rFonts w:ascii="Segoe UI" w:hAnsi="Segoe UI" w:cs="Segoe UI"/>
          <w:sz w:val="18"/>
          <w:szCs w:val="18"/>
        </w:rPr>
      </w:pPr>
      <w:r w:rsidRPr="00110C21">
        <w:rPr>
          <w:rFonts w:ascii="Arial Narrow" w:hAnsi="Arial Narrow" w:cs="Segoe UI"/>
          <w:sz w:val="22"/>
          <w:szCs w:val="22"/>
        </w:rPr>
        <w:t> </w:t>
      </w:r>
    </w:p>
    <w:p w14:paraId="55CA6ACE" w14:textId="77777777" w:rsidR="00F82362" w:rsidRDefault="00F82362" w:rsidP="00D06DFD">
      <w:pPr>
        <w:jc w:val="both"/>
        <w:rPr>
          <w:rFonts w:ascii="Arial Narrow" w:hAnsi="Arial Narrow" w:cs="Arial"/>
          <w:sz w:val="16"/>
          <w:szCs w:val="16"/>
        </w:rPr>
        <w:sectPr w:rsidR="00F82362" w:rsidSect="007017A5">
          <w:pgSz w:w="20160" w:h="12240" w:orient="landscape"/>
          <w:pgMar w:top="672" w:right="919" w:bottom="1281" w:left="791" w:header="708" w:footer="300" w:gutter="0"/>
          <w:cols w:space="708"/>
          <w:titlePg/>
          <w:docGrid w:linePitch="326"/>
        </w:sectPr>
      </w:pPr>
    </w:p>
    <w:p w14:paraId="72846D5C" w14:textId="6313F7B7" w:rsidR="00D06DFD" w:rsidRDefault="00D06DFD" w:rsidP="00D06DFD">
      <w:pPr>
        <w:jc w:val="both"/>
        <w:rPr>
          <w:rFonts w:ascii="Arial Narrow" w:hAnsi="Arial Narrow" w:cs="Arial"/>
          <w:sz w:val="16"/>
          <w:szCs w:val="16"/>
        </w:rPr>
      </w:pPr>
    </w:p>
    <w:p w14:paraId="4C4A8FAC" w14:textId="77777777" w:rsidR="00807E68" w:rsidRDefault="00807E68" w:rsidP="00D06DFD">
      <w:pPr>
        <w:jc w:val="both"/>
        <w:rPr>
          <w:rFonts w:ascii="Arial Narrow" w:hAnsi="Arial Narrow" w:cs="Arial"/>
          <w:sz w:val="16"/>
          <w:szCs w:val="16"/>
        </w:rPr>
      </w:pPr>
    </w:p>
    <w:tbl>
      <w:tblPr>
        <w:tblStyle w:val="Grilledutableau"/>
        <w:tblW w:w="19137" w:type="dxa"/>
        <w:tblInd w:w="-431" w:type="dxa"/>
        <w:shd w:val="clear" w:color="auto" w:fill="92827E"/>
        <w:tblLook w:val="04A0" w:firstRow="1" w:lastRow="0" w:firstColumn="1" w:lastColumn="0" w:noHBand="0" w:noVBand="1"/>
      </w:tblPr>
      <w:tblGrid>
        <w:gridCol w:w="19137"/>
      </w:tblGrid>
      <w:tr w:rsidR="00910B13" w:rsidRPr="001A2FB5" w14:paraId="11B40DAC" w14:textId="77777777" w:rsidTr="00910B13">
        <w:trPr>
          <w:trHeight w:val="502"/>
        </w:trPr>
        <w:tc>
          <w:tcPr>
            <w:tcW w:w="19137" w:type="dxa"/>
            <w:shd w:val="clear" w:color="auto" w:fill="92827E"/>
            <w:vAlign w:val="center"/>
          </w:tcPr>
          <w:p w14:paraId="2BD47C5F" w14:textId="270D7807" w:rsidR="00910B13" w:rsidRPr="00910B13" w:rsidRDefault="00910B13" w:rsidP="00910B13">
            <w:pPr>
              <w:jc w:val="center"/>
              <w:rPr>
                <w:rFonts w:ascii="Arial Narrow" w:hAnsi="Arial Narrow" w:cs="Arial"/>
                <w:b/>
                <w:bCs/>
                <w:color w:val="FFFFFF" w:themeColor="background1"/>
                <w:sz w:val="36"/>
                <w:szCs w:val="36"/>
              </w:rPr>
            </w:pPr>
            <w:r w:rsidRPr="00910B13">
              <w:rPr>
                <w:rFonts w:ascii="Arial Narrow" w:hAnsi="Arial Narrow" w:cs="Arial"/>
                <w:b/>
                <w:bCs/>
                <w:color w:val="FFFFFF" w:themeColor="background1"/>
                <w:sz w:val="36"/>
                <w:szCs w:val="36"/>
              </w:rPr>
              <w:t>Les a</w:t>
            </w:r>
            <w:r w:rsidR="00C64C8D">
              <w:rPr>
                <w:rFonts w:ascii="Arial Narrow" w:hAnsi="Arial Narrow" w:cs="Arial"/>
                <w:b/>
                <w:bCs/>
                <w:color w:val="FFFFFF" w:themeColor="background1"/>
                <w:sz w:val="36"/>
                <w:szCs w:val="36"/>
              </w:rPr>
              <w:t>l</w:t>
            </w:r>
            <w:r w:rsidRPr="00910B13">
              <w:rPr>
                <w:rFonts w:ascii="Arial Narrow" w:hAnsi="Arial Narrow" w:cs="Arial"/>
                <w:b/>
                <w:bCs/>
                <w:color w:val="FFFFFF" w:themeColor="background1"/>
                <w:sz w:val="36"/>
                <w:szCs w:val="36"/>
              </w:rPr>
              <w:t>liés de la collectivité</w:t>
            </w:r>
          </w:p>
        </w:tc>
      </w:tr>
    </w:tbl>
    <w:p w14:paraId="614062D0" w14:textId="69CE69B6" w:rsidR="00D06DFD" w:rsidRDefault="00D06DFD" w:rsidP="00D06DFD">
      <w:pPr>
        <w:rPr>
          <w:rFonts w:ascii="Arial Narrow" w:hAnsi="Arial Narrow" w:cs="Arial"/>
        </w:rPr>
      </w:pPr>
    </w:p>
    <w:p w14:paraId="2EBA4A81" w14:textId="77777777" w:rsidR="00910B13" w:rsidRPr="001A2FB5" w:rsidRDefault="00910B13" w:rsidP="00D06DFD">
      <w:pPr>
        <w:rPr>
          <w:rFonts w:ascii="Arial Narrow" w:hAnsi="Arial Narrow" w:cs="Arial"/>
        </w:rPr>
      </w:pPr>
    </w:p>
    <w:p w14:paraId="432459F9" w14:textId="13428168" w:rsidR="00617D11" w:rsidRDefault="00E04554" w:rsidP="000B6CA9">
      <w:pPr>
        <w:ind w:left="3686"/>
        <w:rPr>
          <w:rFonts w:ascii="Arial Narrow" w:hAnsi="Arial Narrow" w:cs="Arial"/>
          <w:color w:val="000000" w:themeColor="text1"/>
          <w:sz w:val="28"/>
          <w:szCs w:val="28"/>
        </w:rPr>
      </w:pPr>
      <w:r>
        <w:rPr>
          <w:rFonts w:ascii="Arial Narrow" w:hAnsi="Arial Narrow" w:cs="Arial"/>
          <w:noProof/>
          <w:sz w:val="22"/>
          <w:szCs w:val="22"/>
        </w:rPr>
        <w:drawing>
          <wp:inline distT="0" distB="0" distL="0" distR="0" wp14:anchorId="796B32B1" wp14:editId="5EC7A821">
            <wp:extent cx="6708831" cy="5287297"/>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7"/>
                    <a:stretch>
                      <a:fillRect/>
                    </a:stretch>
                  </pic:blipFill>
                  <pic:spPr>
                    <a:xfrm>
                      <a:off x="0" y="0"/>
                      <a:ext cx="6741198" cy="5312805"/>
                    </a:xfrm>
                    <a:prstGeom prst="rect">
                      <a:avLst/>
                    </a:prstGeom>
                  </pic:spPr>
                </pic:pic>
              </a:graphicData>
            </a:graphic>
          </wp:inline>
        </w:drawing>
      </w:r>
    </w:p>
    <w:p w14:paraId="0F734FD5" w14:textId="77777777" w:rsidR="00F82362" w:rsidRDefault="00F82362" w:rsidP="00617D11">
      <w:pPr>
        <w:rPr>
          <w:rFonts w:ascii="Arial Narrow" w:hAnsi="Arial Narrow" w:cs="Arial"/>
          <w:color w:val="000000" w:themeColor="text1"/>
          <w:sz w:val="28"/>
          <w:szCs w:val="28"/>
        </w:rPr>
      </w:pPr>
    </w:p>
    <w:tbl>
      <w:tblPr>
        <w:tblStyle w:val="Grilledutableau"/>
        <w:tblW w:w="19137" w:type="dxa"/>
        <w:tblInd w:w="-431" w:type="dxa"/>
        <w:shd w:val="clear" w:color="auto" w:fill="92827E"/>
        <w:tblLook w:val="04A0" w:firstRow="1" w:lastRow="0" w:firstColumn="1" w:lastColumn="0" w:noHBand="0" w:noVBand="1"/>
      </w:tblPr>
      <w:tblGrid>
        <w:gridCol w:w="9444"/>
        <w:gridCol w:w="9693"/>
      </w:tblGrid>
      <w:tr w:rsidR="00610DC3" w:rsidRPr="001A2FB5" w14:paraId="46066C2F" w14:textId="77777777" w:rsidTr="00610DC3">
        <w:trPr>
          <w:trHeight w:val="502"/>
        </w:trPr>
        <w:tc>
          <w:tcPr>
            <w:tcW w:w="19137" w:type="dxa"/>
            <w:gridSpan w:val="2"/>
            <w:shd w:val="clear" w:color="auto" w:fill="474549"/>
            <w:vAlign w:val="center"/>
          </w:tcPr>
          <w:p w14:paraId="4B137F46" w14:textId="4D886AC7" w:rsidR="00610DC3" w:rsidRPr="003727BD" w:rsidRDefault="00610DC3" w:rsidP="004D75BA">
            <w:pPr>
              <w:jc w:val="both"/>
              <w:rPr>
                <w:rFonts w:ascii="Arial Narrow" w:hAnsi="Arial Narrow" w:cs="Arial"/>
                <w:b/>
                <w:bCs/>
                <w:color w:val="FFFFFF" w:themeColor="background1"/>
                <w:sz w:val="28"/>
                <w:szCs w:val="28"/>
              </w:rPr>
            </w:pPr>
            <w:r>
              <w:rPr>
                <w:rFonts w:ascii="Arial Narrow" w:hAnsi="Arial Narrow" w:cs="Arial"/>
                <w:b/>
                <w:bCs/>
                <w:color w:val="FFFFFF" w:themeColor="background1"/>
                <w:sz w:val="28"/>
                <w:szCs w:val="28"/>
              </w:rPr>
              <w:t xml:space="preserve">Communautaires </w:t>
            </w:r>
          </w:p>
        </w:tc>
      </w:tr>
      <w:tr w:rsidR="00610DC3" w:rsidRPr="001A2FB5" w14:paraId="2FF4BA9B" w14:textId="77777777" w:rsidTr="00610DC3">
        <w:tblPrEx>
          <w:shd w:val="clear" w:color="auto" w:fill="auto"/>
        </w:tblPrEx>
        <w:trPr>
          <w:trHeight w:val="440"/>
        </w:trPr>
        <w:tc>
          <w:tcPr>
            <w:tcW w:w="19137" w:type="dxa"/>
            <w:gridSpan w:val="2"/>
            <w:tcBorders>
              <w:bottom w:val="single" w:sz="4" w:space="0" w:color="auto"/>
            </w:tcBorders>
            <w:shd w:val="clear" w:color="auto" w:fill="DDD9C3" w:themeFill="background2" w:themeFillShade="E6"/>
            <w:vAlign w:val="center"/>
          </w:tcPr>
          <w:p w14:paraId="7F71130C" w14:textId="77777777" w:rsidR="00610DC3" w:rsidRPr="001A2FB5" w:rsidRDefault="00610DC3" w:rsidP="004D75BA">
            <w:pPr>
              <w:pStyle w:val="Paragraphedeliste"/>
              <w:snapToGrid w:val="0"/>
              <w:ind w:left="0" w:right="176"/>
              <w:contextualSpacing w:val="0"/>
              <w:rPr>
                <w:rFonts w:ascii="Arial Narrow" w:hAnsi="Arial Narrow" w:cs="Arial"/>
                <w:color w:val="000000" w:themeColor="text1"/>
                <w:sz w:val="22"/>
                <w:szCs w:val="22"/>
                <w:lang w:val="fr-FR"/>
              </w:rPr>
            </w:pPr>
            <w:r w:rsidRPr="00A9125E">
              <w:rPr>
                <w:rFonts w:ascii="Arial Narrow" w:hAnsi="Arial Narrow" w:cs="Arial"/>
                <w:b/>
                <w:bCs/>
                <w:color w:val="000000" w:themeColor="text1"/>
                <w:lang w:val="fr-FR"/>
              </w:rPr>
              <w:t>Cartographies</w:t>
            </w:r>
          </w:p>
        </w:tc>
      </w:tr>
      <w:tr w:rsidR="006C401F" w:rsidRPr="001A2FB5" w14:paraId="1EB8CCA0" w14:textId="77777777" w:rsidTr="00B344DD">
        <w:tblPrEx>
          <w:shd w:val="clear" w:color="auto" w:fill="auto"/>
        </w:tblPrEx>
        <w:trPr>
          <w:trHeight w:val="442"/>
        </w:trPr>
        <w:tc>
          <w:tcPr>
            <w:tcW w:w="9444" w:type="dxa"/>
            <w:vMerge w:val="restart"/>
            <w:vAlign w:val="center"/>
          </w:tcPr>
          <w:p w14:paraId="72D88753" w14:textId="782D519F" w:rsidR="006C401F" w:rsidRPr="001A2FB5" w:rsidRDefault="006C401F" w:rsidP="006C401F">
            <w:pPr>
              <w:pStyle w:val="Paragraphedeliste"/>
              <w:numPr>
                <w:ilvl w:val="0"/>
                <w:numId w:val="22"/>
              </w:numPr>
              <w:snapToGrid w:val="0"/>
              <w:spacing w:before="120" w:after="60"/>
              <w:ind w:left="669" w:right="176" w:hanging="357"/>
              <w:contextualSpacing w:val="0"/>
              <w:rPr>
                <w:rFonts w:ascii="Arial Narrow" w:hAnsi="Arial Narrow" w:cs="Arial"/>
                <w:color w:val="000000" w:themeColor="text1"/>
                <w:sz w:val="20"/>
                <w:szCs w:val="20"/>
                <w:lang w:val="fr-FR"/>
              </w:rPr>
            </w:pPr>
            <w:r>
              <w:rPr>
                <w:rFonts w:ascii="Arial Narrow" w:hAnsi="Arial Narrow" w:cs="Arial"/>
                <w:color w:val="000000" w:themeColor="text1"/>
                <w:sz w:val="20"/>
                <w:szCs w:val="20"/>
              </w:rPr>
              <w:t>L</w:t>
            </w:r>
            <w:r w:rsidRPr="001A2FB5">
              <w:rPr>
                <w:rFonts w:ascii="Arial Narrow" w:hAnsi="Arial Narrow" w:cs="Arial"/>
                <w:color w:val="000000" w:themeColor="text1"/>
                <w:sz w:val="20"/>
                <w:szCs w:val="20"/>
                <w:lang w:val="fr-FR"/>
              </w:rPr>
              <w:t xml:space="preserve">es organismes du milieu qui offrent des services communautaires </w:t>
            </w:r>
            <w:r w:rsidR="0083389D">
              <w:rPr>
                <w:rFonts w:ascii="Arial Narrow" w:hAnsi="Arial Narrow" w:cs="Arial"/>
                <w:color w:val="000000" w:themeColor="text1"/>
                <w:sz w:val="20"/>
                <w:szCs w:val="20"/>
                <w:lang w:val="fr-FR"/>
              </w:rPr>
              <w:t>aux</w:t>
            </w:r>
            <w:r w:rsidRPr="001A2FB5">
              <w:rPr>
                <w:rFonts w:ascii="Arial Narrow" w:hAnsi="Arial Narrow" w:cs="Arial"/>
                <w:color w:val="000000" w:themeColor="text1"/>
                <w:sz w:val="20"/>
                <w:szCs w:val="20"/>
                <w:lang w:val="fr-FR"/>
              </w:rPr>
              <w:t xml:space="preserve"> familles</w:t>
            </w:r>
            <w:r>
              <w:rPr>
                <w:rFonts w:ascii="Arial Narrow" w:hAnsi="Arial Narrow" w:cs="Arial"/>
                <w:color w:val="000000" w:themeColor="text1"/>
                <w:sz w:val="20"/>
                <w:szCs w:val="20"/>
                <w:lang w:val="fr-FR"/>
              </w:rPr>
              <w:t xml:space="preserve"> et/ou </w:t>
            </w:r>
            <w:r w:rsidR="0083389D">
              <w:rPr>
                <w:rFonts w:ascii="Arial Narrow" w:hAnsi="Arial Narrow" w:cs="Arial"/>
                <w:color w:val="000000" w:themeColor="text1"/>
                <w:sz w:val="20"/>
                <w:szCs w:val="20"/>
                <w:lang w:val="fr-FR"/>
              </w:rPr>
              <w:t xml:space="preserve">aux </w:t>
            </w:r>
            <w:r>
              <w:rPr>
                <w:rFonts w:ascii="Arial Narrow" w:hAnsi="Arial Narrow" w:cs="Arial"/>
                <w:color w:val="000000" w:themeColor="text1"/>
                <w:sz w:val="20"/>
                <w:szCs w:val="20"/>
                <w:lang w:val="fr-FR"/>
              </w:rPr>
              <w:t>personnes aînées</w:t>
            </w:r>
            <w:r w:rsidR="0083389D">
              <w:rPr>
                <w:rFonts w:ascii="Arial Narrow" w:hAnsi="Arial Narrow" w:cs="Arial"/>
                <w:color w:val="000000" w:themeColor="text1"/>
                <w:sz w:val="20"/>
                <w:szCs w:val="20"/>
                <w:lang w:val="fr-FR"/>
              </w:rPr>
              <w:t>. D</w:t>
            </w:r>
            <w:r w:rsidRPr="001A2FB5">
              <w:rPr>
                <w:rFonts w:ascii="Arial Narrow" w:hAnsi="Arial Narrow" w:cs="Arial"/>
                <w:color w:val="000000" w:themeColor="text1"/>
                <w:sz w:val="20"/>
                <w:szCs w:val="20"/>
                <w:lang w:val="fr-FR"/>
              </w:rPr>
              <w:t xml:space="preserve">écrire sommairement les types de services offerts. </w:t>
            </w:r>
          </w:p>
          <w:p w14:paraId="1EAA4D1B" w14:textId="380FF555" w:rsidR="006C401F" w:rsidRPr="00FD1C16" w:rsidRDefault="006C401F" w:rsidP="006C401F">
            <w:pPr>
              <w:spacing w:after="60"/>
              <w:ind w:left="740" w:right="335"/>
              <w:rPr>
                <w:rFonts w:ascii="Arial Narrow" w:hAnsi="Arial Narrow" w:cs="Arial"/>
                <w:color w:val="000000" w:themeColor="text1"/>
                <w:sz w:val="20"/>
                <w:szCs w:val="20"/>
                <w:u w:val="single"/>
              </w:rPr>
            </w:pPr>
            <w:r>
              <w:rPr>
                <w:rFonts w:ascii="Arial Narrow" w:hAnsi="Arial Narrow" w:cs="Arial"/>
                <w:color w:val="000000" w:themeColor="text1"/>
                <w:sz w:val="20"/>
                <w:szCs w:val="20"/>
                <w:u w:val="single"/>
              </w:rPr>
              <w:t>E</w:t>
            </w:r>
            <w:r w:rsidRPr="00FD1C16">
              <w:rPr>
                <w:rFonts w:ascii="Arial Narrow" w:hAnsi="Arial Narrow" w:cs="Arial"/>
                <w:color w:val="000000" w:themeColor="text1"/>
                <w:sz w:val="20"/>
                <w:szCs w:val="20"/>
                <w:u w:val="single"/>
              </w:rPr>
              <w:t xml:space="preserve">xemples de services communautaires </w:t>
            </w:r>
          </w:p>
          <w:p w14:paraId="065CC4A7" w14:textId="77777777" w:rsidR="006C401F" w:rsidRPr="00FD1C16" w:rsidRDefault="006C401F" w:rsidP="006C401F">
            <w:pPr>
              <w:pStyle w:val="Paragraphedeliste"/>
              <w:numPr>
                <w:ilvl w:val="0"/>
                <w:numId w:val="30"/>
              </w:numPr>
              <w:tabs>
                <w:tab w:val="left" w:pos="740"/>
              </w:tabs>
              <w:snapToGrid w:val="0"/>
              <w:ind w:left="1165"/>
              <w:rPr>
                <w:rFonts w:ascii="Arial Narrow" w:hAnsi="Arial Narrow" w:cs="Arial"/>
                <w:color w:val="000000" w:themeColor="text1"/>
                <w:sz w:val="18"/>
                <w:szCs w:val="18"/>
              </w:rPr>
            </w:pPr>
            <w:r w:rsidRPr="00FD1C16">
              <w:rPr>
                <w:rFonts w:ascii="Arial Narrow" w:hAnsi="Arial Narrow" w:cs="Arial"/>
                <w:color w:val="000000" w:themeColor="text1"/>
                <w:sz w:val="18"/>
                <w:szCs w:val="18"/>
              </w:rPr>
              <w:t>Aide juridique (ex. : mandat d’inaptitude, droit des locataires, testaments succession, etc.)</w:t>
            </w:r>
          </w:p>
          <w:p w14:paraId="2FF0E4DB" w14:textId="77777777" w:rsidR="006C401F" w:rsidRPr="00FD1C16" w:rsidRDefault="006C401F" w:rsidP="006C401F">
            <w:pPr>
              <w:pStyle w:val="Paragraphedeliste"/>
              <w:numPr>
                <w:ilvl w:val="0"/>
                <w:numId w:val="30"/>
              </w:numPr>
              <w:tabs>
                <w:tab w:val="left" w:pos="740"/>
              </w:tabs>
              <w:snapToGrid w:val="0"/>
              <w:ind w:left="1165"/>
              <w:rPr>
                <w:rFonts w:ascii="Arial Narrow" w:hAnsi="Arial Narrow" w:cs="Arial"/>
                <w:color w:val="000000" w:themeColor="text1"/>
                <w:sz w:val="18"/>
                <w:szCs w:val="18"/>
              </w:rPr>
            </w:pPr>
            <w:r w:rsidRPr="00FD1C16">
              <w:rPr>
                <w:rFonts w:ascii="Arial Narrow" w:hAnsi="Arial Narrow" w:cs="Arial"/>
                <w:color w:val="000000" w:themeColor="text1"/>
                <w:sz w:val="18"/>
                <w:szCs w:val="18"/>
              </w:rPr>
              <w:t xml:space="preserve">Soutien civique (ex. : répondre à du courrier officiel, changement d’adresse, déclaration d’impôt, gérance de bail, gérance de contrat divers) </w:t>
            </w:r>
          </w:p>
          <w:p w14:paraId="47886326" w14:textId="77777777" w:rsidR="006C401F" w:rsidRPr="00FD1C16" w:rsidRDefault="006C401F" w:rsidP="006C401F">
            <w:pPr>
              <w:pStyle w:val="Paragraphedeliste"/>
              <w:numPr>
                <w:ilvl w:val="0"/>
                <w:numId w:val="30"/>
              </w:numPr>
              <w:tabs>
                <w:tab w:val="left" w:pos="740"/>
              </w:tabs>
              <w:snapToGrid w:val="0"/>
              <w:ind w:left="1165"/>
              <w:rPr>
                <w:rFonts w:ascii="Arial Narrow" w:hAnsi="Arial Narrow" w:cs="Arial"/>
                <w:color w:val="000000" w:themeColor="text1"/>
                <w:sz w:val="18"/>
                <w:szCs w:val="18"/>
              </w:rPr>
            </w:pPr>
            <w:r w:rsidRPr="00FD1C16">
              <w:rPr>
                <w:rFonts w:ascii="Arial Narrow" w:hAnsi="Arial Narrow" w:cs="Arial"/>
                <w:color w:val="000000" w:themeColor="text1"/>
                <w:sz w:val="18"/>
                <w:szCs w:val="18"/>
              </w:rPr>
              <w:t>Sécurité alimentaire et matérielle (ex. : banque alimentaire, friperies, comptoir d’aide, etc.)</w:t>
            </w:r>
          </w:p>
          <w:p w14:paraId="56508E7B" w14:textId="77777777" w:rsidR="006C401F" w:rsidRPr="00FD1C16" w:rsidRDefault="006C401F" w:rsidP="006C401F">
            <w:pPr>
              <w:pStyle w:val="Paragraphedeliste"/>
              <w:numPr>
                <w:ilvl w:val="0"/>
                <w:numId w:val="30"/>
              </w:numPr>
              <w:tabs>
                <w:tab w:val="left" w:pos="740"/>
              </w:tabs>
              <w:snapToGrid w:val="0"/>
              <w:ind w:left="1165"/>
              <w:rPr>
                <w:rFonts w:ascii="Arial Narrow" w:hAnsi="Arial Narrow" w:cs="Arial"/>
                <w:color w:val="000000" w:themeColor="text1"/>
                <w:sz w:val="18"/>
                <w:szCs w:val="18"/>
              </w:rPr>
            </w:pPr>
            <w:r w:rsidRPr="00FD1C16">
              <w:rPr>
                <w:rFonts w:ascii="Arial Narrow" w:hAnsi="Arial Narrow" w:cs="Arial"/>
                <w:color w:val="000000" w:themeColor="text1"/>
                <w:sz w:val="18"/>
                <w:szCs w:val="18"/>
              </w:rPr>
              <w:t>Répit spécialisé (ex. : proches aidants, pour parents avec enfants handicapés, etc.)</w:t>
            </w:r>
          </w:p>
          <w:p w14:paraId="6B76F12D" w14:textId="77777777" w:rsidR="006C401F" w:rsidRPr="00FD1C16" w:rsidRDefault="006C401F" w:rsidP="006C401F">
            <w:pPr>
              <w:pStyle w:val="Paragraphedeliste"/>
              <w:numPr>
                <w:ilvl w:val="0"/>
                <w:numId w:val="30"/>
              </w:numPr>
              <w:tabs>
                <w:tab w:val="left" w:pos="740"/>
              </w:tabs>
              <w:snapToGrid w:val="0"/>
              <w:ind w:left="1165"/>
              <w:rPr>
                <w:rFonts w:ascii="Arial Narrow" w:hAnsi="Arial Narrow" w:cs="Arial"/>
                <w:color w:val="000000" w:themeColor="text1"/>
                <w:sz w:val="18"/>
                <w:szCs w:val="18"/>
              </w:rPr>
            </w:pPr>
            <w:r w:rsidRPr="00FD1C16">
              <w:rPr>
                <w:rFonts w:ascii="Arial Narrow" w:hAnsi="Arial Narrow" w:cs="Arial"/>
                <w:color w:val="000000" w:themeColor="text1"/>
                <w:sz w:val="18"/>
                <w:szCs w:val="18"/>
              </w:rPr>
              <w:t>Accueil pour les nouveaux arrivants</w:t>
            </w:r>
          </w:p>
          <w:p w14:paraId="4D0F4C26" w14:textId="77777777" w:rsidR="006C401F" w:rsidRPr="00FD1C16" w:rsidRDefault="006C401F" w:rsidP="006C401F">
            <w:pPr>
              <w:pStyle w:val="Paragraphedeliste"/>
              <w:numPr>
                <w:ilvl w:val="0"/>
                <w:numId w:val="30"/>
              </w:numPr>
              <w:tabs>
                <w:tab w:val="left" w:pos="740"/>
              </w:tabs>
              <w:snapToGrid w:val="0"/>
              <w:ind w:left="1165"/>
              <w:rPr>
                <w:rFonts w:ascii="Arial Narrow" w:hAnsi="Arial Narrow" w:cs="Arial"/>
                <w:color w:val="000000" w:themeColor="text1"/>
                <w:sz w:val="18"/>
                <w:szCs w:val="18"/>
              </w:rPr>
            </w:pPr>
            <w:r w:rsidRPr="00FD1C16">
              <w:rPr>
                <w:rFonts w:ascii="Arial Narrow" w:hAnsi="Arial Narrow" w:cs="Arial"/>
                <w:color w:val="000000" w:themeColor="text1"/>
                <w:sz w:val="18"/>
                <w:szCs w:val="18"/>
              </w:rPr>
              <w:t>Familles (ex. : naissance, service de garde, soutien et ressources, adoption, droit de la famille)</w:t>
            </w:r>
          </w:p>
          <w:p w14:paraId="59A9C2F7" w14:textId="0C29ED9D" w:rsidR="006C401F" w:rsidRDefault="006C401F" w:rsidP="006C401F">
            <w:pPr>
              <w:pStyle w:val="Paragraphedeliste"/>
              <w:numPr>
                <w:ilvl w:val="0"/>
                <w:numId w:val="30"/>
              </w:numPr>
              <w:tabs>
                <w:tab w:val="left" w:pos="740"/>
              </w:tabs>
              <w:snapToGrid w:val="0"/>
              <w:ind w:left="1165"/>
              <w:rPr>
                <w:rFonts w:ascii="Arial Narrow" w:hAnsi="Arial Narrow" w:cs="Arial"/>
                <w:color w:val="000000" w:themeColor="text1"/>
                <w:sz w:val="18"/>
                <w:szCs w:val="18"/>
              </w:rPr>
            </w:pPr>
            <w:r w:rsidRPr="000B6CA9">
              <w:rPr>
                <w:rFonts w:ascii="Arial Narrow" w:hAnsi="Arial Narrow" w:cs="Arial"/>
                <w:color w:val="000000" w:themeColor="text1"/>
                <w:sz w:val="18"/>
                <w:szCs w:val="18"/>
              </w:rPr>
              <w:t>Aide et écoute</w:t>
            </w:r>
          </w:p>
          <w:p w14:paraId="3F8D63D8" w14:textId="77777777" w:rsidR="006C401F" w:rsidRPr="005A7B24" w:rsidRDefault="006C401F" w:rsidP="006C401F">
            <w:pPr>
              <w:pStyle w:val="Paragraphedeliste"/>
              <w:tabs>
                <w:tab w:val="left" w:pos="740"/>
              </w:tabs>
              <w:snapToGrid w:val="0"/>
              <w:ind w:left="1165"/>
              <w:rPr>
                <w:rFonts w:ascii="Arial Narrow" w:hAnsi="Arial Narrow" w:cs="Arial"/>
                <w:color w:val="000000" w:themeColor="text1"/>
                <w:sz w:val="10"/>
                <w:szCs w:val="10"/>
              </w:rPr>
            </w:pPr>
          </w:p>
          <w:p w14:paraId="6BD49A87" w14:textId="7DA12DEE" w:rsidR="006C401F" w:rsidRPr="00992762" w:rsidRDefault="006C401F" w:rsidP="006C401F">
            <w:pPr>
              <w:pStyle w:val="Paragraphedeliste"/>
              <w:numPr>
                <w:ilvl w:val="0"/>
                <w:numId w:val="22"/>
              </w:numPr>
              <w:snapToGrid w:val="0"/>
              <w:spacing w:after="60"/>
              <w:ind w:left="669" w:hanging="357"/>
              <w:contextualSpacing w:val="0"/>
              <w:rPr>
                <w:rFonts w:ascii="Arial Narrow" w:hAnsi="Arial Narrow" w:cs="Arial"/>
                <w:color w:val="000000" w:themeColor="text1"/>
                <w:sz w:val="20"/>
                <w:szCs w:val="20"/>
                <w:lang w:val="fr-FR"/>
              </w:rPr>
            </w:pPr>
            <w:r>
              <w:rPr>
                <w:rFonts w:ascii="Arial Narrow" w:hAnsi="Arial Narrow" w:cs="Arial"/>
                <w:color w:val="000000" w:themeColor="text1"/>
                <w:sz w:val="20"/>
                <w:szCs w:val="20"/>
                <w:lang w:val="fr-FR"/>
              </w:rPr>
              <w:t xml:space="preserve">Les </w:t>
            </w:r>
            <w:r w:rsidRPr="00992762">
              <w:rPr>
                <w:rFonts w:ascii="Arial Narrow" w:hAnsi="Arial Narrow" w:cs="Arial"/>
                <w:color w:val="000000" w:themeColor="text1"/>
                <w:sz w:val="20"/>
                <w:szCs w:val="20"/>
                <w:lang w:val="fr-FR"/>
              </w:rPr>
              <w:t xml:space="preserve">instances de concertation </w:t>
            </w:r>
            <w:r>
              <w:rPr>
                <w:rFonts w:ascii="Arial Narrow" w:hAnsi="Arial Narrow" w:cs="Arial"/>
                <w:color w:val="000000" w:themeColor="text1"/>
                <w:sz w:val="20"/>
                <w:szCs w:val="20"/>
                <w:lang w:val="fr-FR"/>
              </w:rPr>
              <w:t>du milieu communautaire</w:t>
            </w:r>
            <w:r w:rsidR="0083389D">
              <w:rPr>
                <w:rFonts w:ascii="Arial Narrow" w:hAnsi="Arial Narrow" w:cs="Arial"/>
                <w:color w:val="000000" w:themeColor="text1"/>
                <w:sz w:val="20"/>
                <w:szCs w:val="20"/>
                <w:lang w:val="fr-FR"/>
              </w:rPr>
              <w:t>.</w:t>
            </w:r>
            <w:r>
              <w:rPr>
                <w:rFonts w:ascii="Arial Narrow" w:hAnsi="Arial Narrow" w:cs="Arial"/>
                <w:color w:val="000000" w:themeColor="text1"/>
                <w:sz w:val="20"/>
                <w:szCs w:val="20"/>
                <w:lang w:val="fr-FR"/>
              </w:rPr>
              <w:t xml:space="preserve"> </w:t>
            </w:r>
          </w:p>
          <w:p w14:paraId="2DB5B23A" w14:textId="77777777" w:rsidR="006C401F" w:rsidRDefault="006C401F" w:rsidP="006C401F">
            <w:pPr>
              <w:pStyle w:val="Paragraphedeliste"/>
              <w:numPr>
                <w:ilvl w:val="0"/>
                <w:numId w:val="22"/>
              </w:numPr>
              <w:snapToGrid w:val="0"/>
              <w:spacing w:after="60"/>
              <w:ind w:left="669" w:hanging="357"/>
              <w:contextualSpacing w:val="0"/>
              <w:rPr>
                <w:rFonts w:ascii="Arial Narrow" w:hAnsi="Arial Narrow" w:cs="Arial"/>
                <w:color w:val="000000" w:themeColor="text1"/>
                <w:sz w:val="20"/>
                <w:szCs w:val="20"/>
              </w:rPr>
            </w:pPr>
            <w:r>
              <w:rPr>
                <w:rFonts w:ascii="Arial Narrow" w:hAnsi="Arial Narrow" w:cs="Arial"/>
                <w:color w:val="000000" w:themeColor="text1"/>
                <w:sz w:val="20"/>
                <w:szCs w:val="20"/>
                <w:lang w:val="fr-FR"/>
              </w:rPr>
              <w:t>L</w:t>
            </w:r>
            <w:r w:rsidRPr="00992762">
              <w:rPr>
                <w:rFonts w:ascii="Arial Narrow" w:hAnsi="Arial Narrow" w:cs="Arial"/>
                <w:color w:val="000000" w:themeColor="text1"/>
                <w:sz w:val="20"/>
                <w:szCs w:val="20"/>
                <w:lang w:val="fr-FR"/>
              </w:rPr>
              <w:t xml:space="preserve">es documents-cadres qui balisent l’intervention de la municipalité en </w:t>
            </w:r>
            <w:r>
              <w:rPr>
                <w:rFonts w:ascii="Arial Narrow" w:hAnsi="Arial Narrow" w:cs="Arial"/>
                <w:color w:val="000000" w:themeColor="text1"/>
                <w:sz w:val="20"/>
                <w:szCs w:val="20"/>
                <w:lang w:val="fr-FR"/>
              </w:rPr>
              <w:t>matière de soutien au milieu communautaire</w:t>
            </w:r>
            <w:r w:rsidRPr="00992762">
              <w:rPr>
                <w:rFonts w:ascii="Arial Narrow" w:hAnsi="Arial Narrow" w:cs="Arial"/>
                <w:color w:val="000000" w:themeColor="text1"/>
                <w:sz w:val="20"/>
                <w:szCs w:val="20"/>
                <w:lang w:val="fr-FR"/>
              </w:rPr>
              <w:t>.</w:t>
            </w:r>
            <w:r w:rsidRPr="00992762">
              <w:rPr>
                <w:rFonts w:ascii="Arial Narrow" w:hAnsi="Arial Narrow" w:cs="Arial"/>
                <w:color w:val="000000" w:themeColor="text1"/>
                <w:sz w:val="20"/>
                <w:szCs w:val="20"/>
              </w:rPr>
              <w:t xml:space="preserve">  </w:t>
            </w:r>
          </w:p>
          <w:p w14:paraId="67B53C39" w14:textId="6B283ED0" w:rsidR="0078683F" w:rsidRPr="000B6CA9" w:rsidRDefault="0078683F" w:rsidP="006C401F">
            <w:pPr>
              <w:pStyle w:val="Paragraphedeliste"/>
              <w:numPr>
                <w:ilvl w:val="0"/>
                <w:numId w:val="22"/>
              </w:numPr>
              <w:snapToGrid w:val="0"/>
              <w:spacing w:after="60"/>
              <w:ind w:left="669" w:hanging="357"/>
              <w:contextualSpacing w:val="0"/>
              <w:rPr>
                <w:rFonts w:ascii="Arial Narrow" w:hAnsi="Arial Narrow" w:cs="Arial"/>
                <w:color w:val="000000" w:themeColor="text1"/>
                <w:sz w:val="20"/>
                <w:szCs w:val="20"/>
              </w:rPr>
            </w:pPr>
            <w:r>
              <w:rPr>
                <w:rStyle w:val="eop"/>
                <w:rFonts w:ascii="Arial Narrow" w:hAnsi="Arial Narrow" w:cs="Arial"/>
                <w:color w:val="000000" w:themeColor="text1"/>
                <w:sz w:val="20"/>
                <w:szCs w:val="20"/>
                <w:u w:val="single"/>
                <w:shd w:val="clear" w:color="auto" w:fill="FFFFFF"/>
              </w:rPr>
              <w:t>L</w:t>
            </w:r>
            <w:r w:rsidRPr="001A2FB5">
              <w:rPr>
                <w:rStyle w:val="eop"/>
                <w:rFonts w:ascii="Arial Narrow" w:hAnsi="Arial Narrow" w:cs="Arial"/>
                <w:color w:val="000000" w:themeColor="text1"/>
                <w:sz w:val="20"/>
                <w:szCs w:val="20"/>
                <w:u w:val="single"/>
                <w:shd w:val="clear" w:color="auto" w:fill="FFFFFF"/>
              </w:rPr>
              <w:t>es ententes de collaboration et de partenariat</w:t>
            </w:r>
            <w:r w:rsidRPr="001A2FB5">
              <w:rPr>
                <w:rStyle w:val="eop"/>
                <w:rFonts w:ascii="Arial Narrow" w:hAnsi="Arial Narrow" w:cs="Arial"/>
                <w:color w:val="000000" w:themeColor="text1"/>
                <w:sz w:val="20"/>
                <w:szCs w:val="20"/>
                <w:shd w:val="clear" w:color="auto" w:fill="FFFFFF"/>
              </w:rPr>
              <w:t xml:space="preserve"> mis</w:t>
            </w:r>
            <w:r w:rsidR="00280E46">
              <w:rPr>
                <w:rStyle w:val="eop"/>
                <w:rFonts w:ascii="Arial Narrow" w:hAnsi="Arial Narrow" w:cs="Arial"/>
                <w:color w:val="000000" w:themeColor="text1"/>
                <w:sz w:val="20"/>
                <w:szCs w:val="20"/>
                <w:shd w:val="clear" w:color="auto" w:fill="FFFFFF"/>
              </w:rPr>
              <w:t>e</w:t>
            </w:r>
            <w:r w:rsidR="00280E46" w:rsidRPr="00280E46">
              <w:rPr>
                <w:rStyle w:val="eop"/>
                <w:rFonts w:ascii="Arial" w:hAnsi="Arial" w:cs="Arial"/>
                <w:color w:val="000000" w:themeColor="text1"/>
                <w:sz w:val="20"/>
                <w:szCs w:val="20"/>
                <w:shd w:val="clear" w:color="auto" w:fill="FFFFFF"/>
              </w:rPr>
              <w:t>s</w:t>
            </w:r>
            <w:r w:rsidRPr="001A2FB5">
              <w:rPr>
                <w:rStyle w:val="eop"/>
                <w:rFonts w:ascii="Arial Narrow" w:hAnsi="Arial Narrow" w:cs="Arial"/>
                <w:color w:val="000000" w:themeColor="text1"/>
                <w:sz w:val="20"/>
                <w:szCs w:val="20"/>
                <w:shd w:val="clear" w:color="auto" w:fill="FFFFFF"/>
              </w:rPr>
              <w:t xml:space="preserve"> en place pour améliorer l’offre de services communautaires auprès des familles et</w:t>
            </w:r>
            <w:r w:rsidR="0083389D">
              <w:rPr>
                <w:rStyle w:val="eop"/>
                <w:rFonts w:ascii="Arial Narrow" w:hAnsi="Arial Narrow" w:cs="Arial"/>
                <w:color w:val="000000" w:themeColor="text1"/>
                <w:sz w:val="20"/>
                <w:szCs w:val="20"/>
                <w:shd w:val="clear" w:color="auto" w:fill="FFFFFF"/>
              </w:rPr>
              <w:t>/ou</w:t>
            </w:r>
            <w:r w:rsidRPr="001A2FB5">
              <w:rPr>
                <w:rStyle w:val="eop"/>
                <w:rFonts w:ascii="Arial Narrow" w:hAnsi="Arial Narrow" w:cs="Arial"/>
                <w:color w:val="000000" w:themeColor="text1"/>
                <w:sz w:val="20"/>
                <w:szCs w:val="20"/>
                <w:shd w:val="clear" w:color="auto" w:fill="FFFFFF"/>
              </w:rPr>
              <w:t xml:space="preserve"> des personnes aînées.</w:t>
            </w:r>
          </w:p>
        </w:tc>
        <w:tc>
          <w:tcPr>
            <w:tcW w:w="9693" w:type="dxa"/>
            <w:vAlign w:val="center"/>
          </w:tcPr>
          <w:p w14:paraId="2ED439C3" w14:textId="37985017" w:rsidR="006C401F" w:rsidRPr="001A2FB5" w:rsidRDefault="006C401F" w:rsidP="005A7B24">
            <w:pPr>
              <w:pStyle w:val="Paragraphedeliste"/>
              <w:snapToGrid w:val="0"/>
              <w:ind w:left="0"/>
              <w:contextualSpacing w:val="0"/>
              <w:jc w:val="center"/>
              <w:rPr>
                <w:rFonts w:ascii="Arial Narrow" w:hAnsi="Arial Narrow" w:cs="Arial"/>
                <w:color w:val="000000" w:themeColor="text1"/>
                <w:sz w:val="22"/>
                <w:szCs w:val="22"/>
                <w:lang w:val="fr-FR"/>
              </w:rPr>
            </w:pPr>
            <w:r>
              <w:rPr>
                <w:rFonts w:ascii="Arial Narrow" w:hAnsi="Arial Narrow" w:cs="Arial"/>
                <w:b/>
                <w:bCs/>
                <w:color w:val="000000" w:themeColor="text1"/>
                <w:sz w:val="20"/>
                <w:szCs w:val="20"/>
                <w:lang w:val="fr-FR"/>
              </w:rPr>
              <w:t>Notes / Commentaires / Description sommaire</w:t>
            </w:r>
          </w:p>
        </w:tc>
      </w:tr>
      <w:tr w:rsidR="006C401F" w:rsidRPr="001A2FB5" w14:paraId="75392EAA" w14:textId="77777777" w:rsidTr="004D75BA">
        <w:tblPrEx>
          <w:shd w:val="clear" w:color="auto" w:fill="auto"/>
        </w:tblPrEx>
        <w:trPr>
          <w:trHeight w:val="1045"/>
        </w:trPr>
        <w:tc>
          <w:tcPr>
            <w:tcW w:w="9444" w:type="dxa"/>
            <w:vMerge/>
            <w:tcBorders>
              <w:bottom w:val="single" w:sz="4" w:space="0" w:color="auto"/>
            </w:tcBorders>
            <w:vAlign w:val="center"/>
          </w:tcPr>
          <w:p w14:paraId="0A4692F7" w14:textId="77777777" w:rsidR="006C401F" w:rsidRDefault="006C401F" w:rsidP="006C401F">
            <w:pPr>
              <w:pStyle w:val="Paragraphedeliste"/>
              <w:numPr>
                <w:ilvl w:val="0"/>
                <w:numId w:val="22"/>
              </w:numPr>
              <w:snapToGrid w:val="0"/>
              <w:spacing w:before="120" w:after="60"/>
              <w:ind w:left="669" w:right="176" w:hanging="357"/>
              <w:contextualSpacing w:val="0"/>
              <w:rPr>
                <w:rFonts w:ascii="Arial Narrow" w:hAnsi="Arial Narrow" w:cs="Arial"/>
                <w:color w:val="000000" w:themeColor="text1"/>
                <w:sz w:val="20"/>
                <w:szCs w:val="20"/>
              </w:rPr>
            </w:pPr>
          </w:p>
        </w:tc>
        <w:tc>
          <w:tcPr>
            <w:tcW w:w="9693" w:type="dxa"/>
            <w:tcBorders>
              <w:bottom w:val="single" w:sz="4" w:space="0" w:color="auto"/>
            </w:tcBorders>
          </w:tcPr>
          <w:p w14:paraId="5080B8AA" w14:textId="77777777" w:rsidR="006C401F" w:rsidRPr="001A2FB5" w:rsidRDefault="006C401F" w:rsidP="006C401F">
            <w:pPr>
              <w:pStyle w:val="Paragraphedeliste"/>
              <w:snapToGrid w:val="0"/>
              <w:spacing w:after="60"/>
              <w:ind w:left="674" w:right="176"/>
              <w:rPr>
                <w:rFonts w:ascii="Arial Narrow" w:hAnsi="Arial Narrow" w:cs="Arial"/>
                <w:color w:val="000000" w:themeColor="text1"/>
                <w:sz w:val="22"/>
                <w:szCs w:val="22"/>
                <w:lang w:val="fr-FR"/>
              </w:rPr>
            </w:pPr>
          </w:p>
        </w:tc>
      </w:tr>
    </w:tbl>
    <w:p w14:paraId="6F131C86" w14:textId="057C2CCC" w:rsidR="009F1386" w:rsidRDefault="009F1386" w:rsidP="00910B13">
      <w:pPr>
        <w:ind w:right="-3"/>
        <w:jc w:val="both"/>
        <w:rPr>
          <w:rFonts w:ascii="Arial Narrow" w:hAnsi="Arial Narrow" w:cs="Arial"/>
          <w:color w:val="FFFFFF" w:themeColor="background1"/>
          <w:sz w:val="28"/>
          <w:szCs w:val="28"/>
        </w:rPr>
      </w:pPr>
    </w:p>
    <w:tbl>
      <w:tblPr>
        <w:tblW w:w="19137"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8"/>
        <w:gridCol w:w="9639"/>
      </w:tblGrid>
      <w:tr w:rsidR="00AF77B0" w:rsidRPr="00110C21" w14:paraId="5D0C0C44" w14:textId="77777777" w:rsidTr="00AF77B0">
        <w:trPr>
          <w:trHeight w:val="300"/>
        </w:trPr>
        <w:tc>
          <w:tcPr>
            <w:tcW w:w="19137" w:type="dxa"/>
            <w:gridSpan w:val="2"/>
            <w:tcBorders>
              <w:top w:val="single" w:sz="6" w:space="0" w:color="auto"/>
              <w:left w:val="single" w:sz="6" w:space="0" w:color="auto"/>
              <w:bottom w:val="single" w:sz="6" w:space="0" w:color="auto"/>
              <w:right w:val="single" w:sz="6" w:space="0" w:color="auto"/>
            </w:tcBorders>
            <w:shd w:val="clear" w:color="auto" w:fill="464449"/>
            <w:vAlign w:val="center"/>
            <w:hideMark/>
          </w:tcPr>
          <w:p w14:paraId="71BC3A0E" w14:textId="7B242367" w:rsidR="00AF77B0" w:rsidRPr="00110C21" w:rsidRDefault="00AF77B0" w:rsidP="004D75BA">
            <w:pPr>
              <w:ind w:left="285" w:right="150"/>
              <w:jc w:val="center"/>
              <w:textAlignment w:val="baseline"/>
              <w:rPr>
                <w:color w:val="FFFFFF" w:themeColor="background1"/>
              </w:rPr>
            </w:pPr>
            <w:r>
              <w:rPr>
                <w:rFonts w:ascii="Arial Narrow" w:hAnsi="Arial Narrow"/>
                <w:b/>
                <w:bCs/>
                <w:color w:val="FFFFFF" w:themeColor="background1"/>
              </w:rPr>
              <w:t xml:space="preserve">Analyse de la thématique communautaire </w:t>
            </w:r>
            <w:r w:rsidRPr="00110C21">
              <w:rPr>
                <w:rFonts w:ascii="Arial Narrow" w:hAnsi="Arial Narrow"/>
                <w:b/>
                <w:bCs/>
                <w:color w:val="FFFFFF" w:themeColor="background1"/>
              </w:rPr>
              <w:t xml:space="preserve"> </w:t>
            </w:r>
          </w:p>
        </w:tc>
      </w:tr>
      <w:tr w:rsidR="00AF77B0" w:rsidRPr="00110C21" w14:paraId="681699FD" w14:textId="77777777" w:rsidTr="004D75BA">
        <w:trPr>
          <w:trHeight w:val="300"/>
        </w:trPr>
        <w:tc>
          <w:tcPr>
            <w:tcW w:w="949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23F7D2C" w14:textId="77777777" w:rsidR="00AF77B0" w:rsidRPr="00110C21" w:rsidRDefault="00AF77B0" w:rsidP="004D75BA">
            <w:pPr>
              <w:ind w:left="135" w:right="165"/>
              <w:jc w:val="center"/>
              <w:textAlignment w:val="baseline"/>
            </w:pPr>
            <w:r w:rsidRPr="00110C21">
              <w:rPr>
                <w:rFonts w:ascii="Arial Narrow" w:hAnsi="Arial Narrow"/>
                <w:b/>
                <w:bCs/>
                <w:sz w:val="22"/>
                <w:szCs w:val="22"/>
              </w:rPr>
              <w:t xml:space="preserve">Les </w:t>
            </w:r>
            <w:r>
              <w:rPr>
                <w:rFonts w:ascii="Arial Narrow" w:hAnsi="Arial Narrow"/>
                <w:b/>
                <w:bCs/>
                <w:sz w:val="22"/>
                <w:szCs w:val="22"/>
              </w:rPr>
              <w:t>faiblesses</w:t>
            </w:r>
            <w:r w:rsidRPr="00110C21">
              <w:rPr>
                <w:rFonts w:ascii="Arial Narrow" w:hAnsi="Arial Narrow"/>
                <w:sz w:val="22"/>
                <w:szCs w:val="22"/>
              </w:rPr>
              <w:t> </w:t>
            </w:r>
          </w:p>
        </w:tc>
        <w:tc>
          <w:tcPr>
            <w:tcW w:w="963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8B1CD1C" w14:textId="77777777" w:rsidR="00AF77B0" w:rsidRPr="00110C21" w:rsidRDefault="00AF77B0" w:rsidP="004D75BA">
            <w:pPr>
              <w:ind w:left="150" w:right="165"/>
              <w:jc w:val="center"/>
              <w:textAlignment w:val="baseline"/>
            </w:pPr>
            <w:r w:rsidRPr="00110C21">
              <w:rPr>
                <w:rFonts w:ascii="Arial Narrow" w:hAnsi="Arial Narrow"/>
                <w:b/>
                <w:bCs/>
                <w:sz w:val="22"/>
                <w:szCs w:val="22"/>
              </w:rPr>
              <w:t>Les forces du milieu</w:t>
            </w:r>
            <w:r w:rsidRPr="00110C21">
              <w:rPr>
                <w:rFonts w:ascii="Arial Narrow" w:hAnsi="Arial Narrow"/>
                <w:sz w:val="22"/>
                <w:szCs w:val="22"/>
              </w:rPr>
              <w:t> </w:t>
            </w:r>
          </w:p>
        </w:tc>
      </w:tr>
      <w:tr w:rsidR="00AF77B0" w:rsidRPr="0083389D" w14:paraId="5778E56F" w14:textId="77777777" w:rsidTr="004D75BA">
        <w:trPr>
          <w:trHeight w:val="1043"/>
        </w:trPr>
        <w:tc>
          <w:tcPr>
            <w:tcW w:w="9498" w:type="dxa"/>
            <w:tcBorders>
              <w:top w:val="single" w:sz="6" w:space="0" w:color="auto"/>
              <w:left w:val="single" w:sz="6" w:space="0" w:color="auto"/>
              <w:bottom w:val="single" w:sz="6" w:space="0" w:color="auto"/>
              <w:right w:val="single" w:sz="6" w:space="0" w:color="auto"/>
            </w:tcBorders>
            <w:shd w:val="clear" w:color="auto" w:fill="auto"/>
            <w:hideMark/>
          </w:tcPr>
          <w:p w14:paraId="461E718D" w14:textId="77777777" w:rsidR="00AF77B0" w:rsidRPr="0083389D" w:rsidRDefault="00AF77B0" w:rsidP="004D75BA">
            <w:pPr>
              <w:ind w:left="60" w:right="165"/>
              <w:textAlignment w:val="baseline"/>
              <w:rPr>
                <w:sz w:val="20"/>
                <w:szCs w:val="20"/>
              </w:rPr>
            </w:pPr>
            <w:r w:rsidRPr="0083389D">
              <w:rPr>
                <w:rFonts w:ascii="Arial Narrow" w:hAnsi="Arial Narrow"/>
                <w:sz w:val="20"/>
                <w:szCs w:val="20"/>
              </w:rPr>
              <w:t>Ce qui retient l’attention et qui témoigne de situations problématiques dans la communauté.  </w:t>
            </w:r>
          </w:p>
        </w:tc>
        <w:tc>
          <w:tcPr>
            <w:tcW w:w="9639" w:type="dxa"/>
            <w:tcBorders>
              <w:top w:val="single" w:sz="6" w:space="0" w:color="auto"/>
              <w:left w:val="single" w:sz="6" w:space="0" w:color="auto"/>
              <w:bottom w:val="single" w:sz="6" w:space="0" w:color="auto"/>
              <w:right w:val="single" w:sz="6" w:space="0" w:color="auto"/>
            </w:tcBorders>
            <w:shd w:val="clear" w:color="auto" w:fill="auto"/>
            <w:hideMark/>
          </w:tcPr>
          <w:p w14:paraId="18F7049E" w14:textId="77777777" w:rsidR="00AF77B0" w:rsidRPr="0083389D" w:rsidRDefault="00AF77B0" w:rsidP="004D75BA">
            <w:pPr>
              <w:ind w:left="60" w:right="165"/>
              <w:textAlignment w:val="baseline"/>
              <w:rPr>
                <w:sz w:val="20"/>
                <w:szCs w:val="20"/>
              </w:rPr>
            </w:pPr>
            <w:r w:rsidRPr="0083389D">
              <w:rPr>
                <w:rFonts w:ascii="Arial Narrow" w:hAnsi="Arial Narrow"/>
                <w:sz w:val="20"/>
                <w:szCs w:val="20"/>
              </w:rPr>
              <w:t>Ce qui doit être valorisé et servir d’appui pour de futures actions. </w:t>
            </w:r>
          </w:p>
        </w:tc>
      </w:tr>
    </w:tbl>
    <w:p w14:paraId="5406AA77" w14:textId="77777777" w:rsidR="00AF77B0" w:rsidRPr="00110C21" w:rsidRDefault="00AF77B0" w:rsidP="00AF77B0">
      <w:pPr>
        <w:textAlignment w:val="baseline"/>
        <w:rPr>
          <w:rFonts w:ascii="Segoe UI" w:hAnsi="Segoe UI" w:cs="Segoe UI"/>
          <w:sz w:val="18"/>
          <w:szCs w:val="18"/>
        </w:rPr>
      </w:pPr>
      <w:r w:rsidRPr="00110C21">
        <w:rPr>
          <w:rFonts w:ascii="Arial Narrow" w:hAnsi="Arial Narrow" w:cs="Segoe UI"/>
          <w:sz w:val="22"/>
          <w:szCs w:val="22"/>
        </w:rPr>
        <w:t> </w:t>
      </w:r>
    </w:p>
    <w:p w14:paraId="07CF4FD3" w14:textId="65FFFDEC" w:rsidR="00AF77B0" w:rsidRDefault="00AF77B0" w:rsidP="00910B13">
      <w:pPr>
        <w:ind w:right="-3"/>
        <w:jc w:val="both"/>
        <w:rPr>
          <w:rFonts w:ascii="Arial Narrow" w:hAnsi="Arial Narrow" w:cs="Arial"/>
          <w:color w:val="FFFFFF" w:themeColor="background1"/>
          <w:sz w:val="28"/>
          <w:szCs w:val="28"/>
        </w:rPr>
      </w:pPr>
    </w:p>
    <w:p w14:paraId="28BD303C" w14:textId="7CF03E0B" w:rsidR="00951AB3" w:rsidRDefault="00951AB3" w:rsidP="00910B13">
      <w:pPr>
        <w:ind w:right="-3"/>
        <w:jc w:val="both"/>
        <w:rPr>
          <w:rFonts w:ascii="Arial Narrow" w:hAnsi="Arial Narrow" w:cs="Arial"/>
          <w:color w:val="FFFFFF" w:themeColor="background1"/>
          <w:sz w:val="28"/>
          <w:szCs w:val="28"/>
        </w:rPr>
      </w:pPr>
    </w:p>
    <w:p w14:paraId="27891A71" w14:textId="51C83100" w:rsidR="00951AB3" w:rsidRDefault="00951AB3" w:rsidP="00910B13">
      <w:pPr>
        <w:ind w:right="-3"/>
        <w:jc w:val="both"/>
        <w:rPr>
          <w:rFonts w:ascii="Arial Narrow" w:hAnsi="Arial Narrow" w:cs="Arial"/>
          <w:color w:val="FFFFFF" w:themeColor="background1"/>
          <w:sz w:val="28"/>
          <w:szCs w:val="28"/>
        </w:rPr>
      </w:pPr>
    </w:p>
    <w:p w14:paraId="080C9F93" w14:textId="67528452" w:rsidR="00951AB3" w:rsidRDefault="00951AB3" w:rsidP="00910B13">
      <w:pPr>
        <w:ind w:right="-3"/>
        <w:jc w:val="both"/>
        <w:rPr>
          <w:rFonts w:ascii="Arial Narrow" w:hAnsi="Arial Narrow" w:cs="Arial"/>
          <w:color w:val="FFFFFF" w:themeColor="background1"/>
          <w:sz w:val="28"/>
          <w:szCs w:val="28"/>
        </w:rPr>
      </w:pPr>
    </w:p>
    <w:p w14:paraId="63AB2749" w14:textId="380F1222" w:rsidR="00951AB3" w:rsidRDefault="00951AB3" w:rsidP="00910B13">
      <w:pPr>
        <w:ind w:right="-3"/>
        <w:jc w:val="both"/>
        <w:rPr>
          <w:rFonts w:ascii="Arial Narrow" w:hAnsi="Arial Narrow" w:cs="Arial"/>
          <w:color w:val="FFFFFF" w:themeColor="background1"/>
          <w:sz w:val="28"/>
          <w:szCs w:val="28"/>
        </w:rPr>
      </w:pPr>
    </w:p>
    <w:p w14:paraId="35376A6F" w14:textId="29FAF420" w:rsidR="00951AB3" w:rsidRDefault="00951AB3" w:rsidP="00910B13">
      <w:pPr>
        <w:ind w:right="-3"/>
        <w:jc w:val="both"/>
        <w:rPr>
          <w:rFonts w:ascii="Arial Narrow" w:hAnsi="Arial Narrow" w:cs="Arial"/>
          <w:color w:val="FFFFFF" w:themeColor="background1"/>
          <w:sz w:val="28"/>
          <w:szCs w:val="28"/>
        </w:rPr>
      </w:pPr>
    </w:p>
    <w:p w14:paraId="302760E0" w14:textId="77777777" w:rsidR="00AF77B0" w:rsidRDefault="00AF77B0" w:rsidP="00910B13">
      <w:pPr>
        <w:ind w:right="-3"/>
        <w:jc w:val="both"/>
        <w:rPr>
          <w:rFonts w:ascii="Arial Narrow" w:hAnsi="Arial Narrow" w:cs="Arial"/>
          <w:color w:val="FFFFFF" w:themeColor="background1"/>
          <w:sz w:val="28"/>
          <w:szCs w:val="28"/>
        </w:rPr>
      </w:pPr>
    </w:p>
    <w:tbl>
      <w:tblPr>
        <w:tblStyle w:val="Grilledutableau"/>
        <w:tblW w:w="19137" w:type="dxa"/>
        <w:tblInd w:w="-431" w:type="dxa"/>
        <w:shd w:val="clear" w:color="auto" w:fill="92827E"/>
        <w:tblLook w:val="04A0" w:firstRow="1" w:lastRow="0" w:firstColumn="1" w:lastColumn="0" w:noHBand="0" w:noVBand="1"/>
      </w:tblPr>
      <w:tblGrid>
        <w:gridCol w:w="9444"/>
        <w:gridCol w:w="9693"/>
      </w:tblGrid>
      <w:tr w:rsidR="009F1386" w:rsidRPr="001A2FB5" w14:paraId="5022751D" w14:textId="77777777" w:rsidTr="004D75BA">
        <w:trPr>
          <w:trHeight w:val="502"/>
        </w:trPr>
        <w:tc>
          <w:tcPr>
            <w:tcW w:w="19137" w:type="dxa"/>
            <w:gridSpan w:val="2"/>
            <w:shd w:val="clear" w:color="auto" w:fill="474549"/>
            <w:vAlign w:val="center"/>
          </w:tcPr>
          <w:p w14:paraId="12974443" w14:textId="0C07945D" w:rsidR="009F1386" w:rsidRPr="003727BD" w:rsidRDefault="009F1386" w:rsidP="004D75BA">
            <w:pPr>
              <w:jc w:val="both"/>
              <w:rPr>
                <w:rFonts w:ascii="Arial Narrow" w:hAnsi="Arial Narrow" w:cs="Arial"/>
                <w:b/>
                <w:bCs/>
                <w:color w:val="FFFFFF" w:themeColor="background1"/>
                <w:sz w:val="28"/>
                <w:szCs w:val="28"/>
              </w:rPr>
            </w:pPr>
            <w:r>
              <w:rPr>
                <w:rFonts w:ascii="Arial Narrow" w:hAnsi="Arial Narrow" w:cs="Arial"/>
                <w:b/>
                <w:bCs/>
                <w:color w:val="FFFFFF" w:themeColor="background1"/>
                <w:sz w:val="28"/>
                <w:szCs w:val="28"/>
              </w:rPr>
              <w:t xml:space="preserve">Éducations </w:t>
            </w:r>
          </w:p>
        </w:tc>
      </w:tr>
      <w:tr w:rsidR="009F1386" w:rsidRPr="001A2FB5" w14:paraId="22F06A2A" w14:textId="77777777" w:rsidTr="004D75BA">
        <w:tblPrEx>
          <w:shd w:val="clear" w:color="auto" w:fill="auto"/>
        </w:tblPrEx>
        <w:trPr>
          <w:trHeight w:val="440"/>
        </w:trPr>
        <w:tc>
          <w:tcPr>
            <w:tcW w:w="19137" w:type="dxa"/>
            <w:gridSpan w:val="2"/>
            <w:tcBorders>
              <w:bottom w:val="single" w:sz="4" w:space="0" w:color="auto"/>
            </w:tcBorders>
            <w:shd w:val="clear" w:color="auto" w:fill="DDD9C3" w:themeFill="background2" w:themeFillShade="E6"/>
            <w:vAlign w:val="center"/>
          </w:tcPr>
          <w:p w14:paraId="54F3AAE8" w14:textId="2D421FE3" w:rsidR="009F1386" w:rsidRPr="001F1D10" w:rsidRDefault="001F1D10" w:rsidP="004D75BA">
            <w:pPr>
              <w:pStyle w:val="Paragraphedeliste"/>
              <w:snapToGrid w:val="0"/>
              <w:ind w:left="0" w:right="176"/>
              <w:contextualSpacing w:val="0"/>
              <w:rPr>
                <w:rFonts w:ascii="Arial Narrow" w:hAnsi="Arial Narrow" w:cs="Arial"/>
                <w:b/>
                <w:bCs/>
                <w:color w:val="000000" w:themeColor="text1"/>
                <w:lang w:val="fr-FR"/>
              </w:rPr>
            </w:pPr>
            <w:r w:rsidRPr="001F1D10">
              <w:rPr>
                <w:rFonts w:ascii="Arial Narrow" w:hAnsi="Arial Narrow" w:cs="Arial"/>
                <w:b/>
                <w:bCs/>
                <w:color w:val="000000" w:themeColor="text1"/>
                <w:lang w:val="fr-FR"/>
              </w:rPr>
              <w:t>Réseau scolaire</w:t>
            </w:r>
          </w:p>
        </w:tc>
      </w:tr>
      <w:tr w:rsidR="006C401F" w:rsidRPr="001A2FB5" w14:paraId="5BA4295D" w14:textId="77777777" w:rsidTr="00D958CC">
        <w:tblPrEx>
          <w:shd w:val="clear" w:color="auto" w:fill="auto"/>
        </w:tblPrEx>
        <w:trPr>
          <w:trHeight w:val="314"/>
        </w:trPr>
        <w:tc>
          <w:tcPr>
            <w:tcW w:w="9444" w:type="dxa"/>
            <w:vMerge w:val="restart"/>
            <w:vAlign w:val="center"/>
          </w:tcPr>
          <w:p w14:paraId="312B12BF" w14:textId="717790BF" w:rsidR="006C401F" w:rsidRPr="0083389D" w:rsidRDefault="006C401F" w:rsidP="006C401F">
            <w:pPr>
              <w:pStyle w:val="Paragraphedeliste"/>
              <w:numPr>
                <w:ilvl w:val="0"/>
                <w:numId w:val="38"/>
              </w:numPr>
              <w:snapToGrid w:val="0"/>
              <w:spacing w:after="60"/>
              <w:ind w:left="669" w:hanging="357"/>
              <w:contextualSpacing w:val="0"/>
              <w:textAlignment w:val="baseline"/>
              <w:rPr>
                <w:rFonts w:ascii="Arial Narrow" w:hAnsi="Arial Narrow" w:cs="Arial"/>
                <w:color w:val="000000" w:themeColor="text1"/>
                <w:sz w:val="20"/>
                <w:szCs w:val="20"/>
              </w:rPr>
            </w:pPr>
            <w:r w:rsidRPr="0083389D">
              <w:rPr>
                <w:rFonts w:ascii="Arial Narrow" w:hAnsi="Arial Narrow" w:cs="Arial"/>
                <w:color w:val="000000" w:themeColor="text1"/>
                <w:sz w:val="20"/>
                <w:szCs w:val="20"/>
              </w:rPr>
              <w:t>L</w:t>
            </w:r>
            <w:r w:rsidRPr="0083389D">
              <w:rPr>
                <w:rFonts w:ascii="Arial Narrow" w:hAnsi="Arial Narrow" w:cs="Arial"/>
                <w:color w:val="000000" w:themeColor="text1"/>
                <w:sz w:val="20"/>
                <w:szCs w:val="20"/>
                <w:lang w:val="fr-FR"/>
              </w:rPr>
              <w:t xml:space="preserve">es établissements scolaires (primaire, secondaire, cégep) qui sont généralement fréquentés par les </w:t>
            </w:r>
            <w:r w:rsidR="0083389D" w:rsidRPr="0083389D">
              <w:rPr>
                <w:rFonts w:ascii="Arial Narrow" w:hAnsi="Arial Narrow" w:cs="Arial"/>
                <w:color w:val="000000" w:themeColor="text1"/>
                <w:sz w:val="20"/>
                <w:szCs w:val="20"/>
                <w:lang w:val="fr-FR"/>
              </w:rPr>
              <w:t>c</w:t>
            </w:r>
            <w:r w:rsidR="0083389D" w:rsidRPr="0083389D">
              <w:rPr>
                <w:rFonts w:ascii="Arial Narrow" w:hAnsi="Arial Narrow"/>
                <w:sz w:val="20"/>
                <w:szCs w:val="20"/>
                <w:lang w:val="fr-FR"/>
              </w:rPr>
              <w:t xml:space="preserve">itoyennes et les </w:t>
            </w:r>
            <w:r w:rsidRPr="0083389D">
              <w:rPr>
                <w:rFonts w:ascii="Arial Narrow" w:hAnsi="Arial Narrow" w:cs="Arial"/>
                <w:color w:val="000000" w:themeColor="text1"/>
                <w:sz w:val="20"/>
                <w:szCs w:val="20"/>
                <w:lang w:val="fr-FR"/>
              </w:rPr>
              <w:t xml:space="preserve">citoyens de </w:t>
            </w:r>
            <w:r w:rsidR="0083389D">
              <w:rPr>
                <w:rFonts w:ascii="Arial Narrow" w:hAnsi="Arial Narrow" w:cs="Arial"/>
                <w:color w:val="000000" w:themeColor="text1"/>
                <w:sz w:val="20"/>
                <w:szCs w:val="20"/>
                <w:lang w:val="fr-FR"/>
              </w:rPr>
              <w:t xml:space="preserve">la </w:t>
            </w:r>
            <w:r w:rsidRPr="0083389D">
              <w:rPr>
                <w:rFonts w:ascii="Arial Narrow" w:hAnsi="Arial Narrow" w:cs="Arial"/>
                <w:color w:val="000000" w:themeColor="text1"/>
                <w:sz w:val="20"/>
                <w:szCs w:val="20"/>
                <w:lang w:val="fr-FR"/>
              </w:rPr>
              <w:t>municipalité.</w:t>
            </w:r>
            <w:r w:rsidRPr="0083389D">
              <w:rPr>
                <w:rFonts w:ascii="Arial Narrow" w:hAnsi="Arial Narrow" w:cs="Arial"/>
                <w:color w:val="000000" w:themeColor="text1"/>
                <w:sz w:val="20"/>
                <w:szCs w:val="20"/>
              </w:rPr>
              <w:t> </w:t>
            </w:r>
          </w:p>
          <w:p w14:paraId="35400E2C" w14:textId="1FB58353" w:rsidR="006C401F" w:rsidRPr="0083389D" w:rsidRDefault="006C401F" w:rsidP="006C401F">
            <w:pPr>
              <w:pStyle w:val="Paragraphedeliste"/>
              <w:numPr>
                <w:ilvl w:val="0"/>
                <w:numId w:val="38"/>
              </w:numPr>
              <w:snapToGrid w:val="0"/>
              <w:spacing w:after="60"/>
              <w:ind w:left="669" w:hanging="357"/>
              <w:contextualSpacing w:val="0"/>
              <w:textAlignment w:val="baseline"/>
              <w:rPr>
                <w:rFonts w:ascii="Arial Narrow" w:hAnsi="Arial Narrow" w:cs="Arial"/>
                <w:color w:val="000000" w:themeColor="text1"/>
                <w:sz w:val="20"/>
                <w:szCs w:val="20"/>
              </w:rPr>
            </w:pPr>
            <w:r w:rsidRPr="0083389D">
              <w:rPr>
                <w:rFonts w:ascii="Arial Narrow" w:hAnsi="Arial Narrow" w:cs="Arial"/>
                <w:color w:val="000000" w:themeColor="text1"/>
                <w:sz w:val="20"/>
                <w:szCs w:val="20"/>
              </w:rPr>
              <w:t>Les ententes entre le milieu scolaire et la municipalité pour l’utilisation d’infrastructures.</w:t>
            </w:r>
          </w:p>
        </w:tc>
        <w:tc>
          <w:tcPr>
            <w:tcW w:w="9693" w:type="dxa"/>
            <w:vAlign w:val="center"/>
          </w:tcPr>
          <w:p w14:paraId="756C6D25" w14:textId="69454D22" w:rsidR="006C401F" w:rsidRPr="001A2FB5" w:rsidRDefault="006C401F" w:rsidP="005A7B24">
            <w:pPr>
              <w:pStyle w:val="Paragraphedeliste"/>
              <w:snapToGrid w:val="0"/>
              <w:spacing w:after="60"/>
              <w:ind w:left="0" w:right="35"/>
              <w:jc w:val="center"/>
              <w:rPr>
                <w:rFonts w:ascii="Arial Narrow" w:hAnsi="Arial Narrow" w:cs="Arial"/>
                <w:color w:val="000000" w:themeColor="text1"/>
                <w:sz w:val="22"/>
                <w:szCs w:val="22"/>
                <w:lang w:val="fr-FR"/>
              </w:rPr>
            </w:pPr>
            <w:r>
              <w:rPr>
                <w:rFonts w:ascii="Arial Narrow" w:hAnsi="Arial Narrow" w:cs="Arial"/>
                <w:b/>
                <w:bCs/>
                <w:color w:val="000000" w:themeColor="text1"/>
                <w:sz w:val="20"/>
                <w:szCs w:val="20"/>
                <w:lang w:val="fr-FR"/>
              </w:rPr>
              <w:t>Notes / Commentaires / Description sommaire</w:t>
            </w:r>
          </w:p>
        </w:tc>
      </w:tr>
      <w:tr w:rsidR="006C401F" w:rsidRPr="001A2FB5" w14:paraId="32AE1D4F" w14:textId="77777777" w:rsidTr="00821575">
        <w:tblPrEx>
          <w:shd w:val="clear" w:color="auto" w:fill="auto"/>
        </w:tblPrEx>
        <w:trPr>
          <w:trHeight w:val="829"/>
        </w:trPr>
        <w:tc>
          <w:tcPr>
            <w:tcW w:w="9444" w:type="dxa"/>
            <w:vMerge/>
            <w:vAlign w:val="center"/>
          </w:tcPr>
          <w:p w14:paraId="19B31E30" w14:textId="77777777" w:rsidR="006C401F" w:rsidRPr="001F1D10" w:rsidRDefault="006C401F" w:rsidP="006C401F">
            <w:pPr>
              <w:pStyle w:val="Paragraphedeliste"/>
              <w:numPr>
                <w:ilvl w:val="0"/>
                <w:numId w:val="38"/>
              </w:numPr>
              <w:snapToGrid w:val="0"/>
              <w:spacing w:after="60"/>
              <w:ind w:left="669" w:hanging="357"/>
              <w:contextualSpacing w:val="0"/>
              <w:textAlignment w:val="baseline"/>
              <w:rPr>
                <w:rFonts w:ascii="Arial Narrow" w:hAnsi="Arial Narrow" w:cs="Arial"/>
                <w:color w:val="000000" w:themeColor="text1"/>
                <w:sz w:val="20"/>
                <w:szCs w:val="20"/>
              </w:rPr>
            </w:pPr>
          </w:p>
        </w:tc>
        <w:tc>
          <w:tcPr>
            <w:tcW w:w="9693" w:type="dxa"/>
          </w:tcPr>
          <w:p w14:paraId="0799CF30" w14:textId="77777777" w:rsidR="006C401F" w:rsidRPr="001A2FB5" w:rsidRDefault="006C401F" w:rsidP="006C401F">
            <w:pPr>
              <w:pStyle w:val="Paragraphedeliste"/>
              <w:snapToGrid w:val="0"/>
              <w:spacing w:after="60"/>
              <w:ind w:left="674" w:right="176"/>
              <w:rPr>
                <w:rFonts w:ascii="Arial Narrow" w:hAnsi="Arial Narrow" w:cs="Arial"/>
                <w:color w:val="000000" w:themeColor="text1"/>
                <w:sz w:val="22"/>
                <w:szCs w:val="22"/>
                <w:lang w:val="fr-FR"/>
              </w:rPr>
            </w:pPr>
          </w:p>
        </w:tc>
      </w:tr>
      <w:tr w:rsidR="006C401F" w:rsidRPr="001A2FB5" w14:paraId="4B776923" w14:textId="77777777" w:rsidTr="001F1D10">
        <w:tblPrEx>
          <w:shd w:val="clear" w:color="auto" w:fill="auto"/>
        </w:tblPrEx>
        <w:trPr>
          <w:trHeight w:val="485"/>
        </w:trPr>
        <w:tc>
          <w:tcPr>
            <w:tcW w:w="19137" w:type="dxa"/>
            <w:gridSpan w:val="2"/>
            <w:shd w:val="clear" w:color="auto" w:fill="DDD9C3" w:themeFill="background2" w:themeFillShade="E6"/>
            <w:vAlign w:val="center"/>
          </w:tcPr>
          <w:p w14:paraId="246B826E" w14:textId="44B4DB4F" w:rsidR="006C401F" w:rsidRPr="001F1D10" w:rsidRDefault="006C401F" w:rsidP="006C401F">
            <w:pPr>
              <w:pStyle w:val="Paragraphedeliste"/>
              <w:snapToGrid w:val="0"/>
              <w:ind w:left="28" w:right="176"/>
              <w:contextualSpacing w:val="0"/>
              <w:rPr>
                <w:rFonts w:ascii="Arial Narrow" w:hAnsi="Arial Narrow" w:cs="Arial"/>
                <w:b/>
                <w:bCs/>
                <w:color w:val="000000" w:themeColor="text1"/>
                <w:lang w:val="fr-FR"/>
              </w:rPr>
            </w:pPr>
            <w:r w:rsidRPr="001F1D10">
              <w:rPr>
                <w:rFonts w:ascii="Arial Narrow" w:hAnsi="Arial Narrow" w:cs="Arial"/>
                <w:b/>
                <w:bCs/>
                <w:color w:val="000000" w:themeColor="text1"/>
                <w:lang w:val="fr-FR"/>
              </w:rPr>
              <w:t>Service de ga</w:t>
            </w:r>
            <w:r>
              <w:rPr>
                <w:rFonts w:ascii="Arial Narrow" w:hAnsi="Arial Narrow" w:cs="Arial"/>
                <w:b/>
                <w:bCs/>
                <w:color w:val="000000" w:themeColor="text1"/>
                <w:lang w:val="fr-FR"/>
              </w:rPr>
              <w:t>r</w:t>
            </w:r>
            <w:r w:rsidRPr="001F1D10">
              <w:rPr>
                <w:rFonts w:ascii="Arial Narrow" w:hAnsi="Arial Narrow" w:cs="Arial"/>
                <w:b/>
                <w:bCs/>
                <w:color w:val="000000" w:themeColor="text1"/>
                <w:lang w:val="fr-FR"/>
              </w:rPr>
              <w:t>de éducatif à l’enfance</w:t>
            </w:r>
          </w:p>
        </w:tc>
      </w:tr>
      <w:tr w:rsidR="006C401F" w:rsidRPr="001A2FB5" w14:paraId="64DDC610" w14:textId="77777777" w:rsidTr="00986FE0">
        <w:tblPrEx>
          <w:shd w:val="clear" w:color="auto" w:fill="auto"/>
        </w:tblPrEx>
        <w:trPr>
          <w:trHeight w:val="203"/>
        </w:trPr>
        <w:tc>
          <w:tcPr>
            <w:tcW w:w="9444" w:type="dxa"/>
            <w:vMerge w:val="restart"/>
            <w:vAlign w:val="center"/>
          </w:tcPr>
          <w:p w14:paraId="340089FA" w14:textId="09D209A9" w:rsidR="006C401F" w:rsidRPr="001F1D10" w:rsidRDefault="006C401F" w:rsidP="006C401F">
            <w:pPr>
              <w:pStyle w:val="Paragraphedeliste"/>
              <w:numPr>
                <w:ilvl w:val="0"/>
                <w:numId w:val="38"/>
              </w:numPr>
              <w:snapToGrid w:val="0"/>
              <w:ind w:left="669" w:hanging="357"/>
              <w:contextualSpacing w:val="0"/>
              <w:textAlignment w:val="baseline"/>
              <w:rPr>
                <w:rFonts w:ascii="Arial Narrow" w:hAnsi="Arial Narrow" w:cs="Arial"/>
                <w:color w:val="000000" w:themeColor="text1"/>
                <w:sz w:val="20"/>
                <w:szCs w:val="20"/>
                <w:lang w:val="fr-FR"/>
              </w:rPr>
            </w:pPr>
            <w:r w:rsidRPr="001F1D10">
              <w:rPr>
                <w:rFonts w:ascii="Arial Narrow" w:hAnsi="Arial Narrow" w:cs="Arial"/>
                <w:color w:val="000000" w:themeColor="text1"/>
                <w:sz w:val="20"/>
                <w:szCs w:val="20"/>
                <w:lang w:val="fr-FR"/>
              </w:rPr>
              <w:t>Les services de garde éducatifs à l’enfance (CPE, garderies privées, en milieu familial) présents dans la municipalité (nombre d’établissements, nombre de places).</w:t>
            </w:r>
          </w:p>
        </w:tc>
        <w:tc>
          <w:tcPr>
            <w:tcW w:w="9693" w:type="dxa"/>
            <w:vAlign w:val="center"/>
          </w:tcPr>
          <w:p w14:paraId="13BA15AA" w14:textId="22ACF5D5" w:rsidR="006C401F" w:rsidRPr="001A2FB5" w:rsidRDefault="006C401F" w:rsidP="005A7B24">
            <w:pPr>
              <w:pStyle w:val="Paragraphedeliste"/>
              <w:snapToGrid w:val="0"/>
              <w:spacing w:after="60"/>
              <w:ind w:left="0" w:right="35"/>
              <w:jc w:val="center"/>
              <w:rPr>
                <w:rFonts w:ascii="Arial Narrow" w:hAnsi="Arial Narrow" w:cs="Arial"/>
                <w:color w:val="000000" w:themeColor="text1"/>
                <w:sz w:val="22"/>
                <w:szCs w:val="22"/>
                <w:lang w:val="fr-FR"/>
              </w:rPr>
            </w:pPr>
            <w:r>
              <w:rPr>
                <w:rFonts w:ascii="Arial Narrow" w:hAnsi="Arial Narrow" w:cs="Arial"/>
                <w:b/>
                <w:bCs/>
                <w:color w:val="000000" w:themeColor="text1"/>
                <w:sz w:val="20"/>
                <w:szCs w:val="20"/>
                <w:lang w:val="fr-FR"/>
              </w:rPr>
              <w:t>Notes / Commentaires / Description sommaire</w:t>
            </w:r>
          </w:p>
        </w:tc>
      </w:tr>
      <w:tr w:rsidR="006C401F" w:rsidRPr="001A2FB5" w14:paraId="213CF2BE" w14:textId="77777777" w:rsidTr="00821575">
        <w:tblPrEx>
          <w:shd w:val="clear" w:color="auto" w:fill="auto"/>
        </w:tblPrEx>
        <w:trPr>
          <w:trHeight w:val="862"/>
        </w:trPr>
        <w:tc>
          <w:tcPr>
            <w:tcW w:w="9444" w:type="dxa"/>
            <w:vMerge/>
            <w:vAlign w:val="center"/>
          </w:tcPr>
          <w:p w14:paraId="5305A551" w14:textId="77777777" w:rsidR="006C401F" w:rsidRPr="001F1D10" w:rsidRDefault="006C401F" w:rsidP="006C401F">
            <w:pPr>
              <w:pStyle w:val="Paragraphedeliste"/>
              <w:numPr>
                <w:ilvl w:val="0"/>
                <w:numId w:val="38"/>
              </w:numPr>
              <w:snapToGrid w:val="0"/>
              <w:ind w:left="669" w:hanging="357"/>
              <w:contextualSpacing w:val="0"/>
              <w:textAlignment w:val="baseline"/>
              <w:rPr>
                <w:rFonts w:ascii="Arial Narrow" w:hAnsi="Arial Narrow" w:cs="Arial"/>
                <w:color w:val="000000" w:themeColor="text1"/>
                <w:sz w:val="20"/>
                <w:szCs w:val="20"/>
                <w:lang w:val="fr-FR"/>
              </w:rPr>
            </w:pPr>
          </w:p>
        </w:tc>
        <w:tc>
          <w:tcPr>
            <w:tcW w:w="9693" w:type="dxa"/>
          </w:tcPr>
          <w:p w14:paraId="1AA40412" w14:textId="77777777" w:rsidR="006C401F" w:rsidRPr="001A2FB5" w:rsidRDefault="006C401F" w:rsidP="006C401F">
            <w:pPr>
              <w:pStyle w:val="Paragraphedeliste"/>
              <w:snapToGrid w:val="0"/>
              <w:spacing w:after="60"/>
              <w:ind w:left="674" w:right="176"/>
              <w:rPr>
                <w:rFonts w:ascii="Arial Narrow" w:hAnsi="Arial Narrow" w:cs="Arial"/>
                <w:color w:val="000000" w:themeColor="text1"/>
                <w:sz w:val="22"/>
                <w:szCs w:val="22"/>
                <w:lang w:val="fr-FR"/>
              </w:rPr>
            </w:pPr>
          </w:p>
        </w:tc>
      </w:tr>
      <w:tr w:rsidR="006C401F" w:rsidRPr="001A2FB5" w14:paraId="0D16B584" w14:textId="77777777" w:rsidTr="001F1D10">
        <w:tblPrEx>
          <w:shd w:val="clear" w:color="auto" w:fill="auto"/>
        </w:tblPrEx>
        <w:trPr>
          <w:trHeight w:val="553"/>
        </w:trPr>
        <w:tc>
          <w:tcPr>
            <w:tcW w:w="19137" w:type="dxa"/>
            <w:gridSpan w:val="2"/>
            <w:shd w:val="clear" w:color="auto" w:fill="DDD9C3" w:themeFill="background2" w:themeFillShade="E6"/>
            <w:vAlign w:val="center"/>
          </w:tcPr>
          <w:p w14:paraId="424C8853" w14:textId="62B53155" w:rsidR="006C401F" w:rsidRPr="001F1D10" w:rsidRDefault="006C401F" w:rsidP="006C401F">
            <w:pPr>
              <w:pStyle w:val="Paragraphedeliste"/>
              <w:snapToGrid w:val="0"/>
              <w:spacing w:after="60"/>
              <w:ind w:left="30" w:right="176"/>
              <w:rPr>
                <w:rFonts w:ascii="Arial Narrow" w:hAnsi="Arial Narrow" w:cs="Arial"/>
                <w:b/>
                <w:bCs/>
                <w:color w:val="000000" w:themeColor="text1"/>
                <w:sz w:val="22"/>
                <w:szCs w:val="22"/>
                <w:lang w:val="fr-FR"/>
              </w:rPr>
            </w:pPr>
            <w:r w:rsidRPr="001F1D10">
              <w:rPr>
                <w:rFonts w:ascii="Arial Narrow" w:hAnsi="Arial Narrow" w:cs="Arial"/>
                <w:b/>
                <w:bCs/>
                <w:color w:val="000000" w:themeColor="text1"/>
                <w:sz w:val="22"/>
                <w:szCs w:val="22"/>
                <w:lang w:val="fr-FR"/>
              </w:rPr>
              <w:t>R</w:t>
            </w:r>
            <w:r w:rsidRPr="001F1D10">
              <w:rPr>
                <w:rFonts w:ascii="Arial Narrow" w:hAnsi="Arial Narrow" w:cs="Arial"/>
                <w:b/>
                <w:bCs/>
                <w:lang w:val="fr-FR"/>
              </w:rPr>
              <w:t xml:space="preserve">éussite éducative et persévérance scolaire </w:t>
            </w:r>
          </w:p>
        </w:tc>
      </w:tr>
      <w:tr w:rsidR="006C401F" w:rsidRPr="001A2FB5" w14:paraId="697F8DC1" w14:textId="77777777" w:rsidTr="00B118BA">
        <w:tblPrEx>
          <w:shd w:val="clear" w:color="auto" w:fill="auto"/>
        </w:tblPrEx>
        <w:trPr>
          <w:trHeight w:val="203"/>
        </w:trPr>
        <w:tc>
          <w:tcPr>
            <w:tcW w:w="9444" w:type="dxa"/>
            <w:vMerge w:val="restart"/>
            <w:vAlign w:val="center"/>
          </w:tcPr>
          <w:p w14:paraId="0A09DF18" w14:textId="163B4FB6" w:rsidR="006C401F" w:rsidRPr="005970BF" w:rsidRDefault="006C401F" w:rsidP="006C401F">
            <w:pPr>
              <w:pStyle w:val="Paragraphedeliste"/>
              <w:numPr>
                <w:ilvl w:val="0"/>
                <w:numId w:val="38"/>
              </w:numPr>
              <w:snapToGrid w:val="0"/>
              <w:ind w:left="669" w:hanging="357"/>
              <w:contextualSpacing w:val="0"/>
              <w:textAlignment w:val="baseline"/>
              <w:rPr>
                <w:rFonts w:ascii="Arial Narrow" w:hAnsi="Arial Narrow" w:cs="Arial"/>
                <w:color w:val="000000" w:themeColor="text1"/>
                <w:sz w:val="20"/>
                <w:szCs w:val="20"/>
                <w:lang w:val="fr-FR"/>
              </w:rPr>
            </w:pPr>
            <w:r w:rsidRPr="005970BF">
              <w:rPr>
                <w:rStyle w:val="normaltextrun"/>
                <w:rFonts w:ascii="Arial Narrow" w:hAnsi="Arial Narrow" w:cs="Arial"/>
                <w:color w:val="000000" w:themeColor="text1"/>
                <w:sz w:val="20"/>
                <w:szCs w:val="20"/>
                <w:shd w:val="clear" w:color="auto" w:fill="FFFFFF"/>
              </w:rPr>
              <w:t>Les services de soutien à la réussite et à la persévérance scolaire offerts par le milieu communautaire (</w:t>
            </w:r>
            <w:r w:rsidRPr="005970BF">
              <w:rPr>
                <w:rFonts w:ascii="Arial Narrow" w:hAnsi="Arial Narrow" w:cs="Arial"/>
                <w:color w:val="000000" w:themeColor="text1"/>
                <w:sz w:val="20"/>
                <w:szCs w:val="20"/>
              </w:rPr>
              <w:t>ex. : aide aux devoirs, services de soutien à la persévérance scolaire, l’aide aux décrocheurs, etc.).</w:t>
            </w:r>
          </w:p>
        </w:tc>
        <w:tc>
          <w:tcPr>
            <w:tcW w:w="9693" w:type="dxa"/>
            <w:tcBorders>
              <w:bottom w:val="single" w:sz="4" w:space="0" w:color="auto"/>
            </w:tcBorders>
            <w:vAlign w:val="center"/>
          </w:tcPr>
          <w:p w14:paraId="37C05B69" w14:textId="605FB61B" w:rsidR="006C401F" w:rsidRPr="001A2FB5" w:rsidRDefault="006C401F" w:rsidP="005A7B24">
            <w:pPr>
              <w:pStyle w:val="Paragraphedeliste"/>
              <w:snapToGrid w:val="0"/>
              <w:spacing w:after="60"/>
              <w:ind w:left="0"/>
              <w:jc w:val="center"/>
              <w:rPr>
                <w:rFonts w:ascii="Arial Narrow" w:hAnsi="Arial Narrow" w:cs="Arial"/>
                <w:color w:val="000000" w:themeColor="text1"/>
                <w:sz w:val="22"/>
                <w:szCs w:val="22"/>
                <w:lang w:val="fr-FR"/>
              </w:rPr>
            </w:pPr>
            <w:r>
              <w:rPr>
                <w:rFonts w:ascii="Arial Narrow" w:hAnsi="Arial Narrow" w:cs="Arial"/>
                <w:b/>
                <w:bCs/>
                <w:color w:val="000000" w:themeColor="text1"/>
                <w:sz w:val="20"/>
                <w:szCs w:val="20"/>
                <w:lang w:val="fr-FR"/>
              </w:rPr>
              <w:t>Notes / Commentaires / Description sommaire</w:t>
            </w:r>
          </w:p>
        </w:tc>
      </w:tr>
      <w:tr w:rsidR="006C401F" w:rsidRPr="001A2FB5" w14:paraId="3E5E6E33" w14:textId="77777777" w:rsidTr="00821575">
        <w:tblPrEx>
          <w:shd w:val="clear" w:color="auto" w:fill="auto"/>
        </w:tblPrEx>
        <w:trPr>
          <w:trHeight w:val="926"/>
        </w:trPr>
        <w:tc>
          <w:tcPr>
            <w:tcW w:w="9444" w:type="dxa"/>
            <w:vMerge/>
            <w:tcBorders>
              <w:bottom w:val="single" w:sz="4" w:space="0" w:color="auto"/>
            </w:tcBorders>
            <w:vAlign w:val="center"/>
          </w:tcPr>
          <w:p w14:paraId="6ED25508" w14:textId="77777777" w:rsidR="006C401F" w:rsidRPr="005970BF" w:rsidRDefault="006C401F" w:rsidP="006C401F">
            <w:pPr>
              <w:pStyle w:val="Paragraphedeliste"/>
              <w:numPr>
                <w:ilvl w:val="0"/>
                <w:numId w:val="38"/>
              </w:numPr>
              <w:snapToGrid w:val="0"/>
              <w:ind w:left="669" w:hanging="357"/>
              <w:contextualSpacing w:val="0"/>
              <w:textAlignment w:val="baseline"/>
              <w:rPr>
                <w:rStyle w:val="normaltextrun"/>
                <w:rFonts w:ascii="Arial Narrow" w:hAnsi="Arial Narrow" w:cs="Arial"/>
                <w:color w:val="000000" w:themeColor="text1"/>
                <w:sz w:val="20"/>
                <w:szCs w:val="20"/>
                <w:shd w:val="clear" w:color="auto" w:fill="FFFFFF"/>
              </w:rPr>
            </w:pPr>
          </w:p>
        </w:tc>
        <w:tc>
          <w:tcPr>
            <w:tcW w:w="9693" w:type="dxa"/>
            <w:tcBorders>
              <w:bottom w:val="single" w:sz="4" w:space="0" w:color="auto"/>
            </w:tcBorders>
          </w:tcPr>
          <w:p w14:paraId="1614FDEF" w14:textId="77777777" w:rsidR="006C401F" w:rsidRPr="001A2FB5" w:rsidRDefault="006C401F" w:rsidP="006C401F">
            <w:pPr>
              <w:pStyle w:val="Paragraphedeliste"/>
              <w:snapToGrid w:val="0"/>
              <w:spacing w:after="60"/>
              <w:ind w:left="674" w:right="176"/>
              <w:rPr>
                <w:rFonts w:ascii="Arial Narrow" w:hAnsi="Arial Narrow" w:cs="Arial"/>
                <w:color w:val="000000" w:themeColor="text1"/>
                <w:sz w:val="22"/>
                <w:szCs w:val="22"/>
                <w:lang w:val="fr-FR"/>
              </w:rPr>
            </w:pPr>
          </w:p>
        </w:tc>
      </w:tr>
    </w:tbl>
    <w:p w14:paraId="57E0AF5D" w14:textId="77777777" w:rsidR="00AF77B0" w:rsidRDefault="00AF77B0" w:rsidP="00AF77B0">
      <w:pPr>
        <w:ind w:right="-3"/>
        <w:jc w:val="both"/>
        <w:rPr>
          <w:rFonts w:ascii="Arial Narrow" w:hAnsi="Arial Narrow" w:cs="Arial"/>
          <w:color w:val="FFFFFF" w:themeColor="background1"/>
          <w:sz w:val="28"/>
          <w:szCs w:val="28"/>
        </w:rPr>
      </w:pPr>
    </w:p>
    <w:tbl>
      <w:tblPr>
        <w:tblW w:w="19137"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8"/>
        <w:gridCol w:w="9639"/>
      </w:tblGrid>
      <w:tr w:rsidR="00AF77B0" w:rsidRPr="00110C21" w14:paraId="611E231A" w14:textId="77777777" w:rsidTr="004D75BA">
        <w:trPr>
          <w:trHeight w:val="300"/>
        </w:trPr>
        <w:tc>
          <w:tcPr>
            <w:tcW w:w="19137" w:type="dxa"/>
            <w:gridSpan w:val="2"/>
            <w:tcBorders>
              <w:top w:val="single" w:sz="6" w:space="0" w:color="auto"/>
              <w:left w:val="single" w:sz="6" w:space="0" w:color="auto"/>
              <w:bottom w:val="single" w:sz="6" w:space="0" w:color="auto"/>
              <w:right w:val="single" w:sz="6" w:space="0" w:color="auto"/>
            </w:tcBorders>
            <w:shd w:val="clear" w:color="auto" w:fill="464449"/>
            <w:vAlign w:val="center"/>
            <w:hideMark/>
          </w:tcPr>
          <w:p w14:paraId="61B4689C" w14:textId="2232D10F" w:rsidR="00AF77B0" w:rsidRPr="00110C21" w:rsidRDefault="00AF77B0" w:rsidP="004D75BA">
            <w:pPr>
              <w:ind w:left="285" w:right="150"/>
              <w:jc w:val="center"/>
              <w:textAlignment w:val="baseline"/>
              <w:rPr>
                <w:color w:val="FFFFFF" w:themeColor="background1"/>
              </w:rPr>
            </w:pPr>
            <w:r>
              <w:rPr>
                <w:rFonts w:ascii="Arial Narrow" w:hAnsi="Arial Narrow"/>
                <w:b/>
                <w:bCs/>
                <w:color w:val="FFFFFF" w:themeColor="background1"/>
              </w:rPr>
              <w:t>Analyse de la thématique éducation</w:t>
            </w:r>
          </w:p>
        </w:tc>
      </w:tr>
      <w:tr w:rsidR="00AF77B0" w:rsidRPr="00110C21" w14:paraId="7E5EE85C" w14:textId="77777777" w:rsidTr="004D75BA">
        <w:trPr>
          <w:trHeight w:val="300"/>
        </w:trPr>
        <w:tc>
          <w:tcPr>
            <w:tcW w:w="949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C359501" w14:textId="77777777" w:rsidR="00AF77B0" w:rsidRPr="00110C21" w:rsidRDefault="00AF77B0" w:rsidP="004D75BA">
            <w:pPr>
              <w:ind w:left="135" w:right="165"/>
              <w:jc w:val="center"/>
              <w:textAlignment w:val="baseline"/>
            </w:pPr>
            <w:r w:rsidRPr="00110C21">
              <w:rPr>
                <w:rFonts w:ascii="Arial Narrow" w:hAnsi="Arial Narrow"/>
                <w:b/>
                <w:bCs/>
                <w:sz w:val="22"/>
                <w:szCs w:val="22"/>
              </w:rPr>
              <w:t xml:space="preserve">Les </w:t>
            </w:r>
            <w:r>
              <w:rPr>
                <w:rFonts w:ascii="Arial Narrow" w:hAnsi="Arial Narrow"/>
                <w:b/>
                <w:bCs/>
                <w:sz w:val="22"/>
                <w:szCs w:val="22"/>
              </w:rPr>
              <w:t>faiblesses</w:t>
            </w:r>
            <w:r w:rsidRPr="00110C21">
              <w:rPr>
                <w:rFonts w:ascii="Arial Narrow" w:hAnsi="Arial Narrow"/>
                <w:sz w:val="22"/>
                <w:szCs w:val="22"/>
              </w:rPr>
              <w:t> </w:t>
            </w:r>
          </w:p>
        </w:tc>
        <w:tc>
          <w:tcPr>
            <w:tcW w:w="963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EA22B2C" w14:textId="77777777" w:rsidR="00AF77B0" w:rsidRPr="00110C21" w:rsidRDefault="00AF77B0" w:rsidP="004D75BA">
            <w:pPr>
              <w:ind w:left="150" w:right="165"/>
              <w:jc w:val="center"/>
              <w:textAlignment w:val="baseline"/>
            </w:pPr>
            <w:r w:rsidRPr="00110C21">
              <w:rPr>
                <w:rFonts w:ascii="Arial Narrow" w:hAnsi="Arial Narrow"/>
                <w:b/>
                <w:bCs/>
                <w:sz w:val="22"/>
                <w:szCs w:val="22"/>
              </w:rPr>
              <w:t>Les forces du milieu</w:t>
            </w:r>
            <w:r w:rsidRPr="00110C21">
              <w:rPr>
                <w:rFonts w:ascii="Arial Narrow" w:hAnsi="Arial Narrow"/>
                <w:sz w:val="22"/>
                <w:szCs w:val="22"/>
              </w:rPr>
              <w:t> </w:t>
            </w:r>
          </w:p>
        </w:tc>
      </w:tr>
      <w:tr w:rsidR="00AF77B0" w:rsidRPr="00110C21" w14:paraId="6022F9F8" w14:textId="77777777" w:rsidTr="00951AB3">
        <w:trPr>
          <w:trHeight w:val="615"/>
        </w:trPr>
        <w:tc>
          <w:tcPr>
            <w:tcW w:w="9498" w:type="dxa"/>
            <w:tcBorders>
              <w:top w:val="single" w:sz="6" w:space="0" w:color="auto"/>
              <w:left w:val="single" w:sz="6" w:space="0" w:color="auto"/>
              <w:bottom w:val="single" w:sz="6" w:space="0" w:color="auto"/>
              <w:right w:val="single" w:sz="6" w:space="0" w:color="auto"/>
            </w:tcBorders>
            <w:shd w:val="clear" w:color="auto" w:fill="auto"/>
            <w:hideMark/>
          </w:tcPr>
          <w:p w14:paraId="1A05062A" w14:textId="77777777" w:rsidR="00AF77B0" w:rsidRPr="00110C21" w:rsidRDefault="00AF77B0" w:rsidP="004D75BA">
            <w:pPr>
              <w:ind w:left="60" w:right="165"/>
              <w:textAlignment w:val="baseline"/>
            </w:pPr>
            <w:r w:rsidRPr="00110C21">
              <w:rPr>
                <w:rFonts w:ascii="Arial Narrow" w:hAnsi="Arial Narrow"/>
                <w:sz w:val="22"/>
                <w:szCs w:val="22"/>
              </w:rPr>
              <w:t>Ce qui retient l’attention et qui témoigne de situations problématiques dans la communauté.  </w:t>
            </w:r>
          </w:p>
        </w:tc>
        <w:tc>
          <w:tcPr>
            <w:tcW w:w="9639" w:type="dxa"/>
            <w:tcBorders>
              <w:top w:val="single" w:sz="6" w:space="0" w:color="auto"/>
              <w:left w:val="single" w:sz="6" w:space="0" w:color="auto"/>
              <w:bottom w:val="single" w:sz="6" w:space="0" w:color="auto"/>
              <w:right w:val="single" w:sz="6" w:space="0" w:color="auto"/>
            </w:tcBorders>
            <w:shd w:val="clear" w:color="auto" w:fill="auto"/>
            <w:hideMark/>
          </w:tcPr>
          <w:p w14:paraId="4DCA2CBC" w14:textId="77777777" w:rsidR="00AF77B0" w:rsidRPr="00110C21" w:rsidRDefault="00AF77B0" w:rsidP="004D75BA">
            <w:pPr>
              <w:ind w:left="60" w:right="165"/>
              <w:textAlignment w:val="baseline"/>
            </w:pPr>
            <w:r w:rsidRPr="00110C21">
              <w:rPr>
                <w:rFonts w:ascii="Arial Narrow" w:hAnsi="Arial Narrow"/>
                <w:sz w:val="22"/>
                <w:szCs w:val="22"/>
              </w:rPr>
              <w:t>Ce qui doit être valorisé et servir d’appui pour de futures actions. </w:t>
            </w:r>
          </w:p>
        </w:tc>
      </w:tr>
    </w:tbl>
    <w:p w14:paraId="0C0573C5" w14:textId="0B8D2484" w:rsidR="00951AB3" w:rsidRDefault="00951AB3" w:rsidP="00951AB3">
      <w:pPr>
        <w:textAlignment w:val="baseline"/>
        <w:rPr>
          <w:rFonts w:ascii="Arial Narrow" w:hAnsi="Arial Narrow" w:cs="Segoe UI"/>
          <w:sz w:val="22"/>
          <w:szCs w:val="22"/>
        </w:rPr>
      </w:pPr>
    </w:p>
    <w:p w14:paraId="40BE8877" w14:textId="688603A7" w:rsidR="00951AB3" w:rsidRDefault="00951AB3" w:rsidP="00951AB3">
      <w:pPr>
        <w:textAlignment w:val="baseline"/>
        <w:rPr>
          <w:rFonts w:ascii="Arial Narrow" w:hAnsi="Arial Narrow" w:cs="Segoe UI"/>
          <w:sz w:val="22"/>
          <w:szCs w:val="22"/>
        </w:rPr>
      </w:pPr>
    </w:p>
    <w:p w14:paraId="784704B1" w14:textId="578BF123" w:rsidR="00951AB3" w:rsidRDefault="00951AB3" w:rsidP="00951AB3">
      <w:pPr>
        <w:textAlignment w:val="baseline"/>
        <w:rPr>
          <w:rFonts w:ascii="Arial Narrow" w:hAnsi="Arial Narrow" w:cs="Segoe UI"/>
          <w:sz w:val="22"/>
          <w:szCs w:val="22"/>
        </w:rPr>
      </w:pPr>
    </w:p>
    <w:p w14:paraId="2EAEA8DA" w14:textId="7D908490" w:rsidR="00951AB3" w:rsidRDefault="00951AB3" w:rsidP="00951AB3">
      <w:pPr>
        <w:textAlignment w:val="baseline"/>
        <w:rPr>
          <w:rFonts w:ascii="Arial Narrow" w:hAnsi="Arial Narrow" w:cs="Segoe UI"/>
          <w:sz w:val="22"/>
          <w:szCs w:val="22"/>
        </w:rPr>
      </w:pPr>
    </w:p>
    <w:p w14:paraId="2C3A928F" w14:textId="5E15305E" w:rsidR="00951AB3" w:rsidRDefault="00951AB3" w:rsidP="00951AB3">
      <w:pPr>
        <w:textAlignment w:val="baseline"/>
        <w:rPr>
          <w:rFonts w:ascii="Arial Narrow" w:hAnsi="Arial Narrow" w:cs="Segoe UI"/>
          <w:sz w:val="22"/>
          <w:szCs w:val="22"/>
        </w:rPr>
      </w:pPr>
    </w:p>
    <w:p w14:paraId="6DED7DBB" w14:textId="4AFD6B3D" w:rsidR="00951AB3" w:rsidRDefault="00951AB3" w:rsidP="00951AB3">
      <w:pPr>
        <w:textAlignment w:val="baseline"/>
        <w:rPr>
          <w:rFonts w:ascii="Arial Narrow" w:hAnsi="Arial Narrow" w:cs="Segoe UI"/>
          <w:sz w:val="22"/>
          <w:szCs w:val="22"/>
        </w:rPr>
      </w:pPr>
    </w:p>
    <w:p w14:paraId="7707EA2F" w14:textId="05B003EA" w:rsidR="00951AB3" w:rsidRDefault="00951AB3" w:rsidP="00951AB3">
      <w:pPr>
        <w:textAlignment w:val="baseline"/>
        <w:rPr>
          <w:rFonts w:ascii="Arial Narrow" w:hAnsi="Arial Narrow" w:cs="Segoe UI"/>
          <w:sz w:val="22"/>
          <w:szCs w:val="22"/>
        </w:rPr>
      </w:pPr>
    </w:p>
    <w:p w14:paraId="4C92DEC8" w14:textId="39797007" w:rsidR="00951AB3" w:rsidRDefault="00951AB3" w:rsidP="00951AB3">
      <w:pPr>
        <w:textAlignment w:val="baseline"/>
        <w:rPr>
          <w:rFonts w:ascii="Arial Narrow" w:hAnsi="Arial Narrow" w:cs="Segoe UI"/>
          <w:sz w:val="22"/>
          <w:szCs w:val="22"/>
        </w:rPr>
      </w:pPr>
    </w:p>
    <w:p w14:paraId="02CBA06D" w14:textId="58D62DF1" w:rsidR="00951AB3" w:rsidRDefault="00951AB3" w:rsidP="00951AB3">
      <w:pPr>
        <w:textAlignment w:val="baseline"/>
        <w:rPr>
          <w:rFonts w:ascii="Arial Narrow" w:hAnsi="Arial Narrow" w:cs="Segoe UI"/>
          <w:sz w:val="22"/>
          <w:szCs w:val="22"/>
        </w:rPr>
      </w:pPr>
    </w:p>
    <w:p w14:paraId="2BAD672C" w14:textId="365BCDB0" w:rsidR="00951AB3" w:rsidRDefault="00951AB3" w:rsidP="00951AB3">
      <w:pPr>
        <w:textAlignment w:val="baseline"/>
        <w:rPr>
          <w:rFonts w:ascii="Arial Narrow" w:hAnsi="Arial Narrow" w:cs="Segoe UI"/>
          <w:sz w:val="22"/>
          <w:szCs w:val="22"/>
        </w:rPr>
      </w:pPr>
    </w:p>
    <w:p w14:paraId="7F828941" w14:textId="77777777" w:rsidR="00951AB3" w:rsidRDefault="00951AB3"/>
    <w:tbl>
      <w:tblPr>
        <w:tblStyle w:val="Grilledutableau"/>
        <w:tblW w:w="19137" w:type="dxa"/>
        <w:tblInd w:w="-431" w:type="dxa"/>
        <w:shd w:val="clear" w:color="auto" w:fill="92827E"/>
        <w:tblLook w:val="04A0" w:firstRow="1" w:lastRow="0" w:firstColumn="1" w:lastColumn="0" w:noHBand="0" w:noVBand="1"/>
      </w:tblPr>
      <w:tblGrid>
        <w:gridCol w:w="9444"/>
        <w:gridCol w:w="9693"/>
      </w:tblGrid>
      <w:tr w:rsidR="006C401F" w:rsidRPr="001A2FB5" w14:paraId="3A5C02CD" w14:textId="77777777" w:rsidTr="004D75BA">
        <w:trPr>
          <w:trHeight w:val="502"/>
        </w:trPr>
        <w:tc>
          <w:tcPr>
            <w:tcW w:w="19137" w:type="dxa"/>
            <w:gridSpan w:val="2"/>
            <w:shd w:val="clear" w:color="auto" w:fill="474549"/>
            <w:vAlign w:val="center"/>
          </w:tcPr>
          <w:p w14:paraId="271A6330" w14:textId="50EEA6B4" w:rsidR="006C401F" w:rsidRPr="003727BD" w:rsidRDefault="006C401F" w:rsidP="006C401F">
            <w:pPr>
              <w:jc w:val="both"/>
              <w:rPr>
                <w:rFonts w:ascii="Arial Narrow" w:hAnsi="Arial Narrow" w:cs="Arial"/>
                <w:b/>
                <w:bCs/>
                <w:color w:val="FFFFFF" w:themeColor="background1"/>
                <w:sz w:val="28"/>
                <w:szCs w:val="28"/>
              </w:rPr>
            </w:pPr>
            <w:r>
              <w:rPr>
                <w:rFonts w:ascii="Arial Narrow" w:hAnsi="Arial Narrow" w:cs="Arial"/>
                <w:b/>
                <w:bCs/>
                <w:color w:val="FFFFFF" w:themeColor="background1"/>
                <w:sz w:val="28"/>
                <w:szCs w:val="28"/>
              </w:rPr>
              <w:t xml:space="preserve">Emploi et économie </w:t>
            </w:r>
          </w:p>
        </w:tc>
      </w:tr>
      <w:tr w:rsidR="006C401F" w:rsidRPr="001A2FB5" w14:paraId="2FA6A6DB" w14:textId="77777777" w:rsidTr="004D75BA">
        <w:tblPrEx>
          <w:shd w:val="clear" w:color="auto" w:fill="auto"/>
        </w:tblPrEx>
        <w:trPr>
          <w:trHeight w:val="440"/>
        </w:trPr>
        <w:tc>
          <w:tcPr>
            <w:tcW w:w="19137" w:type="dxa"/>
            <w:gridSpan w:val="2"/>
            <w:tcBorders>
              <w:bottom w:val="single" w:sz="4" w:space="0" w:color="auto"/>
            </w:tcBorders>
            <w:shd w:val="clear" w:color="auto" w:fill="DDD9C3" w:themeFill="background2" w:themeFillShade="E6"/>
            <w:vAlign w:val="center"/>
          </w:tcPr>
          <w:p w14:paraId="76E44E8E" w14:textId="639D0C20" w:rsidR="006C401F" w:rsidRPr="00AE6358" w:rsidRDefault="006C401F" w:rsidP="006C401F">
            <w:pPr>
              <w:pStyle w:val="Paragraphedeliste"/>
              <w:snapToGrid w:val="0"/>
              <w:ind w:left="0" w:right="176"/>
              <w:contextualSpacing w:val="0"/>
              <w:rPr>
                <w:rFonts w:ascii="Arial Narrow" w:hAnsi="Arial Narrow" w:cs="Arial"/>
                <w:b/>
                <w:bCs/>
                <w:color w:val="000000" w:themeColor="text1"/>
                <w:lang w:val="fr-FR"/>
              </w:rPr>
            </w:pPr>
            <w:r w:rsidRPr="00AE6358">
              <w:rPr>
                <w:rFonts w:ascii="Arial Narrow" w:hAnsi="Arial Narrow" w:cs="Arial"/>
                <w:b/>
                <w:bCs/>
                <w:color w:val="000000" w:themeColor="text1"/>
                <w:lang w:val="fr-FR"/>
              </w:rPr>
              <w:t>Cartographie</w:t>
            </w:r>
          </w:p>
        </w:tc>
      </w:tr>
      <w:tr w:rsidR="005A7B24" w:rsidRPr="001A2FB5" w14:paraId="6F70B31D" w14:textId="77777777" w:rsidTr="00054700">
        <w:tblPrEx>
          <w:shd w:val="clear" w:color="auto" w:fill="auto"/>
        </w:tblPrEx>
        <w:trPr>
          <w:trHeight w:val="378"/>
        </w:trPr>
        <w:tc>
          <w:tcPr>
            <w:tcW w:w="9444" w:type="dxa"/>
            <w:vMerge w:val="restart"/>
            <w:vAlign w:val="center"/>
          </w:tcPr>
          <w:p w14:paraId="49FF6A31" w14:textId="20E53F02" w:rsidR="005A7B24" w:rsidRPr="00AE6358" w:rsidRDefault="005A7B24" w:rsidP="005A7B24">
            <w:pPr>
              <w:pStyle w:val="Paragraphedeliste"/>
              <w:numPr>
                <w:ilvl w:val="0"/>
                <w:numId w:val="22"/>
              </w:numPr>
              <w:snapToGrid w:val="0"/>
              <w:spacing w:after="60"/>
              <w:ind w:left="669" w:right="176" w:hanging="357"/>
              <w:contextualSpacing w:val="0"/>
              <w:rPr>
                <w:rFonts w:ascii="Arial Narrow" w:hAnsi="Arial Narrow" w:cs="Arial"/>
                <w:color w:val="000000" w:themeColor="text1"/>
                <w:sz w:val="20"/>
                <w:szCs w:val="20"/>
                <w:lang w:val="fr-FR"/>
              </w:rPr>
            </w:pPr>
            <w:r>
              <w:rPr>
                <w:rFonts w:ascii="Arial Narrow" w:hAnsi="Arial Narrow" w:cs="Arial"/>
                <w:color w:val="000000" w:themeColor="text1"/>
                <w:sz w:val="20"/>
                <w:szCs w:val="20"/>
              </w:rPr>
              <w:t>L</w:t>
            </w:r>
            <w:r w:rsidRPr="001A2FB5">
              <w:rPr>
                <w:rFonts w:ascii="Arial Narrow" w:hAnsi="Arial Narrow" w:cs="Arial"/>
                <w:color w:val="000000" w:themeColor="text1"/>
                <w:sz w:val="20"/>
                <w:szCs w:val="20"/>
                <w:lang w:val="fr-FR"/>
              </w:rPr>
              <w:t xml:space="preserve">es organismes du milieu qui offrent des services </w:t>
            </w:r>
            <w:r>
              <w:rPr>
                <w:rFonts w:ascii="Arial Narrow" w:hAnsi="Arial Narrow" w:cs="Arial"/>
                <w:color w:val="000000" w:themeColor="text1"/>
                <w:sz w:val="20"/>
                <w:szCs w:val="20"/>
                <w:lang w:val="fr-FR"/>
              </w:rPr>
              <w:t>d’aide à l’emploi</w:t>
            </w:r>
            <w:r w:rsidR="0083389D">
              <w:rPr>
                <w:rFonts w:ascii="Arial Narrow" w:hAnsi="Arial Narrow" w:cs="Arial"/>
                <w:color w:val="000000" w:themeColor="text1"/>
                <w:sz w:val="20"/>
                <w:szCs w:val="20"/>
                <w:lang w:val="fr-FR"/>
              </w:rPr>
              <w:t>. D</w:t>
            </w:r>
            <w:r w:rsidRPr="001A2FB5">
              <w:rPr>
                <w:rFonts w:ascii="Arial Narrow" w:hAnsi="Arial Narrow" w:cs="Arial"/>
                <w:color w:val="000000" w:themeColor="text1"/>
                <w:sz w:val="20"/>
                <w:szCs w:val="20"/>
                <w:lang w:val="fr-FR"/>
              </w:rPr>
              <w:t>écrire sommairement les types de services offerts</w:t>
            </w:r>
            <w:r>
              <w:rPr>
                <w:rFonts w:ascii="Arial Narrow" w:hAnsi="Arial Narrow" w:cs="Arial"/>
                <w:color w:val="000000" w:themeColor="text1"/>
                <w:sz w:val="20"/>
                <w:szCs w:val="20"/>
                <w:lang w:val="fr-FR"/>
              </w:rPr>
              <w:t xml:space="preserve"> et la clientèle visée</w:t>
            </w:r>
            <w:r w:rsidRPr="001A2FB5">
              <w:rPr>
                <w:rFonts w:ascii="Arial Narrow" w:hAnsi="Arial Narrow" w:cs="Arial"/>
                <w:color w:val="000000" w:themeColor="text1"/>
                <w:sz w:val="20"/>
                <w:szCs w:val="20"/>
                <w:lang w:val="fr-FR"/>
              </w:rPr>
              <w:t xml:space="preserve">. </w:t>
            </w:r>
          </w:p>
          <w:p w14:paraId="7DF8B3D5" w14:textId="15AEFF14" w:rsidR="005A7B24" w:rsidRPr="00AE6358" w:rsidRDefault="005A7B24" w:rsidP="005A7B24">
            <w:pPr>
              <w:pStyle w:val="Paragraphedeliste"/>
              <w:numPr>
                <w:ilvl w:val="0"/>
                <w:numId w:val="22"/>
              </w:numPr>
              <w:snapToGrid w:val="0"/>
              <w:spacing w:after="60"/>
              <w:ind w:left="669" w:hanging="357"/>
              <w:contextualSpacing w:val="0"/>
              <w:rPr>
                <w:rFonts w:ascii="Arial Narrow" w:hAnsi="Arial Narrow" w:cs="Arial"/>
                <w:color w:val="000000" w:themeColor="text1"/>
                <w:sz w:val="20"/>
                <w:szCs w:val="20"/>
                <w:lang w:val="fr-FR"/>
              </w:rPr>
            </w:pPr>
            <w:r>
              <w:rPr>
                <w:rFonts w:ascii="Arial Narrow" w:hAnsi="Arial Narrow" w:cs="Arial"/>
                <w:color w:val="000000" w:themeColor="text1"/>
                <w:sz w:val="20"/>
                <w:szCs w:val="20"/>
                <w:lang w:val="fr-FR"/>
              </w:rPr>
              <w:t>La chambre de commerce et autres regroupements des acteurs du milieu économique</w:t>
            </w:r>
            <w:r w:rsidR="0083389D">
              <w:rPr>
                <w:rFonts w:ascii="Arial Narrow" w:hAnsi="Arial Narrow" w:cs="Arial"/>
                <w:color w:val="000000" w:themeColor="text1"/>
                <w:sz w:val="20"/>
                <w:szCs w:val="20"/>
                <w:lang w:val="fr-FR"/>
              </w:rPr>
              <w:t>.</w:t>
            </w:r>
            <w:r>
              <w:rPr>
                <w:rFonts w:ascii="Arial Narrow" w:hAnsi="Arial Narrow" w:cs="Arial"/>
                <w:color w:val="000000" w:themeColor="text1"/>
                <w:sz w:val="20"/>
                <w:szCs w:val="20"/>
                <w:lang w:val="fr-FR"/>
              </w:rPr>
              <w:t xml:space="preserve"> </w:t>
            </w:r>
          </w:p>
          <w:p w14:paraId="3021BFAD" w14:textId="02CE039D" w:rsidR="005A7B24" w:rsidRPr="005C33EF" w:rsidRDefault="005A7B24" w:rsidP="005A7B24">
            <w:pPr>
              <w:pStyle w:val="Paragraphedeliste"/>
              <w:numPr>
                <w:ilvl w:val="0"/>
                <w:numId w:val="22"/>
              </w:numPr>
              <w:snapToGrid w:val="0"/>
              <w:spacing w:after="60"/>
              <w:ind w:left="669" w:hanging="357"/>
              <w:contextualSpacing w:val="0"/>
              <w:rPr>
                <w:rFonts w:ascii="Arial Narrow" w:hAnsi="Arial Narrow" w:cs="Arial"/>
                <w:color w:val="000000" w:themeColor="text1"/>
                <w:sz w:val="20"/>
                <w:szCs w:val="20"/>
                <w:lang w:val="fr-FR"/>
              </w:rPr>
            </w:pPr>
            <w:r w:rsidRPr="005C33EF">
              <w:rPr>
                <w:rFonts w:ascii="Arial Narrow" w:hAnsi="Arial Narrow" w:cs="Arial"/>
                <w:color w:val="000000" w:themeColor="text1"/>
                <w:sz w:val="20"/>
                <w:szCs w:val="20"/>
                <w:lang w:val="fr-FR"/>
              </w:rPr>
              <w:t xml:space="preserve">Les documents-cadres qui balisent l’intervention de la municipalité en matière de </w:t>
            </w:r>
            <w:r>
              <w:rPr>
                <w:rFonts w:ascii="Arial Narrow" w:hAnsi="Arial Narrow" w:cs="Arial"/>
                <w:color w:val="000000" w:themeColor="text1"/>
                <w:sz w:val="20"/>
                <w:szCs w:val="20"/>
                <w:lang w:val="fr-FR"/>
              </w:rPr>
              <w:t>développement économique</w:t>
            </w:r>
            <w:r w:rsidRPr="005C33EF">
              <w:rPr>
                <w:rFonts w:ascii="Arial Narrow" w:hAnsi="Arial Narrow" w:cs="Arial"/>
                <w:color w:val="000000" w:themeColor="text1"/>
                <w:sz w:val="20"/>
                <w:szCs w:val="20"/>
                <w:lang w:val="fr-FR"/>
              </w:rPr>
              <w:t>.</w:t>
            </w:r>
            <w:r w:rsidRPr="005C33EF">
              <w:rPr>
                <w:rFonts w:ascii="Arial Narrow" w:hAnsi="Arial Narrow" w:cs="Arial"/>
                <w:color w:val="000000" w:themeColor="text1"/>
                <w:sz w:val="20"/>
                <w:szCs w:val="20"/>
              </w:rPr>
              <w:t xml:space="preserve">  </w:t>
            </w:r>
          </w:p>
        </w:tc>
        <w:tc>
          <w:tcPr>
            <w:tcW w:w="9693" w:type="dxa"/>
            <w:vAlign w:val="center"/>
          </w:tcPr>
          <w:p w14:paraId="19C32BB6" w14:textId="52DA1FD2" w:rsidR="005A7B24" w:rsidRPr="001A2FB5" w:rsidRDefault="005A7B24" w:rsidP="005A7B24">
            <w:pPr>
              <w:pStyle w:val="Paragraphedeliste"/>
              <w:snapToGrid w:val="0"/>
              <w:ind w:left="0"/>
              <w:jc w:val="center"/>
              <w:rPr>
                <w:rFonts w:ascii="Arial Narrow" w:hAnsi="Arial Narrow" w:cs="Arial"/>
                <w:color w:val="000000" w:themeColor="text1"/>
                <w:sz w:val="22"/>
                <w:szCs w:val="22"/>
                <w:lang w:val="fr-FR"/>
              </w:rPr>
            </w:pPr>
            <w:r>
              <w:rPr>
                <w:rFonts w:ascii="Arial Narrow" w:hAnsi="Arial Narrow" w:cs="Arial"/>
                <w:b/>
                <w:bCs/>
                <w:color w:val="000000" w:themeColor="text1"/>
                <w:sz w:val="20"/>
                <w:szCs w:val="20"/>
                <w:lang w:val="fr-FR"/>
              </w:rPr>
              <w:t>Notes / Commentaires / Description sommaire</w:t>
            </w:r>
          </w:p>
        </w:tc>
      </w:tr>
      <w:tr w:rsidR="006C401F" w:rsidRPr="001A2FB5" w14:paraId="40A66729" w14:textId="77777777" w:rsidTr="00821575">
        <w:tblPrEx>
          <w:shd w:val="clear" w:color="auto" w:fill="auto"/>
        </w:tblPrEx>
        <w:trPr>
          <w:trHeight w:val="1202"/>
        </w:trPr>
        <w:tc>
          <w:tcPr>
            <w:tcW w:w="9444" w:type="dxa"/>
            <w:vMerge/>
            <w:tcBorders>
              <w:bottom w:val="single" w:sz="4" w:space="0" w:color="auto"/>
            </w:tcBorders>
            <w:vAlign w:val="center"/>
          </w:tcPr>
          <w:p w14:paraId="2655564A" w14:textId="77777777" w:rsidR="006C401F" w:rsidRDefault="006C401F" w:rsidP="006C401F">
            <w:pPr>
              <w:pStyle w:val="Paragraphedeliste"/>
              <w:numPr>
                <w:ilvl w:val="0"/>
                <w:numId w:val="22"/>
              </w:numPr>
              <w:snapToGrid w:val="0"/>
              <w:spacing w:after="60"/>
              <w:ind w:left="669" w:right="176" w:hanging="357"/>
              <w:contextualSpacing w:val="0"/>
              <w:rPr>
                <w:rFonts w:ascii="Arial Narrow" w:hAnsi="Arial Narrow" w:cs="Arial"/>
                <w:color w:val="000000" w:themeColor="text1"/>
                <w:sz w:val="20"/>
                <w:szCs w:val="20"/>
              </w:rPr>
            </w:pPr>
          </w:p>
        </w:tc>
        <w:tc>
          <w:tcPr>
            <w:tcW w:w="9693" w:type="dxa"/>
            <w:tcBorders>
              <w:bottom w:val="single" w:sz="4" w:space="0" w:color="auto"/>
            </w:tcBorders>
          </w:tcPr>
          <w:p w14:paraId="32DC188B" w14:textId="77777777" w:rsidR="006C401F" w:rsidRPr="001A2FB5" w:rsidRDefault="006C401F" w:rsidP="006C401F">
            <w:pPr>
              <w:pStyle w:val="Paragraphedeliste"/>
              <w:snapToGrid w:val="0"/>
              <w:spacing w:after="60"/>
              <w:ind w:left="674" w:right="176"/>
              <w:rPr>
                <w:rFonts w:ascii="Arial Narrow" w:hAnsi="Arial Narrow" w:cs="Arial"/>
                <w:color w:val="000000" w:themeColor="text1"/>
                <w:sz w:val="22"/>
                <w:szCs w:val="22"/>
                <w:lang w:val="fr-FR"/>
              </w:rPr>
            </w:pPr>
          </w:p>
        </w:tc>
      </w:tr>
    </w:tbl>
    <w:p w14:paraId="5D9D00CC" w14:textId="77777777" w:rsidR="00AF77B0" w:rsidRDefault="00AF77B0" w:rsidP="00AF77B0">
      <w:pPr>
        <w:ind w:right="-3"/>
        <w:jc w:val="both"/>
        <w:rPr>
          <w:rFonts w:ascii="Arial Narrow" w:hAnsi="Arial Narrow" w:cs="Arial"/>
          <w:color w:val="FFFFFF" w:themeColor="background1"/>
          <w:sz w:val="28"/>
          <w:szCs w:val="28"/>
        </w:rPr>
      </w:pPr>
    </w:p>
    <w:tbl>
      <w:tblPr>
        <w:tblW w:w="19137"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8"/>
        <w:gridCol w:w="9639"/>
      </w:tblGrid>
      <w:tr w:rsidR="00AF77B0" w:rsidRPr="00110C21" w14:paraId="5893731E" w14:textId="77777777" w:rsidTr="004D75BA">
        <w:trPr>
          <w:trHeight w:val="300"/>
        </w:trPr>
        <w:tc>
          <w:tcPr>
            <w:tcW w:w="19137" w:type="dxa"/>
            <w:gridSpan w:val="2"/>
            <w:tcBorders>
              <w:top w:val="single" w:sz="6" w:space="0" w:color="auto"/>
              <w:left w:val="single" w:sz="6" w:space="0" w:color="auto"/>
              <w:bottom w:val="single" w:sz="6" w:space="0" w:color="auto"/>
              <w:right w:val="single" w:sz="6" w:space="0" w:color="auto"/>
            </w:tcBorders>
            <w:shd w:val="clear" w:color="auto" w:fill="464449"/>
            <w:vAlign w:val="center"/>
            <w:hideMark/>
          </w:tcPr>
          <w:p w14:paraId="6B348306" w14:textId="70252279" w:rsidR="00AF77B0" w:rsidRPr="00110C21" w:rsidRDefault="00AF77B0" w:rsidP="004D75BA">
            <w:pPr>
              <w:ind w:left="285" w:right="150"/>
              <w:jc w:val="center"/>
              <w:textAlignment w:val="baseline"/>
              <w:rPr>
                <w:color w:val="FFFFFF" w:themeColor="background1"/>
              </w:rPr>
            </w:pPr>
            <w:r>
              <w:rPr>
                <w:rFonts w:ascii="Arial Narrow" w:hAnsi="Arial Narrow"/>
                <w:b/>
                <w:bCs/>
                <w:color w:val="FFFFFF" w:themeColor="background1"/>
              </w:rPr>
              <w:t>Analyse de la thématique emploi et économie</w:t>
            </w:r>
          </w:p>
        </w:tc>
      </w:tr>
      <w:tr w:rsidR="00AF77B0" w:rsidRPr="00110C21" w14:paraId="537F2684" w14:textId="77777777" w:rsidTr="004D75BA">
        <w:trPr>
          <w:trHeight w:val="300"/>
        </w:trPr>
        <w:tc>
          <w:tcPr>
            <w:tcW w:w="949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BB41C24" w14:textId="77777777" w:rsidR="00AF77B0" w:rsidRPr="00110C21" w:rsidRDefault="00AF77B0" w:rsidP="004D75BA">
            <w:pPr>
              <w:ind w:left="135" w:right="165"/>
              <w:jc w:val="center"/>
              <w:textAlignment w:val="baseline"/>
            </w:pPr>
            <w:r w:rsidRPr="00110C21">
              <w:rPr>
                <w:rFonts w:ascii="Arial Narrow" w:hAnsi="Arial Narrow"/>
                <w:b/>
                <w:bCs/>
                <w:sz w:val="22"/>
                <w:szCs w:val="22"/>
              </w:rPr>
              <w:t xml:space="preserve">Les </w:t>
            </w:r>
            <w:r>
              <w:rPr>
                <w:rFonts w:ascii="Arial Narrow" w:hAnsi="Arial Narrow"/>
                <w:b/>
                <w:bCs/>
                <w:sz w:val="22"/>
                <w:szCs w:val="22"/>
              </w:rPr>
              <w:t>faiblesses</w:t>
            </w:r>
            <w:r w:rsidRPr="00110C21">
              <w:rPr>
                <w:rFonts w:ascii="Arial Narrow" w:hAnsi="Arial Narrow"/>
                <w:sz w:val="22"/>
                <w:szCs w:val="22"/>
              </w:rPr>
              <w:t> </w:t>
            </w:r>
          </w:p>
        </w:tc>
        <w:tc>
          <w:tcPr>
            <w:tcW w:w="963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7A86D8A" w14:textId="77777777" w:rsidR="00AF77B0" w:rsidRPr="00110C21" w:rsidRDefault="00AF77B0" w:rsidP="004D75BA">
            <w:pPr>
              <w:ind w:left="150" w:right="165"/>
              <w:jc w:val="center"/>
              <w:textAlignment w:val="baseline"/>
            </w:pPr>
            <w:r w:rsidRPr="00110C21">
              <w:rPr>
                <w:rFonts w:ascii="Arial Narrow" w:hAnsi="Arial Narrow"/>
                <w:b/>
                <w:bCs/>
                <w:sz w:val="22"/>
                <w:szCs w:val="22"/>
              </w:rPr>
              <w:t>Les forces du milieu</w:t>
            </w:r>
            <w:r w:rsidRPr="00110C21">
              <w:rPr>
                <w:rFonts w:ascii="Arial Narrow" w:hAnsi="Arial Narrow"/>
                <w:sz w:val="22"/>
                <w:szCs w:val="22"/>
              </w:rPr>
              <w:t> </w:t>
            </w:r>
          </w:p>
        </w:tc>
      </w:tr>
      <w:tr w:rsidR="00AF77B0" w:rsidRPr="0083389D" w14:paraId="16B59779" w14:textId="77777777" w:rsidTr="004D75BA">
        <w:trPr>
          <w:trHeight w:val="1043"/>
        </w:trPr>
        <w:tc>
          <w:tcPr>
            <w:tcW w:w="9498" w:type="dxa"/>
            <w:tcBorders>
              <w:top w:val="single" w:sz="6" w:space="0" w:color="auto"/>
              <w:left w:val="single" w:sz="6" w:space="0" w:color="auto"/>
              <w:bottom w:val="single" w:sz="6" w:space="0" w:color="auto"/>
              <w:right w:val="single" w:sz="6" w:space="0" w:color="auto"/>
            </w:tcBorders>
            <w:shd w:val="clear" w:color="auto" w:fill="auto"/>
            <w:hideMark/>
          </w:tcPr>
          <w:p w14:paraId="4FF5788F" w14:textId="77777777" w:rsidR="00AF77B0" w:rsidRPr="0083389D" w:rsidRDefault="00AF77B0" w:rsidP="004D75BA">
            <w:pPr>
              <w:ind w:left="60" w:right="165"/>
              <w:textAlignment w:val="baseline"/>
              <w:rPr>
                <w:sz w:val="20"/>
                <w:szCs w:val="20"/>
              </w:rPr>
            </w:pPr>
            <w:r w:rsidRPr="0083389D">
              <w:rPr>
                <w:rFonts w:ascii="Arial Narrow" w:hAnsi="Arial Narrow"/>
                <w:sz w:val="20"/>
                <w:szCs w:val="20"/>
              </w:rPr>
              <w:t>Ce qui retient l’attention et qui témoigne de situations problématiques dans la communauté.  </w:t>
            </w:r>
          </w:p>
        </w:tc>
        <w:tc>
          <w:tcPr>
            <w:tcW w:w="9639" w:type="dxa"/>
            <w:tcBorders>
              <w:top w:val="single" w:sz="6" w:space="0" w:color="auto"/>
              <w:left w:val="single" w:sz="6" w:space="0" w:color="auto"/>
              <w:bottom w:val="single" w:sz="6" w:space="0" w:color="auto"/>
              <w:right w:val="single" w:sz="6" w:space="0" w:color="auto"/>
            </w:tcBorders>
            <w:shd w:val="clear" w:color="auto" w:fill="auto"/>
            <w:hideMark/>
          </w:tcPr>
          <w:p w14:paraId="171EE14A" w14:textId="77777777" w:rsidR="00AF77B0" w:rsidRPr="0083389D" w:rsidRDefault="00AF77B0" w:rsidP="004D75BA">
            <w:pPr>
              <w:ind w:left="60" w:right="165"/>
              <w:textAlignment w:val="baseline"/>
              <w:rPr>
                <w:sz w:val="20"/>
                <w:szCs w:val="20"/>
              </w:rPr>
            </w:pPr>
            <w:r w:rsidRPr="0083389D">
              <w:rPr>
                <w:rFonts w:ascii="Arial Narrow" w:hAnsi="Arial Narrow"/>
                <w:sz w:val="20"/>
                <w:szCs w:val="20"/>
              </w:rPr>
              <w:t>Ce qui doit être valorisé et servir d’appui pour de futures actions. </w:t>
            </w:r>
          </w:p>
        </w:tc>
      </w:tr>
    </w:tbl>
    <w:p w14:paraId="4F80AA4A" w14:textId="77777777" w:rsidR="00AF77B0" w:rsidRPr="00110C21" w:rsidRDefault="00AF77B0" w:rsidP="00AF77B0">
      <w:pPr>
        <w:textAlignment w:val="baseline"/>
        <w:rPr>
          <w:rFonts w:ascii="Segoe UI" w:hAnsi="Segoe UI" w:cs="Segoe UI"/>
          <w:sz w:val="18"/>
          <w:szCs w:val="18"/>
        </w:rPr>
      </w:pPr>
      <w:r w:rsidRPr="00110C21">
        <w:rPr>
          <w:rFonts w:ascii="Arial Narrow" w:hAnsi="Arial Narrow" w:cs="Segoe UI"/>
          <w:sz w:val="22"/>
          <w:szCs w:val="22"/>
        </w:rPr>
        <w:t> </w:t>
      </w:r>
    </w:p>
    <w:p w14:paraId="5FD7ABE1" w14:textId="6FE9C40E" w:rsidR="00AF77B0" w:rsidRDefault="00AF77B0" w:rsidP="009F1386">
      <w:pPr>
        <w:ind w:right="-3"/>
        <w:jc w:val="both"/>
        <w:rPr>
          <w:rFonts w:ascii="Arial Narrow" w:hAnsi="Arial Narrow" w:cs="Arial"/>
          <w:color w:val="FFFFFF" w:themeColor="background1"/>
          <w:sz w:val="28"/>
          <w:szCs w:val="28"/>
        </w:rPr>
      </w:pPr>
    </w:p>
    <w:p w14:paraId="76134DCF" w14:textId="08256B4C" w:rsidR="00AF77B0" w:rsidRDefault="00AF77B0" w:rsidP="009F1386">
      <w:pPr>
        <w:ind w:right="-3"/>
        <w:jc w:val="both"/>
        <w:rPr>
          <w:rFonts w:ascii="Arial Narrow" w:hAnsi="Arial Narrow" w:cs="Arial"/>
          <w:color w:val="FFFFFF" w:themeColor="background1"/>
          <w:sz w:val="28"/>
          <w:szCs w:val="28"/>
        </w:rPr>
      </w:pPr>
    </w:p>
    <w:p w14:paraId="1E91F749" w14:textId="60C87998" w:rsidR="00951AB3" w:rsidRDefault="00951AB3" w:rsidP="009F1386">
      <w:pPr>
        <w:ind w:right="-3"/>
        <w:jc w:val="both"/>
        <w:rPr>
          <w:rFonts w:ascii="Arial Narrow" w:hAnsi="Arial Narrow" w:cs="Arial"/>
          <w:color w:val="FFFFFF" w:themeColor="background1"/>
          <w:sz w:val="28"/>
          <w:szCs w:val="28"/>
        </w:rPr>
      </w:pPr>
    </w:p>
    <w:p w14:paraId="05EDA067" w14:textId="082F3D47" w:rsidR="00951AB3" w:rsidRDefault="00951AB3" w:rsidP="009F1386">
      <w:pPr>
        <w:ind w:right="-3"/>
        <w:jc w:val="both"/>
        <w:rPr>
          <w:rFonts w:ascii="Arial Narrow" w:hAnsi="Arial Narrow" w:cs="Arial"/>
          <w:color w:val="FFFFFF" w:themeColor="background1"/>
          <w:sz w:val="28"/>
          <w:szCs w:val="28"/>
        </w:rPr>
      </w:pPr>
    </w:p>
    <w:p w14:paraId="174E8691" w14:textId="3A8D1DE0" w:rsidR="00951AB3" w:rsidRDefault="00951AB3" w:rsidP="009F1386">
      <w:pPr>
        <w:ind w:right="-3"/>
        <w:jc w:val="both"/>
        <w:rPr>
          <w:rFonts w:ascii="Arial Narrow" w:hAnsi="Arial Narrow" w:cs="Arial"/>
          <w:color w:val="FFFFFF" w:themeColor="background1"/>
          <w:sz w:val="28"/>
          <w:szCs w:val="28"/>
        </w:rPr>
      </w:pPr>
    </w:p>
    <w:p w14:paraId="52BFF2DD" w14:textId="28D4F5FB" w:rsidR="00951AB3" w:rsidRDefault="00951AB3" w:rsidP="009F1386">
      <w:pPr>
        <w:ind w:right="-3"/>
        <w:jc w:val="both"/>
        <w:rPr>
          <w:rFonts w:ascii="Arial Narrow" w:hAnsi="Arial Narrow" w:cs="Arial"/>
          <w:color w:val="FFFFFF" w:themeColor="background1"/>
          <w:sz w:val="28"/>
          <w:szCs w:val="28"/>
        </w:rPr>
      </w:pPr>
    </w:p>
    <w:p w14:paraId="0CED7507" w14:textId="0CAF5507" w:rsidR="00951AB3" w:rsidRDefault="00951AB3" w:rsidP="009F1386">
      <w:pPr>
        <w:ind w:right="-3"/>
        <w:jc w:val="both"/>
        <w:rPr>
          <w:rFonts w:ascii="Arial Narrow" w:hAnsi="Arial Narrow" w:cs="Arial"/>
          <w:color w:val="FFFFFF" w:themeColor="background1"/>
          <w:sz w:val="28"/>
          <w:szCs w:val="28"/>
        </w:rPr>
      </w:pPr>
    </w:p>
    <w:p w14:paraId="3D5DABF5" w14:textId="4D9ABB9B" w:rsidR="00951AB3" w:rsidRDefault="00951AB3" w:rsidP="009F1386">
      <w:pPr>
        <w:ind w:right="-3"/>
        <w:jc w:val="both"/>
        <w:rPr>
          <w:rFonts w:ascii="Arial Narrow" w:hAnsi="Arial Narrow" w:cs="Arial"/>
          <w:color w:val="FFFFFF" w:themeColor="background1"/>
          <w:sz w:val="28"/>
          <w:szCs w:val="28"/>
        </w:rPr>
      </w:pPr>
    </w:p>
    <w:p w14:paraId="441C0ED6" w14:textId="0372064E" w:rsidR="00951AB3" w:rsidRDefault="00951AB3" w:rsidP="009F1386">
      <w:pPr>
        <w:ind w:right="-3"/>
        <w:jc w:val="both"/>
        <w:rPr>
          <w:rFonts w:ascii="Arial Narrow" w:hAnsi="Arial Narrow" w:cs="Arial"/>
          <w:color w:val="FFFFFF" w:themeColor="background1"/>
          <w:sz w:val="28"/>
          <w:szCs w:val="28"/>
        </w:rPr>
      </w:pPr>
    </w:p>
    <w:p w14:paraId="48689AA7" w14:textId="7001DAF9" w:rsidR="00951AB3" w:rsidRDefault="00951AB3" w:rsidP="009F1386">
      <w:pPr>
        <w:ind w:right="-3"/>
        <w:jc w:val="both"/>
        <w:rPr>
          <w:rFonts w:ascii="Arial Narrow" w:hAnsi="Arial Narrow" w:cs="Arial"/>
          <w:color w:val="FFFFFF" w:themeColor="background1"/>
          <w:sz w:val="28"/>
          <w:szCs w:val="28"/>
        </w:rPr>
      </w:pPr>
    </w:p>
    <w:p w14:paraId="123A684A" w14:textId="65BF8CA9" w:rsidR="00951AB3" w:rsidRDefault="00951AB3" w:rsidP="009F1386">
      <w:pPr>
        <w:ind w:right="-3"/>
        <w:jc w:val="both"/>
        <w:rPr>
          <w:rFonts w:ascii="Arial Narrow" w:hAnsi="Arial Narrow" w:cs="Arial"/>
          <w:color w:val="FFFFFF" w:themeColor="background1"/>
          <w:sz w:val="28"/>
          <w:szCs w:val="28"/>
        </w:rPr>
      </w:pPr>
    </w:p>
    <w:p w14:paraId="00842EED" w14:textId="6A08F36A" w:rsidR="00951AB3" w:rsidRDefault="00951AB3" w:rsidP="009F1386">
      <w:pPr>
        <w:ind w:right="-3"/>
        <w:jc w:val="both"/>
        <w:rPr>
          <w:rFonts w:ascii="Arial Narrow" w:hAnsi="Arial Narrow" w:cs="Arial"/>
          <w:color w:val="FFFFFF" w:themeColor="background1"/>
          <w:sz w:val="28"/>
          <w:szCs w:val="28"/>
        </w:rPr>
      </w:pPr>
    </w:p>
    <w:p w14:paraId="746F27FC" w14:textId="675DEB3A" w:rsidR="00951AB3" w:rsidRDefault="00951AB3" w:rsidP="009F1386">
      <w:pPr>
        <w:ind w:right="-3"/>
        <w:jc w:val="both"/>
        <w:rPr>
          <w:rFonts w:ascii="Arial Narrow" w:hAnsi="Arial Narrow" w:cs="Arial"/>
          <w:color w:val="FFFFFF" w:themeColor="background1"/>
          <w:sz w:val="28"/>
          <w:szCs w:val="28"/>
        </w:rPr>
      </w:pPr>
    </w:p>
    <w:p w14:paraId="46639419" w14:textId="77777777" w:rsidR="00951AB3" w:rsidRDefault="00951AB3" w:rsidP="009F1386">
      <w:pPr>
        <w:ind w:right="-3"/>
        <w:jc w:val="both"/>
        <w:rPr>
          <w:rFonts w:ascii="Arial Narrow" w:hAnsi="Arial Narrow" w:cs="Arial"/>
          <w:color w:val="FFFFFF" w:themeColor="background1"/>
          <w:sz w:val="28"/>
          <w:szCs w:val="28"/>
        </w:rPr>
      </w:pPr>
    </w:p>
    <w:tbl>
      <w:tblPr>
        <w:tblStyle w:val="Grilledutableau"/>
        <w:tblW w:w="19137" w:type="dxa"/>
        <w:tblInd w:w="-431" w:type="dxa"/>
        <w:shd w:val="clear" w:color="auto" w:fill="92827E"/>
        <w:tblLook w:val="04A0" w:firstRow="1" w:lastRow="0" w:firstColumn="1" w:lastColumn="0" w:noHBand="0" w:noVBand="1"/>
      </w:tblPr>
      <w:tblGrid>
        <w:gridCol w:w="9444"/>
        <w:gridCol w:w="9693"/>
      </w:tblGrid>
      <w:tr w:rsidR="003571F8" w:rsidRPr="001A2FB5" w14:paraId="0D655843" w14:textId="77777777" w:rsidTr="004D75BA">
        <w:trPr>
          <w:trHeight w:val="502"/>
        </w:trPr>
        <w:tc>
          <w:tcPr>
            <w:tcW w:w="19137" w:type="dxa"/>
            <w:gridSpan w:val="2"/>
            <w:shd w:val="clear" w:color="auto" w:fill="474549"/>
            <w:vAlign w:val="center"/>
          </w:tcPr>
          <w:p w14:paraId="0B59C19D" w14:textId="3B86733E" w:rsidR="003571F8" w:rsidRPr="007A2DBD" w:rsidRDefault="003571F8" w:rsidP="004D75BA">
            <w:pPr>
              <w:jc w:val="both"/>
              <w:rPr>
                <w:rFonts w:ascii="Arial Narrow" w:hAnsi="Arial Narrow" w:cs="Arial"/>
                <w:b/>
                <w:bCs/>
                <w:color w:val="FFFFFF" w:themeColor="background1"/>
                <w:sz w:val="28"/>
                <w:szCs w:val="28"/>
              </w:rPr>
            </w:pPr>
            <w:r w:rsidRPr="007A2DBD">
              <w:rPr>
                <w:rFonts w:ascii="Arial Narrow" w:hAnsi="Arial Narrow" w:cs="Arial"/>
                <w:b/>
                <w:bCs/>
                <w:color w:val="FFFFFF" w:themeColor="background1"/>
                <w:sz w:val="28"/>
                <w:szCs w:val="28"/>
              </w:rPr>
              <w:t xml:space="preserve">Santé globale </w:t>
            </w:r>
          </w:p>
        </w:tc>
      </w:tr>
      <w:tr w:rsidR="003571F8" w:rsidRPr="001A2FB5" w14:paraId="547F1CA3" w14:textId="77777777" w:rsidTr="004D75BA">
        <w:tblPrEx>
          <w:shd w:val="clear" w:color="auto" w:fill="auto"/>
        </w:tblPrEx>
        <w:trPr>
          <w:trHeight w:val="440"/>
        </w:trPr>
        <w:tc>
          <w:tcPr>
            <w:tcW w:w="19137" w:type="dxa"/>
            <w:gridSpan w:val="2"/>
            <w:tcBorders>
              <w:bottom w:val="single" w:sz="4" w:space="0" w:color="auto"/>
            </w:tcBorders>
            <w:shd w:val="clear" w:color="auto" w:fill="DDD9C3" w:themeFill="background2" w:themeFillShade="E6"/>
            <w:vAlign w:val="center"/>
          </w:tcPr>
          <w:p w14:paraId="03F7CCF9" w14:textId="57B64351" w:rsidR="003571F8" w:rsidRPr="007A2DBD" w:rsidRDefault="007B4D5E" w:rsidP="004D75BA">
            <w:pPr>
              <w:pStyle w:val="Paragraphedeliste"/>
              <w:snapToGrid w:val="0"/>
              <w:ind w:left="0" w:right="176"/>
              <w:contextualSpacing w:val="0"/>
              <w:rPr>
                <w:rFonts w:ascii="Arial Narrow" w:hAnsi="Arial Narrow" w:cs="Arial"/>
                <w:b/>
                <w:bCs/>
                <w:color w:val="000000" w:themeColor="text1"/>
                <w:lang w:val="fr-FR"/>
              </w:rPr>
            </w:pPr>
            <w:r w:rsidRPr="007A2DBD">
              <w:rPr>
                <w:rFonts w:ascii="Arial Narrow" w:hAnsi="Arial Narrow" w:cs="Arial"/>
                <w:b/>
                <w:bCs/>
                <w:color w:val="000000" w:themeColor="text1"/>
                <w:lang w:val="fr-FR"/>
              </w:rPr>
              <w:t>É</w:t>
            </w:r>
            <w:r w:rsidR="003571F8" w:rsidRPr="007A2DBD">
              <w:rPr>
                <w:rFonts w:ascii="Arial Narrow" w:hAnsi="Arial Narrow" w:cs="Arial"/>
                <w:b/>
                <w:bCs/>
                <w:color w:val="000000" w:themeColor="text1"/>
                <w:lang w:val="fr-FR"/>
              </w:rPr>
              <w:t>tablissements et service</w:t>
            </w:r>
            <w:r w:rsidRPr="007A2DBD">
              <w:rPr>
                <w:rFonts w:ascii="Arial Narrow" w:hAnsi="Arial Narrow" w:cs="Arial"/>
                <w:b/>
                <w:bCs/>
                <w:color w:val="000000" w:themeColor="text1"/>
                <w:lang w:val="fr-FR"/>
              </w:rPr>
              <w:t>s</w:t>
            </w:r>
            <w:r w:rsidR="003571F8" w:rsidRPr="007A2DBD">
              <w:rPr>
                <w:rFonts w:ascii="Arial Narrow" w:hAnsi="Arial Narrow" w:cs="Arial"/>
                <w:b/>
                <w:bCs/>
                <w:color w:val="000000" w:themeColor="text1"/>
                <w:lang w:val="fr-FR"/>
              </w:rPr>
              <w:t xml:space="preserve"> de santé </w:t>
            </w:r>
          </w:p>
        </w:tc>
      </w:tr>
      <w:tr w:rsidR="005A7B24" w:rsidRPr="001A2FB5" w14:paraId="7BB18594" w14:textId="77777777" w:rsidTr="005A7B24">
        <w:tblPrEx>
          <w:shd w:val="clear" w:color="auto" w:fill="auto"/>
        </w:tblPrEx>
        <w:trPr>
          <w:trHeight w:val="465"/>
        </w:trPr>
        <w:tc>
          <w:tcPr>
            <w:tcW w:w="9444" w:type="dxa"/>
            <w:vMerge w:val="restart"/>
            <w:vAlign w:val="center"/>
          </w:tcPr>
          <w:p w14:paraId="053DBFA5" w14:textId="3DE25E71" w:rsidR="005A7B24" w:rsidRPr="007A2DBD" w:rsidRDefault="005A7B24" w:rsidP="005A7B24">
            <w:pPr>
              <w:pStyle w:val="Paragraphedeliste"/>
              <w:numPr>
                <w:ilvl w:val="0"/>
                <w:numId w:val="38"/>
              </w:numPr>
              <w:snapToGrid w:val="0"/>
              <w:spacing w:after="60"/>
              <w:ind w:left="669" w:hanging="357"/>
              <w:contextualSpacing w:val="0"/>
              <w:textAlignment w:val="baseline"/>
              <w:rPr>
                <w:rFonts w:ascii="Arial Narrow" w:hAnsi="Arial Narrow" w:cs="Arial"/>
                <w:color w:val="000000" w:themeColor="text1"/>
                <w:sz w:val="20"/>
                <w:szCs w:val="20"/>
              </w:rPr>
            </w:pPr>
            <w:r w:rsidRPr="007A2DBD">
              <w:rPr>
                <w:rFonts w:ascii="Arial Narrow" w:hAnsi="Arial Narrow" w:cs="Arial"/>
                <w:color w:val="000000" w:themeColor="text1"/>
                <w:sz w:val="20"/>
                <w:szCs w:val="20"/>
              </w:rPr>
              <w:t>L</w:t>
            </w:r>
            <w:r w:rsidRPr="007A2DBD">
              <w:rPr>
                <w:rFonts w:ascii="Arial Narrow" w:hAnsi="Arial Narrow" w:cs="Arial"/>
                <w:color w:val="000000" w:themeColor="text1"/>
                <w:sz w:val="20"/>
                <w:szCs w:val="20"/>
                <w:lang w:val="fr-FR"/>
              </w:rPr>
              <w:t xml:space="preserve">es établissements et services de santé offerts aux citoyennes et citoyens de </w:t>
            </w:r>
            <w:r w:rsidR="0083389D">
              <w:rPr>
                <w:rFonts w:ascii="Arial Narrow" w:hAnsi="Arial Narrow" w:cs="Arial"/>
                <w:color w:val="000000" w:themeColor="text1"/>
                <w:sz w:val="20"/>
                <w:szCs w:val="20"/>
                <w:lang w:val="fr-FR"/>
              </w:rPr>
              <w:t xml:space="preserve">la </w:t>
            </w:r>
            <w:r w:rsidRPr="007A2DBD">
              <w:rPr>
                <w:rFonts w:ascii="Arial Narrow" w:hAnsi="Arial Narrow" w:cs="Arial"/>
                <w:color w:val="000000" w:themeColor="text1"/>
                <w:sz w:val="20"/>
                <w:szCs w:val="20"/>
                <w:lang w:val="fr-FR"/>
              </w:rPr>
              <w:t>municipalité.</w:t>
            </w:r>
            <w:r w:rsidRPr="007A2DBD">
              <w:rPr>
                <w:rFonts w:ascii="Arial Narrow" w:hAnsi="Arial Narrow" w:cs="Arial"/>
                <w:color w:val="000000" w:themeColor="text1"/>
                <w:sz w:val="20"/>
                <w:szCs w:val="20"/>
              </w:rPr>
              <w:t> </w:t>
            </w:r>
          </w:p>
          <w:p w14:paraId="2CEDC3E8" w14:textId="6681A61A" w:rsidR="005A7B24" w:rsidRPr="007A2DBD" w:rsidRDefault="005A7B24" w:rsidP="005A7B24">
            <w:pPr>
              <w:spacing w:after="60"/>
              <w:ind w:left="709"/>
              <w:rPr>
                <w:rFonts w:ascii="Arial Narrow" w:hAnsi="Arial Narrow" w:cs="Arial"/>
                <w:color w:val="000000" w:themeColor="text1"/>
                <w:sz w:val="20"/>
                <w:szCs w:val="20"/>
                <w:u w:val="single"/>
              </w:rPr>
            </w:pPr>
            <w:r w:rsidRPr="007A2DBD">
              <w:rPr>
                <w:rFonts w:ascii="Arial Narrow" w:hAnsi="Arial Narrow" w:cs="Arial"/>
                <w:color w:val="000000" w:themeColor="text1"/>
                <w:sz w:val="20"/>
                <w:szCs w:val="20"/>
                <w:u w:val="single"/>
              </w:rPr>
              <w:t>Exemples d’établissements et de services de santé</w:t>
            </w:r>
            <w:r w:rsidRPr="007A2DBD">
              <w:rPr>
                <w:rFonts w:ascii="Arial Narrow" w:hAnsi="Arial Narrow" w:cs="Arial"/>
                <w:color w:val="000000" w:themeColor="text1"/>
                <w:sz w:val="20"/>
                <w:szCs w:val="20"/>
              </w:rPr>
              <w:t> :</w:t>
            </w:r>
          </w:p>
          <w:p w14:paraId="38816024" w14:textId="77777777" w:rsidR="005A7B24" w:rsidRPr="007A2DBD" w:rsidRDefault="005A7B24" w:rsidP="005A7B24">
            <w:pPr>
              <w:pStyle w:val="Paragraphedeliste"/>
              <w:numPr>
                <w:ilvl w:val="0"/>
                <w:numId w:val="37"/>
              </w:numPr>
              <w:tabs>
                <w:tab w:val="left" w:pos="567"/>
              </w:tabs>
              <w:spacing w:after="60"/>
              <w:ind w:left="1165"/>
              <w:rPr>
                <w:rFonts w:ascii="Arial Narrow" w:hAnsi="Arial Narrow" w:cs="Arial"/>
                <w:color w:val="000000" w:themeColor="text1"/>
                <w:sz w:val="20"/>
                <w:szCs w:val="20"/>
              </w:rPr>
            </w:pPr>
            <w:r w:rsidRPr="007A2DBD">
              <w:rPr>
                <w:rFonts w:ascii="Arial Narrow" w:hAnsi="Arial Narrow" w:cs="Arial"/>
                <w:color w:val="000000" w:themeColor="text1"/>
                <w:sz w:val="20"/>
                <w:szCs w:val="20"/>
              </w:rPr>
              <w:t>Centre de santé et de services sociaux</w:t>
            </w:r>
          </w:p>
          <w:p w14:paraId="56521C25" w14:textId="77777777" w:rsidR="005A7B24" w:rsidRPr="007A2DBD" w:rsidRDefault="005A7B24" w:rsidP="005A7B24">
            <w:pPr>
              <w:pStyle w:val="Paragraphedeliste"/>
              <w:numPr>
                <w:ilvl w:val="0"/>
                <w:numId w:val="37"/>
              </w:numPr>
              <w:tabs>
                <w:tab w:val="left" w:pos="567"/>
              </w:tabs>
              <w:spacing w:after="60"/>
              <w:ind w:left="1165"/>
              <w:rPr>
                <w:rFonts w:ascii="Arial Narrow" w:hAnsi="Arial Narrow" w:cs="Arial"/>
                <w:color w:val="000000" w:themeColor="text1"/>
                <w:sz w:val="20"/>
                <w:szCs w:val="20"/>
              </w:rPr>
            </w:pPr>
            <w:r w:rsidRPr="007A2DBD">
              <w:rPr>
                <w:rFonts w:ascii="Arial Narrow" w:hAnsi="Arial Narrow" w:cs="Arial"/>
                <w:color w:val="000000" w:themeColor="text1"/>
                <w:sz w:val="20"/>
                <w:szCs w:val="20"/>
              </w:rPr>
              <w:t>Centre hospitalier avec urgence et médecine générale</w:t>
            </w:r>
          </w:p>
          <w:p w14:paraId="270E93D4" w14:textId="77777777" w:rsidR="005A7B24" w:rsidRPr="007A2DBD" w:rsidRDefault="005A7B24" w:rsidP="005A7B24">
            <w:pPr>
              <w:pStyle w:val="Paragraphedeliste"/>
              <w:numPr>
                <w:ilvl w:val="0"/>
                <w:numId w:val="37"/>
              </w:numPr>
              <w:tabs>
                <w:tab w:val="left" w:pos="567"/>
              </w:tabs>
              <w:spacing w:after="60"/>
              <w:ind w:left="1165"/>
              <w:rPr>
                <w:rFonts w:ascii="Arial Narrow" w:hAnsi="Arial Narrow" w:cs="Arial"/>
                <w:color w:val="000000" w:themeColor="text1"/>
                <w:sz w:val="20"/>
                <w:szCs w:val="20"/>
              </w:rPr>
            </w:pPr>
            <w:r w:rsidRPr="007A2DBD">
              <w:rPr>
                <w:rFonts w:ascii="Arial Narrow" w:hAnsi="Arial Narrow" w:cs="Arial"/>
                <w:color w:val="000000" w:themeColor="text1"/>
                <w:sz w:val="20"/>
                <w:szCs w:val="20"/>
              </w:rPr>
              <w:t xml:space="preserve">Centre de prélèvement </w:t>
            </w:r>
          </w:p>
          <w:p w14:paraId="754A046E" w14:textId="77777777" w:rsidR="005A7B24" w:rsidRPr="007A2DBD" w:rsidRDefault="005A7B24" w:rsidP="005A7B24">
            <w:pPr>
              <w:pStyle w:val="Paragraphedeliste"/>
              <w:numPr>
                <w:ilvl w:val="0"/>
                <w:numId w:val="37"/>
              </w:numPr>
              <w:tabs>
                <w:tab w:val="left" w:pos="567"/>
              </w:tabs>
              <w:spacing w:after="60"/>
              <w:ind w:left="1165"/>
              <w:rPr>
                <w:rFonts w:ascii="Arial Narrow" w:hAnsi="Arial Narrow" w:cs="Arial"/>
                <w:color w:val="000000" w:themeColor="text1"/>
                <w:sz w:val="20"/>
                <w:szCs w:val="20"/>
              </w:rPr>
            </w:pPr>
            <w:r w:rsidRPr="007A2DBD">
              <w:rPr>
                <w:rFonts w:ascii="Arial Narrow" w:hAnsi="Arial Narrow" w:cs="Arial"/>
                <w:color w:val="000000" w:themeColor="text1"/>
                <w:sz w:val="20"/>
                <w:szCs w:val="20"/>
              </w:rPr>
              <w:t>Info-Santé / Urgence détresse</w:t>
            </w:r>
          </w:p>
          <w:p w14:paraId="0970F8FB" w14:textId="77777777" w:rsidR="005A7B24" w:rsidRPr="007A2DBD" w:rsidRDefault="005A7B24" w:rsidP="005A7B24">
            <w:pPr>
              <w:pStyle w:val="Paragraphedeliste"/>
              <w:numPr>
                <w:ilvl w:val="0"/>
                <w:numId w:val="37"/>
              </w:numPr>
              <w:tabs>
                <w:tab w:val="left" w:pos="567"/>
              </w:tabs>
              <w:spacing w:after="60"/>
              <w:ind w:left="1165"/>
              <w:rPr>
                <w:rFonts w:ascii="Arial Narrow" w:hAnsi="Arial Narrow" w:cs="Arial"/>
                <w:color w:val="000000" w:themeColor="text1"/>
                <w:sz w:val="20"/>
                <w:szCs w:val="20"/>
              </w:rPr>
            </w:pPr>
            <w:r w:rsidRPr="007A2DBD">
              <w:rPr>
                <w:rFonts w:ascii="Arial Narrow" w:hAnsi="Arial Narrow" w:cs="Arial"/>
                <w:color w:val="000000" w:themeColor="text1"/>
                <w:sz w:val="20"/>
                <w:szCs w:val="20"/>
              </w:rPr>
              <w:t>Cliniques de vaccination</w:t>
            </w:r>
          </w:p>
          <w:p w14:paraId="4E0C5CE5" w14:textId="16CE1A66" w:rsidR="005A7B24" w:rsidRPr="007A2DBD" w:rsidRDefault="005A7B24" w:rsidP="005A7B24">
            <w:pPr>
              <w:pStyle w:val="Paragraphedeliste"/>
              <w:numPr>
                <w:ilvl w:val="0"/>
                <w:numId w:val="37"/>
              </w:numPr>
              <w:tabs>
                <w:tab w:val="left" w:pos="567"/>
              </w:tabs>
              <w:spacing w:after="60"/>
              <w:ind w:left="1165"/>
              <w:rPr>
                <w:rFonts w:ascii="Arial Narrow" w:hAnsi="Arial Narrow" w:cs="Arial"/>
                <w:color w:val="000000" w:themeColor="text1"/>
                <w:sz w:val="20"/>
                <w:szCs w:val="20"/>
              </w:rPr>
            </w:pPr>
            <w:r w:rsidRPr="007A2DBD">
              <w:rPr>
                <w:rFonts w:ascii="Arial Narrow" w:hAnsi="Arial Narrow" w:cs="Arial"/>
                <w:color w:val="000000" w:themeColor="text1"/>
                <w:sz w:val="20"/>
                <w:szCs w:val="20"/>
              </w:rPr>
              <w:t>Services à la jeunesse mère-enfant</w:t>
            </w:r>
          </w:p>
          <w:p w14:paraId="74A37B6F" w14:textId="19E1BBA3" w:rsidR="005A7B24" w:rsidRPr="007A2DBD" w:rsidRDefault="005A7B24" w:rsidP="005A7B24">
            <w:pPr>
              <w:pStyle w:val="Paragraphedeliste"/>
              <w:numPr>
                <w:ilvl w:val="0"/>
                <w:numId w:val="37"/>
              </w:numPr>
              <w:tabs>
                <w:tab w:val="left" w:pos="567"/>
              </w:tabs>
              <w:spacing w:after="60"/>
              <w:ind w:left="1165"/>
              <w:rPr>
                <w:rFonts w:ascii="Arial Narrow" w:hAnsi="Arial Narrow" w:cs="Arial"/>
                <w:color w:val="000000" w:themeColor="text1"/>
                <w:sz w:val="20"/>
                <w:szCs w:val="20"/>
              </w:rPr>
            </w:pPr>
            <w:r w:rsidRPr="007A2DBD">
              <w:rPr>
                <w:rFonts w:ascii="Arial Narrow" w:hAnsi="Arial Narrow" w:cs="Arial"/>
                <w:color w:val="000000" w:themeColor="text1"/>
                <w:sz w:val="20"/>
                <w:szCs w:val="20"/>
              </w:rPr>
              <w:t>Clinique</w:t>
            </w:r>
            <w:r w:rsidR="00F82362">
              <w:rPr>
                <w:rFonts w:ascii="Arial Narrow" w:hAnsi="Arial Narrow" w:cs="Arial"/>
                <w:color w:val="000000" w:themeColor="text1"/>
                <w:sz w:val="20"/>
                <w:szCs w:val="20"/>
              </w:rPr>
              <w:t>s</w:t>
            </w:r>
            <w:r w:rsidRPr="007A2DBD">
              <w:rPr>
                <w:rFonts w:ascii="Arial Narrow" w:hAnsi="Arial Narrow" w:cs="Arial"/>
                <w:color w:val="000000" w:themeColor="text1"/>
                <w:sz w:val="20"/>
                <w:szCs w:val="20"/>
              </w:rPr>
              <w:t xml:space="preserve"> médical</w:t>
            </w:r>
            <w:r w:rsidR="00BD76F6">
              <w:rPr>
                <w:rFonts w:ascii="Arial Narrow" w:hAnsi="Arial Narrow" w:cs="Arial"/>
                <w:color w:val="000000" w:themeColor="text1"/>
                <w:sz w:val="20"/>
                <w:szCs w:val="20"/>
              </w:rPr>
              <w:t>e</w:t>
            </w:r>
            <w:r w:rsidR="00F82362">
              <w:rPr>
                <w:rFonts w:ascii="Arial Narrow" w:hAnsi="Arial Narrow" w:cs="Arial"/>
                <w:color w:val="000000" w:themeColor="text1"/>
                <w:sz w:val="20"/>
                <w:szCs w:val="20"/>
              </w:rPr>
              <w:t>s</w:t>
            </w:r>
            <w:r w:rsidRPr="007A2DBD">
              <w:rPr>
                <w:rFonts w:ascii="Arial Narrow" w:hAnsi="Arial Narrow" w:cs="Arial"/>
                <w:color w:val="000000" w:themeColor="text1"/>
                <w:sz w:val="20"/>
                <w:szCs w:val="20"/>
              </w:rPr>
              <w:t xml:space="preserve"> et dentaire</w:t>
            </w:r>
            <w:r w:rsidR="00F82362">
              <w:rPr>
                <w:rFonts w:ascii="Arial Narrow" w:hAnsi="Arial Narrow" w:cs="Arial"/>
                <w:color w:val="000000" w:themeColor="text1"/>
                <w:sz w:val="20"/>
                <w:szCs w:val="20"/>
              </w:rPr>
              <w:t>s</w:t>
            </w:r>
            <w:r w:rsidRPr="007A2DBD">
              <w:rPr>
                <w:rFonts w:ascii="Arial Narrow" w:hAnsi="Arial Narrow" w:cs="Arial"/>
                <w:color w:val="000000" w:themeColor="text1"/>
                <w:sz w:val="20"/>
                <w:szCs w:val="20"/>
              </w:rPr>
              <w:t xml:space="preserve"> </w:t>
            </w:r>
          </w:p>
          <w:p w14:paraId="126EDF57" w14:textId="34B5395B" w:rsidR="005A7B24" w:rsidRPr="007A2DBD" w:rsidRDefault="005A7B24" w:rsidP="005A7B24">
            <w:pPr>
              <w:pStyle w:val="Paragraphedeliste"/>
              <w:numPr>
                <w:ilvl w:val="0"/>
                <w:numId w:val="37"/>
              </w:numPr>
              <w:tabs>
                <w:tab w:val="left" w:pos="567"/>
              </w:tabs>
              <w:spacing w:after="60"/>
              <w:ind w:left="1165"/>
              <w:rPr>
                <w:rFonts w:ascii="Arial Narrow" w:hAnsi="Arial Narrow" w:cs="Arial"/>
                <w:color w:val="000000" w:themeColor="text1"/>
                <w:sz w:val="20"/>
                <w:szCs w:val="20"/>
              </w:rPr>
            </w:pPr>
            <w:r w:rsidRPr="007A2DBD">
              <w:rPr>
                <w:rFonts w:ascii="Arial Narrow" w:hAnsi="Arial Narrow" w:cs="Arial"/>
                <w:color w:val="000000" w:themeColor="text1"/>
                <w:sz w:val="20"/>
                <w:szCs w:val="20"/>
              </w:rPr>
              <w:t>Cliniques spécialisées (ex. dentaire, podiatrie, physiothérapie, chiropratique, optométri</w:t>
            </w:r>
            <w:r>
              <w:rPr>
                <w:rFonts w:ascii="Arial Narrow" w:hAnsi="Arial Narrow" w:cs="Arial"/>
                <w:color w:val="000000" w:themeColor="text1"/>
                <w:sz w:val="20"/>
                <w:szCs w:val="20"/>
              </w:rPr>
              <w:t>e</w:t>
            </w:r>
            <w:r w:rsidRPr="007A2DBD">
              <w:rPr>
                <w:rFonts w:ascii="Arial Narrow" w:hAnsi="Arial Narrow" w:cs="Arial"/>
                <w:color w:val="000000" w:themeColor="text1"/>
                <w:sz w:val="20"/>
                <w:szCs w:val="20"/>
              </w:rPr>
              <w:t>, etc.)</w:t>
            </w:r>
          </w:p>
        </w:tc>
        <w:tc>
          <w:tcPr>
            <w:tcW w:w="9693" w:type="dxa"/>
            <w:vAlign w:val="center"/>
          </w:tcPr>
          <w:p w14:paraId="427ACA59" w14:textId="183A2D9C" w:rsidR="005A7B24" w:rsidRPr="001A2FB5" w:rsidRDefault="005A7B24" w:rsidP="005A7B24">
            <w:pPr>
              <w:pStyle w:val="Paragraphedeliste"/>
              <w:snapToGrid w:val="0"/>
              <w:ind w:left="0"/>
              <w:jc w:val="center"/>
              <w:rPr>
                <w:rFonts w:ascii="Arial Narrow" w:hAnsi="Arial Narrow" w:cs="Arial"/>
                <w:color w:val="000000" w:themeColor="text1"/>
                <w:sz w:val="22"/>
                <w:szCs w:val="22"/>
                <w:lang w:val="fr-FR"/>
              </w:rPr>
            </w:pPr>
            <w:r>
              <w:rPr>
                <w:rFonts w:ascii="Arial Narrow" w:hAnsi="Arial Narrow" w:cs="Arial"/>
                <w:b/>
                <w:bCs/>
                <w:color w:val="000000" w:themeColor="text1"/>
                <w:sz w:val="20"/>
                <w:szCs w:val="20"/>
                <w:lang w:val="fr-FR"/>
              </w:rPr>
              <w:t>Notes / Commentaires / Description sommaires</w:t>
            </w:r>
          </w:p>
        </w:tc>
      </w:tr>
      <w:tr w:rsidR="00B00015" w:rsidRPr="001A2FB5" w14:paraId="271B66A2" w14:textId="77777777" w:rsidTr="00044D8A">
        <w:tblPrEx>
          <w:shd w:val="clear" w:color="auto" w:fill="auto"/>
        </w:tblPrEx>
        <w:trPr>
          <w:trHeight w:val="818"/>
        </w:trPr>
        <w:tc>
          <w:tcPr>
            <w:tcW w:w="9444" w:type="dxa"/>
            <w:vMerge/>
            <w:vAlign w:val="center"/>
          </w:tcPr>
          <w:p w14:paraId="340BDE45" w14:textId="77777777" w:rsidR="00B00015" w:rsidRPr="007A2DBD" w:rsidRDefault="00B00015" w:rsidP="003571F8">
            <w:pPr>
              <w:pStyle w:val="Paragraphedeliste"/>
              <w:numPr>
                <w:ilvl w:val="0"/>
                <w:numId w:val="38"/>
              </w:numPr>
              <w:snapToGrid w:val="0"/>
              <w:spacing w:after="60"/>
              <w:ind w:left="669" w:hanging="357"/>
              <w:contextualSpacing w:val="0"/>
              <w:textAlignment w:val="baseline"/>
              <w:rPr>
                <w:rFonts w:ascii="Arial Narrow" w:hAnsi="Arial Narrow" w:cs="Arial"/>
                <w:color w:val="000000" w:themeColor="text1"/>
                <w:sz w:val="20"/>
                <w:szCs w:val="20"/>
              </w:rPr>
            </w:pPr>
          </w:p>
        </w:tc>
        <w:tc>
          <w:tcPr>
            <w:tcW w:w="9693" w:type="dxa"/>
          </w:tcPr>
          <w:p w14:paraId="465ADE9F" w14:textId="77777777" w:rsidR="00B00015" w:rsidRPr="001A2FB5" w:rsidRDefault="00B00015" w:rsidP="004D75BA">
            <w:pPr>
              <w:pStyle w:val="Paragraphedeliste"/>
              <w:snapToGrid w:val="0"/>
              <w:spacing w:after="60"/>
              <w:ind w:left="674" w:right="176"/>
              <w:rPr>
                <w:rFonts w:ascii="Arial Narrow" w:hAnsi="Arial Narrow" w:cs="Arial"/>
                <w:color w:val="000000" w:themeColor="text1"/>
                <w:sz w:val="22"/>
                <w:szCs w:val="22"/>
                <w:lang w:val="fr-FR"/>
              </w:rPr>
            </w:pPr>
          </w:p>
        </w:tc>
      </w:tr>
      <w:tr w:rsidR="003571F8" w:rsidRPr="001A2FB5" w14:paraId="19C94FF1" w14:textId="77777777" w:rsidTr="004D75BA">
        <w:tblPrEx>
          <w:shd w:val="clear" w:color="auto" w:fill="auto"/>
        </w:tblPrEx>
        <w:trPr>
          <w:trHeight w:val="485"/>
        </w:trPr>
        <w:tc>
          <w:tcPr>
            <w:tcW w:w="19137" w:type="dxa"/>
            <w:gridSpan w:val="2"/>
            <w:shd w:val="clear" w:color="auto" w:fill="DDD9C3" w:themeFill="background2" w:themeFillShade="E6"/>
            <w:vAlign w:val="center"/>
          </w:tcPr>
          <w:p w14:paraId="645E8962" w14:textId="5A900078" w:rsidR="003571F8" w:rsidRPr="007A2DBD" w:rsidRDefault="00AF4656" w:rsidP="004D75BA">
            <w:pPr>
              <w:pStyle w:val="Paragraphedeliste"/>
              <w:snapToGrid w:val="0"/>
              <w:ind w:left="28" w:right="176"/>
              <w:contextualSpacing w:val="0"/>
              <w:rPr>
                <w:rFonts w:ascii="Arial Narrow" w:hAnsi="Arial Narrow" w:cs="Arial"/>
                <w:b/>
                <w:bCs/>
                <w:color w:val="000000" w:themeColor="text1"/>
                <w:lang w:val="fr-FR"/>
              </w:rPr>
            </w:pPr>
            <w:r w:rsidRPr="007A2DBD">
              <w:rPr>
                <w:rFonts w:ascii="Arial Narrow" w:hAnsi="Arial Narrow" w:cs="Arial"/>
                <w:b/>
                <w:bCs/>
                <w:color w:val="000000" w:themeColor="text1"/>
                <w:lang w:val="fr-FR"/>
              </w:rPr>
              <w:t>Prévention et promotion</w:t>
            </w:r>
          </w:p>
        </w:tc>
      </w:tr>
      <w:tr w:rsidR="005A7B24" w:rsidRPr="001A2FB5" w14:paraId="517D4FDD" w14:textId="77777777" w:rsidTr="005A7B24">
        <w:tblPrEx>
          <w:shd w:val="clear" w:color="auto" w:fill="auto"/>
        </w:tblPrEx>
        <w:trPr>
          <w:trHeight w:val="551"/>
        </w:trPr>
        <w:tc>
          <w:tcPr>
            <w:tcW w:w="9444" w:type="dxa"/>
            <w:vMerge w:val="restart"/>
            <w:vAlign w:val="center"/>
          </w:tcPr>
          <w:p w14:paraId="0D623518" w14:textId="39DD18AF" w:rsidR="005A7B24" w:rsidRPr="007A2DBD" w:rsidRDefault="005A7B24" w:rsidP="005A7B24">
            <w:pPr>
              <w:pStyle w:val="Paragraphedeliste"/>
              <w:numPr>
                <w:ilvl w:val="0"/>
                <w:numId w:val="33"/>
              </w:numPr>
              <w:spacing w:before="120"/>
              <w:ind w:right="176"/>
              <w:rPr>
                <w:rFonts w:ascii="Arial Narrow" w:hAnsi="Arial Narrow" w:cs="Arial"/>
                <w:color w:val="000000" w:themeColor="text1"/>
                <w:sz w:val="20"/>
                <w:szCs w:val="20"/>
                <w:lang w:val="fr-FR"/>
              </w:rPr>
            </w:pPr>
            <w:r w:rsidRPr="007A2DBD">
              <w:rPr>
                <w:rFonts w:ascii="Arial Narrow" w:hAnsi="Arial Narrow" w:cs="Arial"/>
                <w:color w:val="000000" w:themeColor="text1"/>
                <w:sz w:val="20"/>
                <w:szCs w:val="20"/>
              </w:rPr>
              <w:t xml:space="preserve">Les </w:t>
            </w:r>
            <w:r w:rsidRPr="007A2DBD">
              <w:rPr>
                <w:rFonts w:ascii="Arial Narrow" w:hAnsi="Arial Narrow" w:cs="Arial"/>
                <w:color w:val="000000" w:themeColor="text1"/>
                <w:sz w:val="20"/>
                <w:szCs w:val="20"/>
                <w:lang w:val="fr-FR"/>
              </w:rPr>
              <w:t>programmes/politique</w:t>
            </w:r>
            <w:r w:rsidR="00FF1538">
              <w:rPr>
                <w:rFonts w:ascii="Arial Narrow" w:hAnsi="Arial Narrow" w:cs="Arial"/>
                <w:color w:val="000000" w:themeColor="text1"/>
                <w:sz w:val="20"/>
                <w:szCs w:val="20"/>
                <w:lang w:val="fr-FR"/>
              </w:rPr>
              <w:t>s</w:t>
            </w:r>
            <w:r w:rsidRPr="007A2DBD">
              <w:rPr>
                <w:rFonts w:ascii="Arial Narrow" w:hAnsi="Arial Narrow" w:cs="Arial"/>
                <w:color w:val="000000" w:themeColor="text1"/>
                <w:sz w:val="20"/>
                <w:szCs w:val="20"/>
                <w:lang w:val="fr-FR"/>
              </w:rPr>
              <w:t>, campagnes promotionnelles sur le thème de la santé que l’on retrouve dans la municipalité. </w:t>
            </w:r>
          </w:p>
          <w:p w14:paraId="0B9B8FE5" w14:textId="77777777" w:rsidR="005A7B24" w:rsidRPr="007A2DBD" w:rsidRDefault="005A7B24" w:rsidP="005A7B24">
            <w:pPr>
              <w:snapToGrid w:val="0"/>
              <w:ind w:left="709"/>
              <w:rPr>
                <w:rFonts w:ascii="Arial Narrow" w:hAnsi="Arial Narrow" w:cs="Arial"/>
                <w:sz w:val="10"/>
                <w:szCs w:val="10"/>
                <w:u w:val="single"/>
              </w:rPr>
            </w:pPr>
          </w:p>
          <w:p w14:paraId="69EC042E" w14:textId="77777777" w:rsidR="005A7B24" w:rsidRPr="007A2DBD" w:rsidRDefault="005A7B24" w:rsidP="005A7B24">
            <w:pPr>
              <w:spacing w:after="60"/>
              <w:ind w:left="709"/>
              <w:rPr>
                <w:rFonts w:ascii="Arial Narrow" w:hAnsi="Arial Narrow" w:cs="Arial"/>
                <w:sz w:val="20"/>
                <w:szCs w:val="20"/>
                <w:u w:val="single"/>
              </w:rPr>
            </w:pPr>
            <w:r w:rsidRPr="007A2DBD">
              <w:rPr>
                <w:rFonts w:ascii="Arial Narrow" w:hAnsi="Arial Narrow" w:cs="Arial"/>
                <w:sz w:val="20"/>
                <w:szCs w:val="20"/>
                <w:u w:val="single"/>
              </w:rPr>
              <w:t>Exemples de programmes et de politiques :</w:t>
            </w:r>
          </w:p>
          <w:p w14:paraId="1E693733" w14:textId="77777777" w:rsidR="005A7B24" w:rsidRPr="00044D8A" w:rsidRDefault="005A7B24" w:rsidP="005A7B24">
            <w:pPr>
              <w:pStyle w:val="Paragraphedeliste"/>
              <w:numPr>
                <w:ilvl w:val="0"/>
                <w:numId w:val="34"/>
              </w:numPr>
              <w:tabs>
                <w:tab w:val="left" w:pos="567"/>
              </w:tabs>
              <w:snapToGrid w:val="0"/>
              <w:ind w:left="1165"/>
              <w:rPr>
                <w:rFonts w:ascii="Arial Narrow" w:hAnsi="Arial Narrow" w:cs="Arial"/>
                <w:sz w:val="20"/>
                <w:szCs w:val="20"/>
              </w:rPr>
            </w:pPr>
            <w:r w:rsidRPr="00044D8A">
              <w:rPr>
                <w:rFonts w:ascii="Arial Narrow" w:hAnsi="Arial Narrow" w:cs="Arial"/>
                <w:sz w:val="20"/>
                <w:szCs w:val="20"/>
              </w:rPr>
              <w:t>Programme Visez Santé</w:t>
            </w:r>
          </w:p>
          <w:p w14:paraId="457754E0" w14:textId="77777777" w:rsidR="005A7B24" w:rsidRPr="00044D8A" w:rsidRDefault="005A7B24" w:rsidP="005A7B24">
            <w:pPr>
              <w:pStyle w:val="Paragraphedeliste"/>
              <w:numPr>
                <w:ilvl w:val="0"/>
                <w:numId w:val="34"/>
              </w:numPr>
              <w:tabs>
                <w:tab w:val="left" w:pos="567"/>
              </w:tabs>
              <w:snapToGrid w:val="0"/>
              <w:ind w:left="1165"/>
              <w:rPr>
                <w:rFonts w:ascii="Arial Narrow" w:hAnsi="Arial Narrow" w:cs="Arial"/>
                <w:sz w:val="20"/>
                <w:szCs w:val="20"/>
              </w:rPr>
            </w:pPr>
            <w:r w:rsidRPr="00044D8A">
              <w:rPr>
                <w:rFonts w:ascii="Arial Narrow" w:hAnsi="Arial Narrow" w:cs="Arial"/>
                <w:sz w:val="20"/>
                <w:szCs w:val="20"/>
              </w:rPr>
              <w:t>Programme d’abandon du tabac</w:t>
            </w:r>
          </w:p>
          <w:p w14:paraId="0DFFFBCE" w14:textId="77777777" w:rsidR="005A7B24" w:rsidRPr="00044D8A" w:rsidRDefault="005A7B24" w:rsidP="005A7B24">
            <w:pPr>
              <w:pStyle w:val="Paragraphedeliste"/>
              <w:numPr>
                <w:ilvl w:val="0"/>
                <w:numId w:val="34"/>
              </w:numPr>
              <w:tabs>
                <w:tab w:val="left" w:pos="567"/>
              </w:tabs>
              <w:snapToGrid w:val="0"/>
              <w:ind w:left="1165"/>
              <w:rPr>
                <w:rFonts w:ascii="Arial Narrow" w:hAnsi="Arial Narrow" w:cs="Arial"/>
                <w:sz w:val="20"/>
                <w:szCs w:val="20"/>
              </w:rPr>
            </w:pPr>
            <w:r w:rsidRPr="00044D8A">
              <w:rPr>
                <w:rFonts w:ascii="Arial Narrow" w:hAnsi="Arial Narrow" w:cs="Arial"/>
                <w:sz w:val="20"/>
                <w:szCs w:val="20"/>
              </w:rPr>
              <w:t>Programme de sécurité alimentaire</w:t>
            </w:r>
          </w:p>
          <w:p w14:paraId="306BCCED" w14:textId="77777777" w:rsidR="005A7B24" w:rsidRPr="00044D8A" w:rsidRDefault="005A7B24" w:rsidP="005A7B24">
            <w:pPr>
              <w:pStyle w:val="Paragraphedeliste"/>
              <w:numPr>
                <w:ilvl w:val="0"/>
                <w:numId w:val="34"/>
              </w:numPr>
              <w:tabs>
                <w:tab w:val="left" w:pos="567"/>
              </w:tabs>
              <w:snapToGrid w:val="0"/>
              <w:ind w:left="1165"/>
              <w:rPr>
                <w:rFonts w:ascii="Arial Narrow" w:hAnsi="Arial Narrow" w:cs="Arial"/>
                <w:sz w:val="20"/>
                <w:szCs w:val="20"/>
              </w:rPr>
            </w:pPr>
            <w:r w:rsidRPr="00044D8A">
              <w:rPr>
                <w:rFonts w:ascii="Arial Narrow" w:hAnsi="Arial Narrow" w:cs="Arial"/>
                <w:sz w:val="20"/>
                <w:szCs w:val="20"/>
              </w:rPr>
              <w:t>Politique en saines habitudes de vie</w:t>
            </w:r>
          </w:p>
          <w:p w14:paraId="32A177B1" w14:textId="77777777" w:rsidR="005A7B24" w:rsidRPr="00044D8A" w:rsidRDefault="005A7B24" w:rsidP="005A7B24">
            <w:pPr>
              <w:pStyle w:val="Paragraphedeliste"/>
              <w:numPr>
                <w:ilvl w:val="0"/>
                <w:numId w:val="34"/>
              </w:numPr>
              <w:tabs>
                <w:tab w:val="left" w:pos="567"/>
              </w:tabs>
              <w:snapToGrid w:val="0"/>
              <w:ind w:left="1165"/>
              <w:rPr>
                <w:rFonts w:ascii="Arial Narrow" w:hAnsi="Arial Narrow" w:cs="Arial"/>
                <w:sz w:val="20"/>
                <w:szCs w:val="20"/>
              </w:rPr>
            </w:pPr>
            <w:r w:rsidRPr="00044D8A">
              <w:rPr>
                <w:rFonts w:ascii="Arial Narrow" w:hAnsi="Arial Narrow" w:cs="Arial"/>
                <w:sz w:val="20"/>
                <w:szCs w:val="20"/>
              </w:rPr>
              <w:t>Politique du sport et de l’activité physique</w:t>
            </w:r>
          </w:p>
          <w:p w14:paraId="777981BC" w14:textId="77777777" w:rsidR="005A7B24" w:rsidRPr="00044D8A" w:rsidRDefault="005A7B24" w:rsidP="005A7B24">
            <w:pPr>
              <w:pStyle w:val="Paragraphedeliste"/>
              <w:numPr>
                <w:ilvl w:val="0"/>
                <w:numId w:val="34"/>
              </w:numPr>
              <w:tabs>
                <w:tab w:val="left" w:pos="567"/>
              </w:tabs>
              <w:snapToGrid w:val="0"/>
              <w:ind w:left="1165"/>
              <w:rPr>
                <w:rFonts w:ascii="Arial Narrow" w:hAnsi="Arial Narrow" w:cs="Arial"/>
                <w:sz w:val="20"/>
                <w:szCs w:val="20"/>
              </w:rPr>
            </w:pPr>
            <w:r w:rsidRPr="00044D8A">
              <w:rPr>
                <w:rFonts w:ascii="Arial Narrow" w:hAnsi="Arial Narrow" w:cs="Arial"/>
                <w:sz w:val="20"/>
                <w:szCs w:val="20"/>
              </w:rPr>
              <w:t>Programme de santé maternelle infantile</w:t>
            </w:r>
          </w:p>
          <w:p w14:paraId="5B0C9423" w14:textId="3273B284" w:rsidR="005A7B24" w:rsidRPr="007A2DBD" w:rsidRDefault="005A7B24" w:rsidP="005A7B24">
            <w:pPr>
              <w:pStyle w:val="Paragraphedeliste"/>
              <w:numPr>
                <w:ilvl w:val="0"/>
                <w:numId w:val="34"/>
              </w:numPr>
              <w:tabs>
                <w:tab w:val="left" w:pos="567"/>
              </w:tabs>
              <w:snapToGrid w:val="0"/>
              <w:ind w:left="1165"/>
              <w:rPr>
                <w:rFonts w:ascii="Arial Narrow" w:hAnsi="Arial Narrow" w:cs="Arial"/>
                <w:sz w:val="20"/>
                <w:szCs w:val="20"/>
              </w:rPr>
            </w:pPr>
            <w:r w:rsidRPr="00044D8A">
              <w:rPr>
                <w:rFonts w:ascii="Arial Narrow" w:hAnsi="Arial Narrow" w:cs="Arial"/>
                <w:sz w:val="20"/>
                <w:szCs w:val="20"/>
              </w:rPr>
              <w:t>Programme OLO pour les femmes enceintes</w:t>
            </w:r>
          </w:p>
        </w:tc>
        <w:tc>
          <w:tcPr>
            <w:tcW w:w="9693" w:type="dxa"/>
            <w:vAlign w:val="center"/>
          </w:tcPr>
          <w:p w14:paraId="0C9BD66A" w14:textId="7FE75FF6" w:rsidR="005A7B24" w:rsidRPr="001A2FB5" w:rsidRDefault="005A7B24" w:rsidP="005A7B24">
            <w:pPr>
              <w:pStyle w:val="Paragraphedeliste"/>
              <w:snapToGrid w:val="0"/>
              <w:ind w:left="0"/>
              <w:jc w:val="center"/>
              <w:rPr>
                <w:rFonts w:ascii="Arial Narrow" w:hAnsi="Arial Narrow" w:cs="Arial"/>
                <w:color w:val="000000" w:themeColor="text1"/>
                <w:sz w:val="22"/>
                <w:szCs w:val="22"/>
                <w:lang w:val="fr-FR"/>
              </w:rPr>
            </w:pPr>
            <w:r>
              <w:rPr>
                <w:rFonts w:ascii="Arial Narrow" w:hAnsi="Arial Narrow" w:cs="Arial"/>
                <w:b/>
                <w:bCs/>
                <w:color w:val="000000" w:themeColor="text1"/>
                <w:sz w:val="20"/>
                <w:szCs w:val="20"/>
                <w:lang w:val="fr-FR"/>
              </w:rPr>
              <w:t>Notes / Commentaires / Description sommaires</w:t>
            </w:r>
          </w:p>
        </w:tc>
      </w:tr>
      <w:tr w:rsidR="005A7B24" w:rsidRPr="001A2FB5" w14:paraId="657E5EFF" w14:textId="77777777" w:rsidTr="00AE6358">
        <w:tblPrEx>
          <w:shd w:val="clear" w:color="auto" w:fill="auto"/>
        </w:tblPrEx>
        <w:trPr>
          <w:trHeight w:val="778"/>
        </w:trPr>
        <w:tc>
          <w:tcPr>
            <w:tcW w:w="9444" w:type="dxa"/>
            <w:vMerge/>
            <w:vAlign w:val="center"/>
          </w:tcPr>
          <w:p w14:paraId="3681A4D1" w14:textId="77777777" w:rsidR="005A7B24" w:rsidRPr="007A2DBD" w:rsidRDefault="005A7B24" w:rsidP="005A7B24">
            <w:pPr>
              <w:pStyle w:val="Paragraphedeliste"/>
              <w:numPr>
                <w:ilvl w:val="0"/>
                <w:numId w:val="33"/>
              </w:numPr>
              <w:spacing w:before="120"/>
              <w:ind w:right="176"/>
              <w:rPr>
                <w:rFonts w:ascii="Arial Narrow" w:hAnsi="Arial Narrow" w:cs="Arial"/>
                <w:color w:val="000000" w:themeColor="text1"/>
                <w:sz w:val="20"/>
                <w:szCs w:val="20"/>
              </w:rPr>
            </w:pPr>
          </w:p>
        </w:tc>
        <w:tc>
          <w:tcPr>
            <w:tcW w:w="9693" w:type="dxa"/>
          </w:tcPr>
          <w:p w14:paraId="269CB953" w14:textId="77777777" w:rsidR="005A7B24" w:rsidRPr="001A2FB5" w:rsidRDefault="005A7B24" w:rsidP="005A7B24">
            <w:pPr>
              <w:pStyle w:val="Paragraphedeliste"/>
              <w:snapToGrid w:val="0"/>
              <w:spacing w:after="60"/>
              <w:ind w:left="674" w:right="176"/>
              <w:rPr>
                <w:rFonts w:ascii="Arial Narrow" w:hAnsi="Arial Narrow" w:cs="Arial"/>
                <w:color w:val="000000" w:themeColor="text1"/>
                <w:sz w:val="22"/>
                <w:szCs w:val="22"/>
                <w:lang w:val="fr-FR"/>
              </w:rPr>
            </w:pPr>
          </w:p>
        </w:tc>
      </w:tr>
    </w:tbl>
    <w:p w14:paraId="369FB506" w14:textId="3E9DB4FA" w:rsidR="008D7424" w:rsidRDefault="008D7424" w:rsidP="002E7191">
      <w:pPr>
        <w:jc w:val="both"/>
        <w:rPr>
          <w:rFonts w:ascii="Arial Narrow" w:hAnsi="Arial Narrow" w:cs="Arial"/>
        </w:rPr>
      </w:pPr>
    </w:p>
    <w:p w14:paraId="5995F6F6" w14:textId="77777777" w:rsidR="00A07708" w:rsidRDefault="00A07708" w:rsidP="00A07708">
      <w:pPr>
        <w:ind w:right="-3"/>
        <w:jc w:val="both"/>
        <w:rPr>
          <w:rFonts w:ascii="Arial Narrow" w:hAnsi="Arial Narrow" w:cs="Arial"/>
          <w:color w:val="FFFFFF" w:themeColor="background1"/>
          <w:sz w:val="28"/>
          <w:szCs w:val="28"/>
        </w:rPr>
      </w:pPr>
    </w:p>
    <w:tbl>
      <w:tblPr>
        <w:tblW w:w="19137"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8"/>
        <w:gridCol w:w="9639"/>
      </w:tblGrid>
      <w:tr w:rsidR="00A07708" w:rsidRPr="00110C21" w14:paraId="745FA749" w14:textId="77777777" w:rsidTr="004D75BA">
        <w:trPr>
          <w:trHeight w:val="300"/>
        </w:trPr>
        <w:tc>
          <w:tcPr>
            <w:tcW w:w="19137" w:type="dxa"/>
            <w:gridSpan w:val="2"/>
            <w:tcBorders>
              <w:top w:val="single" w:sz="6" w:space="0" w:color="auto"/>
              <w:left w:val="single" w:sz="6" w:space="0" w:color="auto"/>
              <w:bottom w:val="single" w:sz="6" w:space="0" w:color="auto"/>
              <w:right w:val="single" w:sz="6" w:space="0" w:color="auto"/>
            </w:tcBorders>
            <w:shd w:val="clear" w:color="auto" w:fill="464449"/>
            <w:vAlign w:val="center"/>
            <w:hideMark/>
          </w:tcPr>
          <w:p w14:paraId="69301342" w14:textId="2F487B52" w:rsidR="00A07708" w:rsidRPr="00110C21" w:rsidRDefault="00A07708" w:rsidP="004D75BA">
            <w:pPr>
              <w:ind w:left="285" w:right="150"/>
              <w:jc w:val="center"/>
              <w:textAlignment w:val="baseline"/>
              <w:rPr>
                <w:color w:val="FFFFFF" w:themeColor="background1"/>
              </w:rPr>
            </w:pPr>
            <w:r>
              <w:rPr>
                <w:rFonts w:ascii="Arial Narrow" w:hAnsi="Arial Narrow"/>
                <w:b/>
                <w:bCs/>
                <w:color w:val="FFFFFF" w:themeColor="background1"/>
              </w:rPr>
              <w:t>Analyse de la thématique santé globale</w:t>
            </w:r>
            <w:r w:rsidRPr="00110C21">
              <w:rPr>
                <w:rFonts w:ascii="Arial Narrow" w:hAnsi="Arial Narrow"/>
                <w:b/>
                <w:bCs/>
                <w:color w:val="FFFFFF" w:themeColor="background1"/>
              </w:rPr>
              <w:t xml:space="preserve"> </w:t>
            </w:r>
          </w:p>
        </w:tc>
      </w:tr>
      <w:tr w:rsidR="00A07708" w:rsidRPr="00110C21" w14:paraId="65EAF23E" w14:textId="77777777" w:rsidTr="004D75BA">
        <w:trPr>
          <w:trHeight w:val="300"/>
        </w:trPr>
        <w:tc>
          <w:tcPr>
            <w:tcW w:w="949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4A19355" w14:textId="77777777" w:rsidR="00A07708" w:rsidRPr="00110C21" w:rsidRDefault="00A07708" w:rsidP="004D75BA">
            <w:pPr>
              <w:ind w:left="135" w:right="165"/>
              <w:jc w:val="center"/>
              <w:textAlignment w:val="baseline"/>
            </w:pPr>
            <w:r w:rsidRPr="00110C21">
              <w:rPr>
                <w:rFonts w:ascii="Arial Narrow" w:hAnsi="Arial Narrow"/>
                <w:b/>
                <w:bCs/>
                <w:sz w:val="22"/>
                <w:szCs w:val="22"/>
              </w:rPr>
              <w:t xml:space="preserve">Les </w:t>
            </w:r>
            <w:r>
              <w:rPr>
                <w:rFonts w:ascii="Arial Narrow" w:hAnsi="Arial Narrow"/>
                <w:b/>
                <w:bCs/>
                <w:sz w:val="22"/>
                <w:szCs w:val="22"/>
              </w:rPr>
              <w:t>faiblesses</w:t>
            </w:r>
            <w:r w:rsidRPr="00110C21">
              <w:rPr>
                <w:rFonts w:ascii="Arial Narrow" w:hAnsi="Arial Narrow"/>
                <w:sz w:val="22"/>
                <w:szCs w:val="22"/>
              </w:rPr>
              <w:t> </w:t>
            </w:r>
          </w:p>
        </w:tc>
        <w:tc>
          <w:tcPr>
            <w:tcW w:w="963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59DE871" w14:textId="77777777" w:rsidR="00A07708" w:rsidRPr="00110C21" w:rsidRDefault="00A07708" w:rsidP="004D75BA">
            <w:pPr>
              <w:ind w:left="150" w:right="165"/>
              <w:jc w:val="center"/>
              <w:textAlignment w:val="baseline"/>
            </w:pPr>
            <w:r w:rsidRPr="00110C21">
              <w:rPr>
                <w:rFonts w:ascii="Arial Narrow" w:hAnsi="Arial Narrow"/>
                <w:b/>
                <w:bCs/>
                <w:sz w:val="22"/>
                <w:szCs w:val="22"/>
              </w:rPr>
              <w:t>Les forces du milieu</w:t>
            </w:r>
            <w:r w:rsidRPr="00110C21">
              <w:rPr>
                <w:rFonts w:ascii="Arial Narrow" w:hAnsi="Arial Narrow"/>
                <w:sz w:val="22"/>
                <w:szCs w:val="22"/>
              </w:rPr>
              <w:t> </w:t>
            </w:r>
          </w:p>
        </w:tc>
      </w:tr>
      <w:tr w:rsidR="00A07708" w:rsidRPr="0083389D" w14:paraId="4FF68D1F" w14:textId="77777777" w:rsidTr="004D75BA">
        <w:trPr>
          <w:trHeight w:val="1043"/>
        </w:trPr>
        <w:tc>
          <w:tcPr>
            <w:tcW w:w="9498" w:type="dxa"/>
            <w:tcBorders>
              <w:top w:val="single" w:sz="6" w:space="0" w:color="auto"/>
              <w:left w:val="single" w:sz="6" w:space="0" w:color="auto"/>
              <w:bottom w:val="single" w:sz="6" w:space="0" w:color="auto"/>
              <w:right w:val="single" w:sz="6" w:space="0" w:color="auto"/>
            </w:tcBorders>
            <w:shd w:val="clear" w:color="auto" w:fill="auto"/>
            <w:hideMark/>
          </w:tcPr>
          <w:p w14:paraId="015C2166" w14:textId="77777777" w:rsidR="00A07708" w:rsidRPr="0083389D" w:rsidRDefault="00A07708" w:rsidP="004D75BA">
            <w:pPr>
              <w:ind w:left="60" w:right="165"/>
              <w:textAlignment w:val="baseline"/>
              <w:rPr>
                <w:sz w:val="20"/>
                <w:szCs w:val="20"/>
              </w:rPr>
            </w:pPr>
            <w:r w:rsidRPr="0083389D">
              <w:rPr>
                <w:rFonts w:ascii="Arial Narrow" w:hAnsi="Arial Narrow"/>
                <w:sz w:val="20"/>
                <w:szCs w:val="20"/>
              </w:rPr>
              <w:t>Ce qui retient l’attention et qui témoigne de situations problématiques dans la communauté.  </w:t>
            </w:r>
          </w:p>
        </w:tc>
        <w:tc>
          <w:tcPr>
            <w:tcW w:w="9639" w:type="dxa"/>
            <w:tcBorders>
              <w:top w:val="single" w:sz="6" w:space="0" w:color="auto"/>
              <w:left w:val="single" w:sz="6" w:space="0" w:color="auto"/>
              <w:bottom w:val="single" w:sz="6" w:space="0" w:color="auto"/>
              <w:right w:val="single" w:sz="6" w:space="0" w:color="auto"/>
            </w:tcBorders>
            <w:shd w:val="clear" w:color="auto" w:fill="auto"/>
            <w:hideMark/>
          </w:tcPr>
          <w:p w14:paraId="4679F69C" w14:textId="77777777" w:rsidR="00A07708" w:rsidRPr="0083389D" w:rsidRDefault="00A07708" w:rsidP="004D75BA">
            <w:pPr>
              <w:ind w:left="60" w:right="165"/>
              <w:textAlignment w:val="baseline"/>
              <w:rPr>
                <w:sz w:val="20"/>
                <w:szCs w:val="20"/>
              </w:rPr>
            </w:pPr>
            <w:r w:rsidRPr="0083389D">
              <w:rPr>
                <w:rFonts w:ascii="Arial Narrow" w:hAnsi="Arial Narrow"/>
                <w:sz w:val="20"/>
                <w:szCs w:val="20"/>
              </w:rPr>
              <w:t>Ce qui doit être valorisé et servir d’appui pour de futures actions. </w:t>
            </w:r>
          </w:p>
        </w:tc>
      </w:tr>
    </w:tbl>
    <w:p w14:paraId="4334BF26" w14:textId="49B100F4" w:rsidR="00A07708" w:rsidRPr="001A2FB5" w:rsidRDefault="00A07708" w:rsidP="00821575">
      <w:pPr>
        <w:textAlignment w:val="baseline"/>
        <w:rPr>
          <w:rFonts w:ascii="Arial Narrow" w:hAnsi="Arial Narrow" w:cs="Arial"/>
        </w:rPr>
      </w:pPr>
      <w:r w:rsidRPr="00110C21">
        <w:rPr>
          <w:rFonts w:ascii="Arial Narrow" w:hAnsi="Arial Narrow" w:cs="Segoe UI"/>
          <w:sz w:val="22"/>
          <w:szCs w:val="22"/>
        </w:rPr>
        <w:t> </w:t>
      </w:r>
    </w:p>
    <w:sectPr w:rsidR="00A07708" w:rsidRPr="001A2FB5" w:rsidSect="00AE6358">
      <w:pgSz w:w="20160" w:h="12240" w:orient="landscape"/>
      <w:pgMar w:top="1134" w:right="919" w:bottom="1281" w:left="791" w:header="708" w:footer="30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4191E" w14:textId="77777777" w:rsidR="00801887" w:rsidRDefault="00801887" w:rsidP="002E7191">
      <w:r>
        <w:separator/>
      </w:r>
    </w:p>
  </w:endnote>
  <w:endnote w:type="continuationSeparator" w:id="0">
    <w:p w14:paraId="71AEE073" w14:textId="77777777" w:rsidR="00801887" w:rsidRDefault="00801887" w:rsidP="002E7191">
      <w:r>
        <w:continuationSeparator/>
      </w:r>
    </w:p>
  </w:endnote>
  <w:endnote w:type="continuationNotice" w:id="1">
    <w:p w14:paraId="6E1F6F34" w14:textId="77777777" w:rsidR="00801887" w:rsidRDefault="008018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Zapf Dingbats">
    <w:altName w:val="Wingdings"/>
    <w:panose1 w:val="020B0604020202020204"/>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pperplate">
    <w:panose1 w:val="02000504000000020004"/>
    <w:charset w:val="4D"/>
    <w:family w:val="auto"/>
    <w:pitch w:val="variable"/>
    <w:sig w:usb0="80000067" w:usb1="00000000" w:usb2="00000000" w:usb3="00000000" w:csb0="0000011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627A" w14:textId="77777777" w:rsidR="00606FF8" w:rsidRDefault="00606FF8" w:rsidP="006C467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8588B02" w14:textId="77777777" w:rsidR="00606FF8" w:rsidRDefault="00606FF8" w:rsidP="006C4672">
    <w:pPr>
      <w:pStyle w:val="Pieddepage"/>
      <w:ind w:right="360"/>
    </w:pPr>
  </w:p>
  <w:p w14:paraId="37D99768" w14:textId="77777777" w:rsidR="00606FF8" w:rsidRDefault="00606FF8"/>
  <w:p w14:paraId="319235CB" w14:textId="77777777" w:rsidR="00606FF8" w:rsidRDefault="00606F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2891C" w14:textId="77777777" w:rsidR="00606FF8" w:rsidRDefault="00606FF8" w:rsidP="00786C3E">
    <w:pPr>
      <w:pStyle w:val="Pieddepage"/>
      <w:rPr>
        <w:rStyle w:val="Numrodepage"/>
        <w:sz w:val="20"/>
        <w:szCs w:val="20"/>
      </w:rPr>
    </w:pPr>
  </w:p>
  <w:p w14:paraId="7882D055" w14:textId="77777777" w:rsidR="00606FF8" w:rsidRPr="00122F32" w:rsidRDefault="00606FF8" w:rsidP="006C4672">
    <w:pPr>
      <w:pStyle w:val="Pieddepage"/>
      <w:jc w:val="center"/>
    </w:pPr>
    <w:r w:rsidRPr="00122F32">
      <w:rPr>
        <w:rStyle w:val="Numrodepage"/>
      </w:rPr>
      <w:fldChar w:fldCharType="begin"/>
    </w:r>
    <w:r w:rsidRPr="00122F32">
      <w:rPr>
        <w:rStyle w:val="Numrodepage"/>
      </w:rPr>
      <w:instrText xml:space="preserve"> PAGE </w:instrText>
    </w:r>
    <w:r w:rsidRPr="00122F32">
      <w:rPr>
        <w:rStyle w:val="Numrodepage"/>
      </w:rPr>
      <w:fldChar w:fldCharType="separate"/>
    </w:r>
    <w:r w:rsidR="00475AC4">
      <w:rPr>
        <w:rStyle w:val="Numrodepage"/>
        <w:noProof/>
      </w:rPr>
      <w:t>11</w:t>
    </w:r>
    <w:r w:rsidRPr="00122F32">
      <w:rPr>
        <w:rStyle w:val="Numrodepage"/>
      </w:rPr>
      <w:fldChar w:fldCharType="end"/>
    </w:r>
  </w:p>
  <w:p w14:paraId="289D264A" w14:textId="5F9DCE03" w:rsidR="00606FF8" w:rsidRPr="00122F32" w:rsidRDefault="00213B58" w:rsidP="00213B58">
    <w:pPr>
      <w:jc w:val="center"/>
      <w:rPr>
        <w:sz w:val="20"/>
        <w:szCs w:val="20"/>
      </w:rPr>
    </w:pPr>
    <w:r w:rsidRPr="00147593">
      <w:rPr>
        <w:rFonts w:ascii="Symbol" w:eastAsia="Symbol" w:hAnsi="Symbol" w:cs="Symbol"/>
        <w:sz w:val="20"/>
        <w:szCs w:val="20"/>
      </w:rPr>
      <w:t>ã</w:t>
    </w:r>
    <w:r w:rsidRPr="00147593">
      <w:rPr>
        <w:sz w:val="20"/>
        <w:szCs w:val="20"/>
      </w:rPr>
      <w:t xml:space="preserve"> </w:t>
    </w:r>
    <w:r>
      <w:rPr>
        <w:sz w:val="20"/>
        <w:szCs w:val="20"/>
      </w:rPr>
      <w:t xml:space="preserve">Outil </w:t>
    </w:r>
    <w:r w:rsidR="007C043A">
      <w:rPr>
        <w:sz w:val="20"/>
        <w:szCs w:val="20"/>
      </w:rPr>
      <w:t>–</w:t>
    </w:r>
    <w:r>
      <w:rPr>
        <w:sz w:val="20"/>
        <w:szCs w:val="20"/>
      </w:rPr>
      <w:t xml:space="preserve"> </w:t>
    </w:r>
    <w:r w:rsidR="003A60B3">
      <w:rPr>
        <w:sz w:val="20"/>
        <w:szCs w:val="20"/>
      </w:rPr>
      <w:t>Mars 2025</w:t>
    </w:r>
    <w:r>
      <w:rPr>
        <w:sz w:val="20"/>
        <w:szCs w:val="20"/>
      </w:rPr>
      <w:t xml:space="preserve"> –</w:t>
    </w:r>
    <w:r w:rsidR="003A60B3">
      <w:rPr>
        <w:sz w:val="20"/>
        <w:szCs w:val="20"/>
      </w:rPr>
      <w:t xml:space="preserve"> </w:t>
    </w:r>
    <w:r>
      <w:rPr>
        <w:sz w:val="20"/>
        <w:szCs w:val="20"/>
      </w:rPr>
      <w:t>Espace MUNI</w:t>
    </w:r>
    <w:r w:rsidRPr="00147593">
      <w:rPr>
        <w:sz w:val="20"/>
        <w:szCs w:val="20"/>
      </w:rPr>
      <w:t>. Tous droits réservés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6E40" w14:textId="77777777" w:rsidR="00606FF8" w:rsidRDefault="00606FF8" w:rsidP="006C4672">
    <w:pPr>
      <w:pStyle w:val="Pieddepage"/>
      <w:rPr>
        <w:sz w:val="20"/>
        <w:szCs w:val="20"/>
      </w:rPr>
    </w:pPr>
  </w:p>
  <w:p w14:paraId="3F866B49" w14:textId="77777777" w:rsidR="00606FF8" w:rsidRPr="00122F32" w:rsidRDefault="00606FF8" w:rsidP="006C4672">
    <w:pPr>
      <w:pStyle w:val="Pieddepage"/>
      <w:jc w:val="center"/>
    </w:pPr>
    <w:r w:rsidRPr="00122F32">
      <w:rPr>
        <w:rStyle w:val="Numrodepage"/>
      </w:rPr>
      <w:fldChar w:fldCharType="begin"/>
    </w:r>
    <w:r w:rsidRPr="00122F32">
      <w:rPr>
        <w:rStyle w:val="Numrodepage"/>
      </w:rPr>
      <w:instrText xml:space="preserve"> PAGE </w:instrText>
    </w:r>
    <w:r w:rsidRPr="00122F32">
      <w:rPr>
        <w:rStyle w:val="Numrodepage"/>
      </w:rPr>
      <w:fldChar w:fldCharType="separate"/>
    </w:r>
    <w:r w:rsidR="00475AC4">
      <w:rPr>
        <w:rStyle w:val="Numrodepage"/>
        <w:noProof/>
      </w:rPr>
      <w:t>1</w:t>
    </w:r>
    <w:r w:rsidRPr="00122F32">
      <w:rPr>
        <w:rStyle w:val="Numrodepage"/>
      </w:rPr>
      <w:fldChar w:fldCharType="end"/>
    </w:r>
  </w:p>
  <w:p w14:paraId="22CEA7CA" w14:textId="67A57295" w:rsidR="00606FF8" w:rsidRPr="007351AF" w:rsidRDefault="007351AF" w:rsidP="007351AF">
    <w:pPr>
      <w:pStyle w:val="Pieddepage"/>
      <w:jc w:val="center"/>
    </w:pPr>
    <w:r w:rsidRPr="00147593">
      <w:rPr>
        <w:rFonts w:ascii="Symbol" w:eastAsia="Symbol" w:hAnsi="Symbol" w:cs="Symbol"/>
        <w:sz w:val="20"/>
        <w:szCs w:val="20"/>
      </w:rPr>
      <w:t>ã</w:t>
    </w:r>
    <w:r w:rsidRPr="00147593">
      <w:rPr>
        <w:sz w:val="20"/>
        <w:szCs w:val="20"/>
      </w:rPr>
      <w:t xml:space="preserve"> </w:t>
    </w:r>
    <w:r>
      <w:rPr>
        <w:sz w:val="20"/>
        <w:szCs w:val="20"/>
      </w:rPr>
      <w:t xml:space="preserve">Outil </w:t>
    </w:r>
    <w:r w:rsidR="0062789F">
      <w:rPr>
        <w:sz w:val="20"/>
        <w:szCs w:val="20"/>
      </w:rPr>
      <w:t>–</w:t>
    </w:r>
    <w:r>
      <w:rPr>
        <w:sz w:val="20"/>
        <w:szCs w:val="20"/>
      </w:rPr>
      <w:t xml:space="preserve"> </w:t>
    </w:r>
    <w:r w:rsidR="0062789F">
      <w:rPr>
        <w:sz w:val="20"/>
        <w:szCs w:val="20"/>
      </w:rPr>
      <w:t>Mars 2025</w:t>
    </w:r>
    <w:r w:rsidRPr="00147593">
      <w:rPr>
        <w:sz w:val="20"/>
        <w:szCs w:val="20"/>
      </w:rPr>
      <w:t xml:space="preserve"> </w:t>
    </w:r>
    <w:r>
      <w:rPr>
        <w:sz w:val="20"/>
        <w:szCs w:val="20"/>
      </w:rPr>
      <w:t>– Espace MUNI</w:t>
    </w:r>
    <w:r w:rsidRPr="00147593">
      <w:rPr>
        <w:sz w:val="20"/>
        <w:szCs w:val="20"/>
      </w:rPr>
      <w:t>. Tous droits réservés</w:t>
    </w:r>
    <w:r>
      <w:rPr>
        <w:sz w:val="20"/>
        <w:szCs w:val="20"/>
      </w:rPr>
      <w:t>.</w:t>
    </w:r>
  </w:p>
  <w:p w14:paraId="6D07A2CF" w14:textId="77777777" w:rsidR="00606FF8" w:rsidRPr="00122F32" w:rsidRDefault="00606FF8">
    <w:pP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D6B4E" w14:textId="77777777" w:rsidR="00801887" w:rsidRDefault="00801887" w:rsidP="002E7191">
      <w:r>
        <w:separator/>
      </w:r>
    </w:p>
  </w:footnote>
  <w:footnote w:type="continuationSeparator" w:id="0">
    <w:p w14:paraId="6BC58DA5" w14:textId="77777777" w:rsidR="00801887" w:rsidRDefault="00801887" w:rsidP="002E7191">
      <w:r>
        <w:continuationSeparator/>
      </w:r>
    </w:p>
  </w:footnote>
  <w:footnote w:type="continuationNotice" w:id="1">
    <w:p w14:paraId="3AD14D30" w14:textId="77777777" w:rsidR="00801887" w:rsidRDefault="008018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341F"/>
    <w:multiLevelType w:val="hybridMultilevel"/>
    <w:tmpl w:val="6DF25AFA"/>
    <w:lvl w:ilvl="0" w:tplc="BDB4352E">
      <w:start w:val="1"/>
      <w:numFmt w:val="bullet"/>
      <w:lvlText w:val=""/>
      <w:lvlJc w:val="left"/>
      <w:pPr>
        <w:ind w:left="675" w:hanging="360"/>
      </w:pPr>
      <w:rPr>
        <w:rFonts w:ascii="Symbol" w:hAnsi="Symbol" w:hint="default"/>
        <w:sz w:val="20"/>
      </w:rPr>
    </w:lvl>
    <w:lvl w:ilvl="1" w:tplc="FFFFFFFF" w:tentative="1">
      <w:start w:val="1"/>
      <w:numFmt w:val="bullet"/>
      <w:lvlText w:val="o"/>
      <w:lvlJc w:val="left"/>
      <w:pPr>
        <w:ind w:left="2245" w:hanging="360"/>
      </w:pPr>
      <w:rPr>
        <w:rFonts w:ascii="Courier New" w:hAnsi="Courier New" w:cs="Courier New" w:hint="default"/>
      </w:rPr>
    </w:lvl>
    <w:lvl w:ilvl="2" w:tplc="FFFFFFFF" w:tentative="1">
      <w:start w:val="1"/>
      <w:numFmt w:val="bullet"/>
      <w:lvlText w:val=""/>
      <w:lvlJc w:val="left"/>
      <w:pPr>
        <w:ind w:left="2965" w:hanging="360"/>
      </w:pPr>
      <w:rPr>
        <w:rFonts w:ascii="Wingdings" w:hAnsi="Wingdings" w:hint="default"/>
      </w:rPr>
    </w:lvl>
    <w:lvl w:ilvl="3" w:tplc="FFFFFFFF" w:tentative="1">
      <w:start w:val="1"/>
      <w:numFmt w:val="bullet"/>
      <w:lvlText w:val=""/>
      <w:lvlJc w:val="left"/>
      <w:pPr>
        <w:ind w:left="3685" w:hanging="360"/>
      </w:pPr>
      <w:rPr>
        <w:rFonts w:ascii="Symbol" w:hAnsi="Symbol" w:hint="default"/>
      </w:rPr>
    </w:lvl>
    <w:lvl w:ilvl="4" w:tplc="FFFFFFFF" w:tentative="1">
      <w:start w:val="1"/>
      <w:numFmt w:val="bullet"/>
      <w:lvlText w:val="o"/>
      <w:lvlJc w:val="left"/>
      <w:pPr>
        <w:ind w:left="4405" w:hanging="360"/>
      </w:pPr>
      <w:rPr>
        <w:rFonts w:ascii="Courier New" w:hAnsi="Courier New" w:cs="Courier New" w:hint="default"/>
      </w:rPr>
    </w:lvl>
    <w:lvl w:ilvl="5" w:tplc="FFFFFFFF" w:tentative="1">
      <w:start w:val="1"/>
      <w:numFmt w:val="bullet"/>
      <w:lvlText w:val=""/>
      <w:lvlJc w:val="left"/>
      <w:pPr>
        <w:ind w:left="5125" w:hanging="360"/>
      </w:pPr>
      <w:rPr>
        <w:rFonts w:ascii="Wingdings" w:hAnsi="Wingdings" w:hint="default"/>
      </w:rPr>
    </w:lvl>
    <w:lvl w:ilvl="6" w:tplc="FFFFFFFF" w:tentative="1">
      <w:start w:val="1"/>
      <w:numFmt w:val="bullet"/>
      <w:lvlText w:val=""/>
      <w:lvlJc w:val="left"/>
      <w:pPr>
        <w:ind w:left="5845" w:hanging="360"/>
      </w:pPr>
      <w:rPr>
        <w:rFonts w:ascii="Symbol" w:hAnsi="Symbol" w:hint="default"/>
      </w:rPr>
    </w:lvl>
    <w:lvl w:ilvl="7" w:tplc="FFFFFFFF" w:tentative="1">
      <w:start w:val="1"/>
      <w:numFmt w:val="bullet"/>
      <w:lvlText w:val="o"/>
      <w:lvlJc w:val="left"/>
      <w:pPr>
        <w:ind w:left="6565" w:hanging="360"/>
      </w:pPr>
      <w:rPr>
        <w:rFonts w:ascii="Courier New" w:hAnsi="Courier New" w:cs="Courier New" w:hint="default"/>
      </w:rPr>
    </w:lvl>
    <w:lvl w:ilvl="8" w:tplc="FFFFFFFF" w:tentative="1">
      <w:start w:val="1"/>
      <w:numFmt w:val="bullet"/>
      <w:lvlText w:val=""/>
      <w:lvlJc w:val="left"/>
      <w:pPr>
        <w:ind w:left="7285" w:hanging="360"/>
      </w:pPr>
      <w:rPr>
        <w:rFonts w:ascii="Wingdings" w:hAnsi="Wingdings" w:hint="default"/>
      </w:rPr>
    </w:lvl>
  </w:abstractNum>
  <w:abstractNum w:abstractNumId="1" w15:restartNumberingAfterBreak="0">
    <w:nsid w:val="0AB33977"/>
    <w:multiLevelType w:val="hybridMultilevel"/>
    <w:tmpl w:val="752ED4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F50FB1"/>
    <w:multiLevelType w:val="hybridMultilevel"/>
    <w:tmpl w:val="5CD27C16"/>
    <w:lvl w:ilvl="0" w:tplc="A79CB818">
      <w:start w:val="1"/>
      <w:numFmt w:val="bullet"/>
      <w:lvlText w:val=""/>
      <w:lvlJc w:val="left"/>
      <w:pPr>
        <w:ind w:left="720" w:hanging="360"/>
      </w:pPr>
      <w:rPr>
        <w:rFonts w:ascii="Zapf Dingbats" w:hAnsi="Zapf Dingbats" w:hint="default"/>
        <w:color w:val="000000" w:themeColor="text1"/>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B0A2FBE"/>
    <w:multiLevelType w:val="hybridMultilevel"/>
    <w:tmpl w:val="953A63B8"/>
    <w:lvl w:ilvl="0" w:tplc="A79CB818">
      <w:start w:val="1"/>
      <w:numFmt w:val="bullet"/>
      <w:lvlText w:val=""/>
      <w:lvlJc w:val="left"/>
      <w:pPr>
        <w:ind w:left="720" w:hanging="360"/>
      </w:pPr>
      <w:rPr>
        <w:rFonts w:ascii="Zapf Dingbats" w:hAnsi="Zapf Dingbats" w:hint="default"/>
        <w:color w:val="000000" w:themeColor="text1"/>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DA40EFC"/>
    <w:multiLevelType w:val="hybridMultilevel"/>
    <w:tmpl w:val="0C80CD52"/>
    <w:lvl w:ilvl="0" w:tplc="2B827488">
      <w:start w:val="1"/>
      <w:numFmt w:val="bullet"/>
      <w:lvlText w:val=""/>
      <w:lvlJc w:val="left"/>
      <w:pPr>
        <w:ind w:left="816" w:hanging="360"/>
      </w:pPr>
      <w:rPr>
        <w:rFonts w:ascii="Zapf Dingbats" w:hAnsi="Zapf Dingbats" w:hint="default"/>
      </w:rPr>
    </w:lvl>
    <w:lvl w:ilvl="1" w:tplc="0C0C0003" w:tentative="1">
      <w:start w:val="1"/>
      <w:numFmt w:val="bullet"/>
      <w:lvlText w:val="o"/>
      <w:lvlJc w:val="left"/>
      <w:pPr>
        <w:ind w:left="1536" w:hanging="360"/>
      </w:pPr>
      <w:rPr>
        <w:rFonts w:ascii="Courier New" w:hAnsi="Courier New" w:cs="Courier New" w:hint="default"/>
      </w:rPr>
    </w:lvl>
    <w:lvl w:ilvl="2" w:tplc="0C0C0005" w:tentative="1">
      <w:start w:val="1"/>
      <w:numFmt w:val="bullet"/>
      <w:lvlText w:val=""/>
      <w:lvlJc w:val="left"/>
      <w:pPr>
        <w:ind w:left="2256" w:hanging="360"/>
      </w:pPr>
      <w:rPr>
        <w:rFonts w:ascii="Wingdings" w:hAnsi="Wingdings" w:hint="default"/>
      </w:rPr>
    </w:lvl>
    <w:lvl w:ilvl="3" w:tplc="0C0C0001" w:tentative="1">
      <w:start w:val="1"/>
      <w:numFmt w:val="bullet"/>
      <w:lvlText w:val=""/>
      <w:lvlJc w:val="left"/>
      <w:pPr>
        <w:ind w:left="2976" w:hanging="360"/>
      </w:pPr>
      <w:rPr>
        <w:rFonts w:ascii="Symbol" w:hAnsi="Symbol" w:hint="default"/>
      </w:rPr>
    </w:lvl>
    <w:lvl w:ilvl="4" w:tplc="0C0C0003" w:tentative="1">
      <w:start w:val="1"/>
      <w:numFmt w:val="bullet"/>
      <w:lvlText w:val="o"/>
      <w:lvlJc w:val="left"/>
      <w:pPr>
        <w:ind w:left="3696" w:hanging="360"/>
      </w:pPr>
      <w:rPr>
        <w:rFonts w:ascii="Courier New" w:hAnsi="Courier New" w:cs="Courier New" w:hint="default"/>
      </w:rPr>
    </w:lvl>
    <w:lvl w:ilvl="5" w:tplc="0C0C0005" w:tentative="1">
      <w:start w:val="1"/>
      <w:numFmt w:val="bullet"/>
      <w:lvlText w:val=""/>
      <w:lvlJc w:val="left"/>
      <w:pPr>
        <w:ind w:left="4416" w:hanging="360"/>
      </w:pPr>
      <w:rPr>
        <w:rFonts w:ascii="Wingdings" w:hAnsi="Wingdings" w:hint="default"/>
      </w:rPr>
    </w:lvl>
    <w:lvl w:ilvl="6" w:tplc="0C0C0001" w:tentative="1">
      <w:start w:val="1"/>
      <w:numFmt w:val="bullet"/>
      <w:lvlText w:val=""/>
      <w:lvlJc w:val="left"/>
      <w:pPr>
        <w:ind w:left="5136" w:hanging="360"/>
      </w:pPr>
      <w:rPr>
        <w:rFonts w:ascii="Symbol" w:hAnsi="Symbol" w:hint="default"/>
      </w:rPr>
    </w:lvl>
    <w:lvl w:ilvl="7" w:tplc="0C0C0003" w:tentative="1">
      <w:start w:val="1"/>
      <w:numFmt w:val="bullet"/>
      <w:lvlText w:val="o"/>
      <w:lvlJc w:val="left"/>
      <w:pPr>
        <w:ind w:left="5856" w:hanging="360"/>
      </w:pPr>
      <w:rPr>
        <w:rFonts w:ascii="Courier New" w:hAnsi="Courier New" w:cs="Courier New" w:hint="default"/>
      </w:rPr>
    </w:lvl>
    <w:lvl w:ilvl="8" w:tplc="0C0C0005" w:tentative="1">
      <w:start w:val="1"/>
      <w:numFmt w:val="bullet"/>
      <w:lvlText w:val=""/>
      <w:lvlJc w:val="left"/>
      <w:pPr>
        <w:ind w:left="6576" w:hanging="360"/>
      </w:pPr>
      <w:rPr>
        <w:rFonts w:ascii="Wingdings" w:hAnsi="Wingdings" w:hint="default"/>
      </w:rPr>
    </w:lvl>
  </w:abstractNum>
  <w:abstractNum w:abstractNumId="5" w15:restartNumberingAfterBreak="0">
    <w:nsid w:val="126276F0"/>
    <w:multiLevelType w:val="multilevel"/>
    <w:tmpl w:val="029EE4BA"/>
    <w:lvl w:ilvl="0">
      <w:start w:val="1"/>
      <w:numFmt w:val="decimal"/>
      <w:pStyle w:val="TitreRA1"/>
      <w:lvlText w:val="%1."/>
      <w:lvlJc w:val="left"/>
      <w:pPr>
        <w:ind w:left="360" w:hanging="360"/>
      </w:pPr>
    </w:lvl>
    <w:lvl w:ilvl="1">
      <w:start w:val="1"/>
      <w:numFmt w:val="decimal"/>
      <w:pStyle w:val="TitreRA2"/>
      <w:lvlText w:val="%1.%2."/>
      <w:lvlJc w:val="left"/>
      <w:pPr>
        <w:ind w:left="432" w:hanging="432"/>
      </w:pPr>
    </w:lvl>
    <w:lvl w:ilvl="2">
      <w:start w:val="1"/>
      <w:numFmt w:val="decimal"/>
      <w:pStyle w:val="TitreRA3"/>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7F71B4"/>
    <w:multiLevelType w:val="hybridMultilevel"/>
    <w:tmpl w:val="68920ADE"/>
    <w:lvl w:ilvl="0" w:tplc="472826FE">
      <w:start w:val="1"/>
      <w:numFmt w:val="bullet"/>
      <w:lvlText w:val=""/>
      <w:lvlJc w:val="left"/>
      <w:pPr>
        <w:ind w:left="720" w:hanging="360"/>
      </w:pPr>
      <w:rPr>
        <w:rFonts w:ascii="Zapf Dingbats" w:hAnsi="Zapf Dingbats" w:hint="default"/>
        <w:b w:val="0"/>
        <w:bCs/>
        <w:color w:val="000000" w:themeColor="text1"/>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B43219"/>
    <w:multiLevelType w:val="hybridMultilevel"/>
    <w:tmpl w:val="32AA04DA"/>
    <w:lvl w:ilvl="0" w:tplc="2B827488">
      <w:start w:val="1"/>
      <w:numFmt w:val="bullet"/>
      <w:lvlText w:val=""/>
      <w:lvlJc w:val="left"/>
      <w:pPr>
        <w:ind w:left="1080" w:hanging="360"/>
      </w:pPr>
      <w:rPr>
        <w:rFonts w:ascii="Zapf Dingbats" w:hAnsi="Zapf Dingbat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8" w15:restartNumberingAfterBreak="0">
    <w:nsid w:val="20D24489"/>
    <w:multiLevelType w:val="hybridMultilevel"/>
    <w:tmpl w:val="0D68BAF8"/>
    <w:lvl w:ilvl="0" w:tplc="0C0C000F">
      <w:start w:val="1"/>
      <w:numFmt w:val="decimal"/>
      <w:lvlText w:val="%1."/>
      <w:lvlJc w:val="left"/>
      <w:pPr>
        <w:ind w:left="360" w:hanging="360"/>
      </w:pPr>
      <w:rPr>
        <w:rFonts w:hint="default"/>
        <w:b/>
        <w:bCs/>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2A8D105D"/>
    <w:multiLevelType w:val="hybridMultilevel"/>
    <w:tmpl w:val="FC084726"/>
    <w:lvl w:ilvl="0" w:tplc="0C0C0001">
      <w:start w:val="1"/>
      <w:numFmt w:val="bullet"/>
      <w:lvlText w:val=""/>
      <w:lvlJc w:val="left"/>
      <w:pPr>
        <w:ind w:left="720" w:hanging="360"/>
      </w:pPr>
      <w:rPr>
        <w:rFonts w:ascii="Symbol" w:hAnsi="Symbol" w:hint="default"/>
        <w:b w:val="0"/>
        <w:bCs/>
        <w:color w:val="000000" w:themeColor="text1"/>
        <w:sz w:val="20"/>
        <w:szCs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2BAC2E94"/>
    <w:multiLevelType w:val="hybridMultilevel"/>
    <w:tmpl w:val="9078D982"/>
    <w:lvl w:ilvl="0" w:tplc="BDB4352E">
      <w:start w:val="1"/>
      <w:numFmt w:val="bullet"/>
      <w:lvlText w:val=""/>
      <w:lvlJc w:val="left"/>
      <w:pPr>
        <w:ind w:left="720" w:hanging="360"/>
      </w:pPr>
      <w:rPr>
        <w:rFonts w:ascii="Symbol" w:hAnsi="Symbol" w:hint="default"/>
        <w:sz w:val="2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D555CB2"/>
    <w:multiLevelType w:val="hybridMultilevel"/>
    <w:tmpl w:val="C9AE9930"/>
    <w:lvl w:ilvl="0" w:tplc="2B827488">
      <w:start w:val="1"/>
      <w:numFmt w:val="bullet"/>
      <w:lvlText w:val=""/>
      <w:lvlJc w:val="left"/>
      <w:pPr>
        <w:ind w:left="720" w:hanging="360"/>
      </w:pPr>
      <w:rPr>
        <w:rFonts w:ascii="Zapf Dingbats" w:hAnsi="Zapf Dingba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5CE563D"/>
    <w:multiLevelType w:val="hybridMultilevel"/>
    <w:tmpl w:val="050A983E"/>
    <w:lvl w:ilvl="0" w:tplc="472826FE">
      <w:start w:val="1"/>
      <w:numFmt w:val="bullet"/>
      <w:lvlText w:val=""/>
      <w:lvlJc w:val="left"/>
      <w:pPr>
        <w:ind w:left="675" w:hanging="360"/>
      </w:pPr>
      <w:rPr>
        <w:rFonts w:ascii="Zapf Dingbats" w:hAnsi="Zapf Dingbats" w:hint="default"/>
        <w:b w:val="0"/>
        <w:bCs/>
        <w:color w:val="000000" w:themeColor="text1"/>
        <w:sz w:val="22"/>
        <w:szCs w:val="22"/>
      </w:rPr>
    </w:lvl>
    <w:lvl w:ilvl="1" w:tplc="0C0C0003" w:tentative="1">
      <w:start w:val="1"/>
      <w:numFmt w:val="bullet"/>
      <w:lvlText w:val="o"/>
      <w:lvlJc w:val="left"/>
      <w:pPr>
        <w:ind w:left="1395" w:hanging="360"/>
      </w:pPr>
      <w:rPr>
        <w:rFonts w:ascii="Courier New" w:hAnsi="Courier New" w:cs="Courier New" w:hint="default"/>
      </w:rPr>
    </w:lvl>
    <w:lvl w:ilvl="2" w:tplc="0C0C0005" w:tentative="1">
      <w:start w:val="1"/>
      <w:numFmt w:val="bullet"/>
      <w:lvlText w:val=""/>
      <w:lvlJc w:val="left"/>
      <w:pPr>
        <w:ind w:left="2115" w:hanging="360"/>
      </w:pPr>
      <w:rPr>
        <w:rFonts w:ascii="Wingdings" w:hAnsi="Wingdings" w:hint="default"/>
      </w:rPr>
    </w:lvl>
    <w:lvl w:ilvl="3" w:tplc="0C0C0001" w:tentative="1">
      <w:start w:val="1"/>
      <w:numFmt w:val="bullet"/>
      <w:lvlText w:val=""/>
      <w:lvlJc w:val="left"/>
      <w:pPr>
        <w:ind w:left="2835" w:hanging="360"/>
      </w:pPr>
      <w:rPr>
        <w:rFonts w:ascii="Symbol" w:hAnsi="Symbol" w:hint="default"/>
      </w:rPr>
    </w:lvl>
    <w:lvl w:ilvl="4" w:tplc="0C0C0003" w:tentative="1">
      <w:start w:val="1"/>
      <w:numFmt w:val="bullet"/>
      <w:lvlText w:val="o"/>
      <w:lvlJc w:val="left"/>
      <w:pPr>
        <w:ind w:left="3555" w:hanging="360"/>
      </w:pPr>
      <w:rPr>
        <w:rFonts w:ascii="Courier New" w:hAnsi="Courier New" w:cs="Courier New" w:hint="default"/>
      </w:rPr>
    </w:lvl>
    <w:lvl w:ilvl="5" w:tplc="0C0C0005" w:tentative="1">
      <w:start w:val="1"/>
      <w:numFmt w:val="bullet"/>
      <w:lvlText w:val=""/>
      <w:lvlJc w:val="left"/>
      <w:pPr>
        <w:ind w:left="4275" w:hanging="360"/>
      </w:pPr>
      <w:rPr>
        <w:rFonts w:ascii="Wingdings" w:hAnsi="Wingdings" w:hint="default"/>
      </w:rPr>
    </w:lvl>
    <w:lvl w:ilvl="6" w:tplc="0C0C0001" w:tentative="1">
      <w:start w:val="1"/>
      <w:numFmt w:val="bullet"/>
      <w:lvlText w:val=""/>
      <w:lvlJc w:val="left"/>
      <w:pPr>
        <w:ind w:left="4995" w:hanging="360"/>
      </w:pPr>
      <w:rPr>
        <w:rFonts w:ascii="Symbol" w:hAnsi="Symbol" w:hint="default"/>
      </w:rPr>
    </w:lvl>
    <w:lvl w:ilvl="7" w:tplc="0C0C0003" w:tentative="1">
      <w:start w:val="1"/>
      <w:numFmt w:val="bullet"/>
      <w:lvlText w:val="o"/>
      <w:lvlJc w:val="left"/>
      <w:pPr>
        <w:ind w:left="5715" w:hanging="360"/>
      </w:pPr>
      <w:rPr>
        <w:rFonts w:ascii="Courier New" w:hAnsi="Courier New" w:cs="Courier New" w:hint="default"/>
      </w:rPr>
    </w:lvl>
    <w:lvl w:ilvl="8" w:tplc="0C0C0005" w:tentative="1">
      <w:start w:val="1"/>
      <w:numFmt w:val="bullet"/>
      <w:lvlText w:val=""/>
      <w:lvlJc w:val="left"/>
      <w:pPr>
        <w:ind w:left="6435" w:hanging="360"/>
      </w:pPr>
      <w:rPr>
        <w:rFonts w:ascii="Wingdings" w:hAnsi="Wingdings" w:hint="default"/>
      </w:rPr>
    </w:lvl>
  </w:abstractNum>
  <w:abstractNum w:abstractNumId="13" w15:restartNumberingAfterBreak="0">
    <w:nsid w:val="35D61D31"/>
    <w:multiLevelType w:val="multilevel"/>
    <w:tmpl w:val="27A07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862A62"/>
    <w:multiLevelType w:val="hybridMultilevel"/>
    <w:tmpl w:val="5B30AC56"/>
    <w:lvl w:ilvl="0" w:tplc="472826FE">
      <w:start w:val="1"/>
      <w:numFmt w:val="bullet"/>
      <w:lvlText w:val=""/>
      <w:lvlJc w:val="left"/>
      <w:pPr>
        <w:ind w:left="675" w:hanging="360"/>
      </w:pPr>
      <w:rPr>
        <w:rFonts w:ascii="Zapf Dingbats" w:hAnsi="Zapf Dingbats" w:hint="default"/>
        <w:b w:val="0"/>
        <w:bCs/>
        <w:color w:val="000000" w:themeColor="text1"/>
        <w:sz w:val="22"/>
        <w:szCs w:val="22"/>
      </w:rPr>
    </w:lvl>
    <w:lvl w:ilvl="1" w:tplc="0C0C0003" w:tentative="1">
      <w:start w:val="1"/>
      <w:numFmt w:val="bullet"/>
      <w:lvlText w:val="o"/>
      <w:lvlJc w:val="left"/>
      <w:pPr>
        <w:ind w:left="1395" w:hanging="360"/>
      </w:pPr>
      <w:rPr>
        <w:rFonts w:ascii="Courier New" w:hAnsi="Courier New" w:cs="Courier New" w:hint="default"/>
      </w:rPr>
    </w:lvl>
    <w:lvl w:ilvl="2" w:tplc="0C0C0005" w:tentative="1">
      <w:start w:val="1"/>
      <w:numFmt w:val="bullet"/>
      <w:lvlText w:val=""/>
      <w:lvlJc w:val="left"/>
      <w:pPr>
        <w:ind w:left="2115" w:hanging="360"/>
      </w:pPr>
      <w:rPr>
        <w:rFonts w:ascii="Wingdings" w:hAnsi="Wingdings" w:hint="default"/>
      </w:rPr>
    </w:lvl>
    <w:lvl w:ilvl="3" w:tplc="0C0C0001" w:tentative="1">
      <w:start w:val="1"/>
      <w:numFmt w:val="bullet"/>
      <w:lvlText w:val=""/>
      <w:lvlJc w:val="left"/>
      <w:pPr>
        <w:ind w:left="2835" w:hanging="360"/>
      </w:pPr>
      <w:rPr>
        <w:rFonts w:ascii="Symbol" w:hAnsi="Symbol" w:hint="default"/>
      </w:rPr>
    </w:lvl>
    <w:lvl w:ilvl="4" w:tplc="0C0C0003" w:tentative="1">
      <w:start w:val="1"/>
      <w:numFmt w:val="bullet"/>
      <w:lvlText w:val="o"/>
      <w:lvlJc w:val="left"/>
      <w:pPr>
        <w:ind w:left="3555" w:hanging="360"/>
      </w:pPr>
      <w:rPr>
        <w:rFonts w:ascii="Courier New" w:hAnsi="Courier New" w:cs="Courier New" w:hint="default"/>
      </w:rPr>
    </w:lvl>
    <w:lvl w:ilvl="5" w:tplc="0C0C0005" w:tentative="1">
      <w:start w:val="1"/>
      <w:numFmt w:val="bullet"/>
      <w:lvlText w:val=""/>
      <w:lvlJc w:val="left"/>
      <w:pPr>
        <w:ind w:left="4275" w:hanging="360"/>
      </w:pPr>
      <w:rPr>
        <w:rFonts w:ascii="Wingdings" w:hAnsi="Wingdings" w:hint="default"/>
      </w:rPr>
    </w:lvl>
    <w:lvl w:ilvl="6" w:tplc="0C0C0001" w:tentative="1">
      <w:start w:val="1"/>
      <w:numFmt w:val="bullet"/>
      <w:lvlText w:val=""/>
      <w:lvlJc w:val="left"/>
      <w:pPr>
        <w:ind w:left="4995" w:hanging="360"/>
      </w:pPr>
      <w:rPr>
        <w:rFonts w:ascii="Symbol" w:hAnsi="Symbol" w:hint="default"/>
      </w:rPr>
    </w:lvl>
    <w:lvl w:ilvl="7" w:tplc="0C0C0003" w:tentative="1">
      <w:start w:val="1"/>
      <w:numFmt w:val="bullet"/>
      <w:lvlText w:val="o"/>
      <w:lvlJc w:val="left"/>
      <w:pPr>
        <w:ind w:left="5715" w:hanging="360"/>
      </w:pPr>
      <w:rPr>
        <w:rFonts w:ascii="Courier New" w:hAnsi="Courier New" w:cs="Courier New" w:hint="default"/>
      </w:rPr>
    </w:lvl>
    <w:lvl w:ilvl="8" w:tplc="0C0C0005" w:tentative="1">
      <w:start w:val="1"/>
      <w:numFmt w:val="bullet"/>
      <w:lvlText w:val=""/>
      <w:lvlJc w:val="left"/>
      <w:pPr>
        <w:ind w:left="6435" w:hanging="360"/>
      </w:pPr>
      <w:rPr>
        <w:rFonts w:ascii="Wingdings" w:hAnsi="Wingdings" w:hint="default"/>
      </w:rPr>
    </w:lvl>
  </w:abstractNum>
  <w:abstractNum w:abstractNumId="15" w15:restartNumberingAfterBreak="0">
    <w:nsid w:val="38CF272F"/>
    <w:multiLevelType w:val="multilevel"/>
    <w:tmpl w:val="CBBA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05395D"/>
    <w:multiLevelType w:val="hybridMultilevel"/>
    <w:tmpl w:val="226042FA"/>
    <w:lvl w:ilvl="0" w:tplc="2B827488">
      <w:start w:val="1"/>
      <w:numFmt w:val="bullet"/>
      <w:lvlText w:val=""/>
      <w:lvlJc w:val="left"/>
      <w:pPr>
        <w:ind w:left="720" w:hanging="360"/>
      </w:pPr>
      <w:rPr>
        <w:rFonts w:ascii="Zapf Dingbats" w:hAnsi="Zapf Dingba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A6325C3"/>
    <w:multiLevelType w:val="hybridMultilevel"/>
    <w:tmpl w:val="BFE8B6E6"/>
    <w:lvl w:ilvl="0" w:tplc="A79CB818">
      <w:start w:val="1"/>
      <w:numFmt w:val="bullet"/>
      <w:lvlText w:val=""/>
      <w:lvlJc w:val="left"/>
      <w:pPr>
        <w:ind w:left="720" w:hanging="360"/>
      </w:pPr>
      <w:rPr>
        <w:rFonts w:ascii="Zapf Dingbats" w:hAnsi="Zapf Dingbats" w:hint="default"/>
        <w:color w:val="000000" w:themeColor="text1"/>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CA11C66"/>
    <w:multiLevelType w:val="hybridMultilevel"/>
    <w:tmpl w:val="74649BCA"/>
    <w:lvl w:ilvl="0" w:tplc="EF8EA966">
      <w:start w:val="1"/>
      <w:numFmt w:val="bullet"/>
      <w:lvlText w:val="-"/>
      <w:lvlJc w:val="left"/>
      <w:pPr>
        <w:ind w:left="720" w:hanging="360"/>
      </w:pPr>
      <w:rPr>
        <w:rFonts w:ascii="Arial" w:eastAsia="Times New Roman" w:hAnsi="Arial" w:cs="Arial"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D424E9F"/>
    <w:multiLevelType w:val="hybridMultilevel"/>
    <w:tmpl w:val="F5DCB2EA"/>
    <w:lvl w:ilvl="0" w:tplc="BDB4352E">
      <w:start w:val="1"/>
      <w:numFmt w:val="bullet"/>
      <w:lvlText w:val=""/>
      <w:lvlJc w:val="left"/>
      <w:pPr>
        <w:ind w:left="675" w:hanging="360"/>
      </w:pPr>
      <w:rPr>
        <w:rFonts w:ascii="Symbol" w:hAnsi="Symbol" w:hint="default"/>
        <w:b w:val="0"/>
        <w:bCs/>
        <w:color w:val="000000" w:themeColor="text1"/>
        <w:sz w:val="20"/>
        <w:szCs w:val="22"/>
      </w:rPr>
    </w:lvl>
    <w:lvl w:ilvl="1" w:tplc="FFFFFFFF" w:tentative="1">
      <w:start w:val="1"/>
      <w:numFmt w:val="bullet"/>
      <w:lvlText w:val="o"/>
      <w:lvlJc w:val="left"/>
      <w:pPr>
        <w:ind w:left="1395" w:hanging="360"/>
      </w:pPr>
      <w:rPr>
        <w:rFonts w:ascii="Courier New" w:hAnsi="Courier New" w:cs="Courier New" w:hint="default"/>
      </w:rPr>
    </w:lvl>
    <w:lvl w:ilvl="2" w:tplc="FFFFFFFF" w:tentative="1">
      <w:start w:val="1"/>
      <w:numFmt w:val="bullet"/>
      <w:lvlText w:val=""/>
      <w:lvlJc w:val="left"/>
      <w:pPr>
        <w:ind w:left="2115" w:hanging="360"/>
      </w:pPr>
      <w:rPr>
        <w:rFonts w:ascii="Wingdings" w:hAnsi="Wingdings" w:hint="default"/>
      </w:rPr>
    </w:lvl>
    <w:lvl w:ilvl="3" w:tplc="FFFFFFFF" w:tentative="1">
      <w:start w:val="1"/>
      <w:numFmt w:val="bullet"/>
      <w:lvlText w:val=""/>
      <w:lvlJc w:val="left"/>
      <w:pPr>
        <w:ind w:left="2835" w:hanging="360"/>
      </w:pPr>
      <w:rPr>
        <w:rFonts w:ascii="Symbol" w:hAnsi="Symbol" w:hint="default"/>
      </w:rPr>
    </w:lvl>
    <w:lvl w:ilvl="4" w:tplc="FFFFFFFF" w:tentative="1">
      <w:start w:val="1"/>
      <w:numFmt w:val="bullet"/>
      <w:lvlText w:val="o"/>
      <w:lvlJc w:val="left"/>
      <w:pPr>
        <w:ind w:left="3555" w:hanging="360"/>
      </w:pPr>
      <w:rPr>
        <w:rFonts w:ascii="Courier New" w:hAnsi="Courier New" w:cs="Courier New" w:hint="default"/>
      </w:rPr>
    </w:lvl>
    <w:lvl w:ilvl="5" w:tplc="FFFFFFFF" w:tentative="1">
      <w:start w:val="1"/>
      <w:numFmt w:val="bullet"/>
      <w:lvlText w:val=""/>
      <w:lvlJc w:val="left"/>
      <w:pPr>
        <w:ind w:left="4275" w:hanging="360"/>
      </w:pPr>
      <w:rPr>
        <w:rFonts w:ascii="Wingdings" w:hAnsi="Wingdings" w:hint="default"/>
      </w:rPr>
    </w:lvl>
    <w:lvl w:ilvl="6" w:tplc="FFFFFFFF" w:tentative="1">
      <w:start w:val="1"/>
      <w:numFmt w:val="bullet"/>
      <w:lvlText w:val=""/>
      <w:lvlJc w:val="left"/>
      <w:pPr>
        <w:ind w:left="4995" w:hanging="360"/>
      </w:pPr>
      <w:rPr>
        <w:rFonts w:ascii="Symbol" w:hAnsi="Symbol" w:hint="default"/>
      </w:rPr>
    </w:lvl>
    <w:lvl w:ilvl="7" w:tplc="FFFFFFFF" w:tentative="1">
      <w:start w:val="1"/>
      <w:numFmt w:val="bullet"/>
      <w:lvlText w:val="o"/>
      <w:lvlJc w:val="left"/>
      <w:pPr>
        <w:ind w:left="5715" w:hanging="360"/>
      </w:pPr>
      <w:rPr>
        <w:rFonts w:ascii="Courier New" w:hAnsi="Courier New" w:cs="Courier New" w:hint="default"/>
      </w:rPr>
    </w:lvl>
    <w:lvl w:ilvl="8" w:tplc="FFFFFFFF" w:tentative="1">
      <w:start w:val="1"/>
      <w:numFmt w:val="bullet"/>
      <w:lvlText w:val=""/>
      <w:lvlJc w:val="left"/>
      <w:pPr>
        <w:ind w:left="6435" w:hanging="360"/>
      </w:pPr>
      <w:rPr>
        <w:rFonts w:ascii="Wingdings" w:hAnsi="Wingdings" w:hint="default"/>
      </w:rPr>
    </w:lvl>
  </w:abstractNum>
  <w:abstractNum w:abstractNumId="20" w15:restartNumberingAfterBreak="0">
    <w:nsid w:val="430F5F2A"/>
    <w:multiLevelType w:val="hybridMultilevel"/>
    <w:tmpl w:val="27E00A3C"/>
    <w:lvl w:ilvl="0" w:tplc="A79CB818">
      <w:start w:val="1"/>
      <w:numFmt w:val="bullet"/>
      <w:lvlText w:val=""/>
      <w:lvlJc w:val="left"/>
      <w:pPr>
        <w:ind w:left="720" w:hanging="360"/>
      </w:pPr>
      <w:rPr>
        <w:rFonts w:ascii="Zapf Dingbats" w:hAnsi="Zapf Dingbats" w:hint="default"/>
        <w:color w:val="000000" w:themeColor="text1"/>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3C936E6"/>
    <w:multiLevelType w:val="hybridMultilevel"/>
    <w:tmpl w:val="8528C05C"/>
    <w:lvl w:ilvl="0" w:tplc="A79CB818">
      <w:start w:val="1"/>
      <w:numFmt w:val="bullet"/>
      <w:lvlText w:val=""/>
      <w:lvlJc w:val="left"/>
      <w:pPr>
        <w:ind w:left="1080" w:hanging="360"/>
      </w:pPr>
      <w:rPr>
        <w:rFonts w:ascii="Zapf Dingbats" w:hAnsi="Zapf Dingbats" w:hint="default"/>
        <w:color w:val="000000" w:themeColor="text1"/>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2" w15:restartNumberingAfterBreak="0">
    <w:nsid w:val="4B6A614C"/>
    <w:multiLevelType w:val="hybridMultilevel"/>
    <w:tmpl w:val="B5EEFF08"/>
    <w:lvl w:ilvl="0" w:tplc="2B827488">
      <w:start w:val="1"/>
      <w:numFmt w:val="bullet"/>
      <w:lvlText w:val=""/>
      <w:lvlJc w:val="left"/>
      <w:pPr>
        <w:ind w:left="720" w:hanging="360"/>
      </w:pPr>
      <w:rPr>
        <w:rFonts w:ascii="Zapf Dingbats" w:hAnsi="Zapf Dingba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E1D6A52"/>
    <w:multiLevelType w:val="hybridMultilevel"/>
    <w:tmpl w:val="32CAFB98"/>
    <w:lvl w:ilvl="0" w:tplc="A79CB818">
      <w:start w:val="1"/>
      <w:numFmt w:val="bullet"/>
      <w:lvlText w:val=""/>
      <w:lvlJc w:val="left"/>
      <w:pPr>
        <w:ind w:left="720" w:hanging="360"/>
      </w:pPr>
      <w:rPr>
        <w:rFonts w:ascii="Zapf Dingbats" w:hAnsi="Zapf Dingbats" w:hint="default"/>
        <w:color w:val="000000" w:themeColor="text1"/>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53BF032B"/>
    <w:multiLevelType w:val="hybridMultilevel"/>
    <w:tmpl w:val="638ED53C"/>
    <w:lvl w:ilvl="0" w:tplc="A79CB818">
      <w:start w:val="1"/>
      <w:numFmt w:val="bullet"/>
      <w:lvlText w:val=""/>
      <w:lvlJc w:val="left"/>
      <w:pPr>
        <w:ind w:left="674" w:hanging="360"/>
      </w:pPr>
      <w:rPr>
        <w:rFonts w:ascii="Zapf Dingbats" w:hAnsi="Zapf Dingbats" w:hint="default"/>
        <w:color w:val="000000" w:themeColor="text1"/>
      </w:rPr>
    </w:lvl>
    <w:lvl w:ilvl="1" w:tplc="0C0C0003" w:tentative="1">
      <w:start w:val="1"/>
      <w:numFmt w:val="bullet"/>
      <w:lvlText w:val="o"/>
      <w:lvlJc w:val="left"/>
      <w:pPr>
        <w:ind w:left="1394" w:hanging="360"/>
      </w:pPr>
      <w:rPr>
        <w:rFonts w:ascii="Courier New" w:hAnsi="Courier New" w:cs="Courier New" w:hint="default"/>
      </w:rPr>
    </w:lvl>
    <w:lvl w:ilvl="2" w:tplc="0C0C0005" w:tentative="1">
      <w:start w:val="1"/>
      <w:numFmt w:val="bullet"/>
      <w:lvlText w:val=""/>
      <w:lvlJc w:val="left"/>
      <w:pPr>
        <w:ind w:left="2114" w:hanging="360"/>
      </w:pPr>
      <w:rPr>
        <w:rFonts w:ascii="Wingdings" w:hAnsi="Wingdings" w:hint="default"/>
      </w:rPr>
    </w:lvl>
    <w:lvl w:ilvl="3" w:tplc="0C0C0001" w:tentative="1">
      <w:start w:val="1"/>
      <w:numFmt w:val="bullet"/>
      <w:lvlText w:val=""/>
      <w:lvlJc w:val="left"/>
      <w:pPr>
        <w:ind w:left="2834" w:hanging="360"/>
      </w:pPr>
      <w:rPr>
        <w:rFonts w:ascii="Symbol" w:hAnsi="Symbol" w:hint="default"/>
      </w:rPr>
    </w:lvl>
    <w:lvl w:ilvl="4" w:tplc="0C0C0003" w:tentative="1">
      <w:start w:val="1"/>
      <w:numFmt w:val="bullet"/>
      <w:lvlText w:val="o"/>
      <w:lvlJc w:val="left"/>
      <w:pPr>
        <w:ind w:left="3554" w:hanging="360"/>
      </w:pPr>
      <w:rPr>
        <w:rFonts w:ascii="Courier New" w:hAnsi="Courier New" w:cs="Courier New" w:hint="default"/>
      </w:rPr>
    </w:lvl>
    <w:lvl w:ilvl="5" w:tplc="0C0C0005" w:tentative="1">
      <w:start w:val="1"/>
      <w:numFmt w:val="bullet"/>
      <w:lvlText w:val=""/>
      <w:lvlJc w:val="left"/>
      <w:pPr>
        <w:ind w:left="4274" w:hanging="360"/>
      </w:pPr>
      <w:rPr>
        <w:rFonts w:ascii="Wingdings" w:hAnsi="Wingdings" w:hint="default"/>
      </w:rPr>
    </w:lvl>
    <w:lvl w:ilvl="6" w:tplc="0C0C0001" w:tentative="1">
      <w:start w:val="1"/>
      <w:numFmt w:val="bullet"/>
      <w:lvlText w:val=""/>
      <w:lvlJc w:val="left"/>
      <w:pPr>
        <w:ind w:left="4994" w:hanging="360"/>
      </w:pPr>
      <w:rPr>
        <w:rFonts w:ascii="Symbol" w:hAnsi="Symbol" w:hint="default"/>
      </w:rPr>
    </w:lvl>
    <w:lvl w:ilvl="7" w:tplc="0C0C0003" w:tentative="1">
      <w:start w:val="1"/>
      <w:numFmt w:val="bullet"/>
      <w:lvlText w:val="o"/>
      <w:lvlJc w:val="left"/>
      <w:pPr>
        <w:ind w:left="5714" w:hanging="360"/>
      </w:pPr>
      <w:rPr>
        <w:rFonts w:ascii="Courier New" w:hAnsi="Courier New" w:cs="Courier New" w:hint="default"/>
      </w:rPr>
    </w:lvl>
    <w:lvl w:ilvl="8" w:tplc="0C0C0005" w:tentative="1">
      <w:start w:val="1"/>
      <w:numFmt w:val="bullet"/>
      <w:lvlText w:val=""/>
      <w:lvlJc w:val="left"/>
      <w:pPr>
        <w:ind w:left="6434" w:hanging="360"/>
      </w:pPr>
      <w:rPr>
        <w:rFonts w:ascii="Wingdings" w:hAnsi="Wingdings" w:hint="default"/>
      </w:rPr>
    </w:lvl>
  </w:abstractNum>
  <w:abstractNum w:abstractNumId="25" w15:restartNumberingAfterBreak="0">
    <w:nsid w:val="5AEB439E"/>
    <w:multiLevelType w:val="hybridMultilevel"/>
    <w:tmpl w:val="A54CF6A6"/>
    <w:lvl w:ilvl="0" w:tplc="BDB4352E">
      <w:start w:val="1"/>
      <w:numFmt w:val="bullet"/>
      <w:lvlText w:val=""/>
      <w:lvlJc w:val="left"/>
      <w:pPr>
        <w:ind w:left="720" w:hanging="360"/>
      </w:pPr>
      <w:rPr>
        <w:rFonts w:ascii="Symbol" w:hAnsi="Symbol" w:hint="default"/>
        <w:sz w:val="2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5BBF0372"/>
    <w:multiLevelType w:val="hybridMultilevel"/>
    <w:tmpl w:val="29260FCC"/>
    <w:lvl w:ilvl="0" w:tplc="84842AF8">
      <w:start w:val="1"/>
      <w:numFmt w:val="bullet"/>
      <w:lvlText w:val=""/>
      <w:lvlJc w:val="left"/>
      <w:pPr>
        <w:ind w:left="720" w:hanging="360"/>
      </w:pPr>
      <w:rPr>
        <w:rFonts w:ascii="Zapf Dingbats" w:hAnsi="Zapf Dingbats" w:hint="default"/>
        <w:b w:val="0"/>
        <w:bCs/>
        <w:color w:val="000000" w:themeColor="text1"/>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CF56460"/>
    <w:multiLevelType w:val="hybridMultilevel"/>
    <w:tmpl w:val="7E0E5388"/>
    <w:lvl w:ilvl="0" w:tplc="2B827488">
      <w:start w:val="1"/>
      <w:numFmt w:val="bullet"/>
      <w:lvlText w:val=""/>
      <w:lvlJc w:val="left"/>
      <w:pPr>
        <w:ind w:left="675" w:hanging="360"/>
      </w:pPr>
      <w:rPr>
        <w:rFonts w:ascii="Zapf Dingbats" w:hAnsi="Zapf Dingbats" w:hint="default"/>
      </w:rPr>
    </w:lvl>
    <w:lvl w:ilvl="1" w:tplc="0C0C0003" w:tentative="1">
      <w:start w:val="1"/>
      <w:numFmt w:val="bullet"/>
      <w:lvlText w:val="o"/>
      <w:lvlJc w:val="left"/>
      <w:pPr>
        <w:ind w:left="1395" w:hanging="360"/>
      </w:pPr>
      <w:rPr>
        <w:rFonts w:ascii="Courier New" w:hAnsi="Courier New" w:cs="Courier New" w:hint="default"/>
      </w:rPr>
    </w:lvl>
    <w:lvl w:ilvl="2" w:tplc="0C0C0005" w:tentative="1">
      <w:start w:val="1"/>
      <w:numFmt w:val="bullet"/>
      <w:lvlText w:val=""/>
      <w:lvlJc w:val="left"/>
      <w:pPr>
        <w:ind w:left="2115" w:hanging="360"/>
      </w:pPr>
      <w:rPr>
        <w:rFonts w:ascii="Wingdings" w:hAnsi="Wingdings" w:hint="default"/>
      </w:rPr>
    </w:lvl>
    <w:lvl w:ilvl="3" w:tplc="0C0C0001" w:tentative="1">
      <w:start w:val="1"/>
      <w:numFmt w:val="bullet"/>
      <w:lvlText w:val=""/>
      <w:lvlJc w:val="left"/>
      <w:pPr>
        <w:ind w:left="2835" w:hanging="360"/>
      </w:pPr>
      <w:rPr>
        <w:rFonts w:ascii="Symbol" w:hAnsi="Symbol" w:hint="default"/>
      </w:rPr>
    </w:lvl>
    <w:lvl w:ilvl="4" w:tplc="0C0C0003" w:tentative="1">
      <w:start w:val="1"/>
      <w:numFmt w:val="bullet"/>
      <w:lvlText w:val="o"/>
      <w:lvlJc w:val="left"/>
      <w:pPr>
        <w:ind w:left="3555" w:hanging="360"/>
      </w:pPr>
      <w:rPr>
        <w:rFonts w:ascii="Courier New" w:hAnsi="Courier New" w:cs="Courier New" w:hint="default"/>
      </w:rPr>
    </w:lvl>
    <w:lvl w:ilvl="5" w:tplc="0C0C0005" w:tentative="1">
      <w:start w:val="1"/>
      <w:numFmt w:val="bullet"/>
      <w:lvlText w:val=""/>
      <w:lvlJc w:val="left"/>
      <w:pPr>
        <w:ind w:left="4275" w:hanging="360"/>
      </w:pPr>
      <w:rPr>
        <w:rFonts w:ascii="Wingdings" w:hAnsi="Wingdings" w:hint="default"/>
      </w:rPr>
    </w:lvl>
    <w:lvl w:ilvl="6" w:tplc="0C0C0001" w:tentative="1">
      <w:start w:val="1"/>
      <w:numFmt w:val="bullet"/>
      <w:lvlText w:val=""/>
      <w:lvlJc w:val="left"/>
      <w:pPr>
        <w:ind w:left="4995" w:hanging="360"/>
      </w:pPr>
      <w:rPr>
        <w:rFonts w:ascii="Symbol" w:hAnsi="Symbol" w:hint="default"/>
      </w:rPr>
    </w:lvl>
    <w:lvl w:ilvl="7" w:tplc="0C0C0003" w:tentative="1">
      <w:start w:val="1"/>
      <w:numFmt w:val="bullet"/>
      <w:lvlText w:val="o"/>
      <w:lvlJc w:val="left"/>
      <w:pPr>
        <w:ind w:left="5715" w:hanging="360"/>
      </w:pPr>
      <w:rPr>
        <w:rFonts w:ascii="Courier New" w:hAnsi="Courier New" w:cs="Courier New" w:hint="default"/>
      </w:rPr>
    </w:lvl>
    <w:lvl w:ilvl="8" w:tplc="0C0C0005" w:tentative="1">
      <w:start w:val="1"/>
      <w:numFmt w:val="bullet"/>
      <w:lvlText w:val=""/>
      <w:lvlJc w:val="left"/>
      <w:pPr>
        <w:ind w:left="6435" w:hanging="360"/>
      </w:pPr>
      <w:rPr>
        <w:rFonts w:ascii="Wingdings" w:hAnsi="Wingdings" w:hint="default"/>
      </w:rPr>
    </w:lvl>
  </w:abstractNum>
  <w:abstractNum w:abstractNumId="28" w15:restartNumberingAfterBreak="0">
    <w:nsid w:val="5D0F62F9"/>
    <w:multiLevelType w:val="hybridMultilevel"/>
    <w:tmpl w:val="54966AF4"/>
    <w:lvl w:ilvl="0" w:tplc="92566EAA">
      <w:start w:val="1"/>
      <w:numFmt w:val="bullet"/>
      <w:lvlText w:val=""/>
      <w:lvlJc w:val="left"/>
      <w:pPr>
        <w:ind w:left="720" w:hanging="360"/>
      </w:pPr>
      <w:rPr>
        <w:rFonts w:ascii="Symbol" w:hAnsi="Symbol" w:hint="default"/>
        <w:b w:val="0"/>
        <w:bCs/>
        <w:color w:val="000000" w:themeColor="text1"/>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5D392F64"/>
    <w:multiLevelType w:val="hybridMultilevel"/>
    <w:tmpl w:val="761C7002"/>
    <w:lvl w:ilvl="0" w:tplc="BDB4352E">
      <w:start w:val="1"/>
      <w:numFmt w:val="bullet"/>
      <w:lvlText w:val=""/>
      <w:lvlJc w:val="left"/>
      <w:pPr>
        <w:ind w:left="1525" w:hanging="360"/>
      </w:pPr>
      <w:rPr>
        <w:rFonts w:ascii="Symbol" w:hAnsi="Symbol" w:hint="default"/>
        <w:sz w:val="20"/>
      </w:rPr>
    </w:lvl>
    <w:lvl w:ilvl="1" w:tplc="0C0C0003" w:tentative="1">
      <w:start w:val="1"/>
      <w:numFmt w:val="bullet"/>
      <w:lvlText w:val="o"/>
      <w:lvlJc w:val="left"/>
      <w:pPr>
        <w:ind w:left="2245" w:hanging="360"/>
      </w:pPr>
      <w:rPr>
        <w:rFonts w:ascii="Courier New" w:hAnsi="Courier New" w:cs="Courier New" w:hint="default"/>
      </w:rPr>
    </w:lvl>
    <w:lvl w:ilvl="2" w:tplc="0C0C0005" w:tentative="1">
      <w:start w:val="1"/>
      <w:numFmt w:val="bullet"/>
      <w:lvlText w:val=""/>
      <w:lvlJc w:val="left"/>
      <w:pPr>
        <w:ind w:left="2965" w:hanging="360"/>
      </w:pPr>
      <w:rPr>
        <w:rFonts w:ascii="Wingdings" w:hAnsi="Wingdings" w:hint="default"/>
      </w:rPr>
    </w:lvl>
    <w:lvl w:ilvl="3" w:tplc="0C0C0001" w:tentative="1">
      <w:start w:val="1"/>
      <w:numFmt w:val="bullet"/>
      <w:lvlText w:val=""/>
      <w:lvlJc w:val="left"/>
      <w:pPr>
        <w:ind w:left="3685" w:hanging="360"/>
      </w:pPr>
      <w:rPr>
        <w:rFonts w:ascii="Symbol" w:hAnsi="Symbol" w:hint="default"/>
      </w:rPr>
    </w:lvl>
    <w:lvl w:ilvl="4" w:tplc="0C0C0003" w:tentative="1">
      <w:start w:val="1"/>
      <w:numFmt w:val="bullet"/>
      <w:lvlText w:val="o"/>
      <w:lvlJc w:val="left"/>
      <w:pPr>
        <w:ind w:left="4405" w:hanging="360"/>
      </w:pPr>
      <w:rPr>
        <w:rFonts w:ascii="Courier New" w:hAnsi="Courier New" w:cs="Courier New" w:hint="default"/>
      </w:rPr>
    </w:lvl>
    <w:lvl w:ilvl="5" w:tplc="0C0C0005" w:tentative="1">
      <w:start w:val="1"/>
      <w:numFmt w:val="bullet"/>
      <w:lvlText w:val=""/>
      <w:lvlJc w:val="left"/>
      <w:pPr>
        <w:ind w:left="5125" w:hanging="360"/>
      </w:pPr>
      <w:rPr>
        <w:rFonts w:ascii="Wingdings" w:hAnsi="Wingdings" w:hint="default"/>
      </w:rPr>
    </w:lvl>
    <w:lvl w:ilvl="6" w:tplc="0C0C0001" w:tentative="1">
      <w:start w:val="1"/>
      <w:numFmt w:val="bullet"/>
      <w:lvlText w:val=""/>
      <w:lvlJc w:val="left"/>
      <w:pPr>
        <w:ind w:left="5845" w:hanging="360"/>
      </w:pPr>
      <w:rPr>
        <w:rFonts w:ascii="Symbol" w:hAnsi="Symbol" w:hint="default"/>
      </w:rPr>
    </w:lvl>
    <w:lvl w:ilvl="7" w:tplc="0C0C0003" w:tentative="1">
      <w:start w:val="1"/>
      <w:numFmt w:val="bullet"/>
      <w:lvlText w:val="o"/>
      <w:lvlJc w:val="left"/>
      <w:pPr>
        <w:ind w:left="6565" w:hanging="360"/>
      </w:pPr>
      <w:rPr>
        <w:rFonts w:ascii="Courier New" w:hAnsi="Courier New" w:cs="Courier New" w:hint="default"/>
      </w:rPr>
    </w:lvl>
    <w:lvl w:ilvl="8" w:tplc="0C0C0005" w:tentative="1">
      <w:start w:val="1"/>
      <w:numFmt w:val="bullet"/>
      <w:lvlText w:val=""/>
      <w:lvlJc w:val="left"/>
      <w:pPr>
        <w:ind w:left="7285" w:hanging="360"/>
      </w:pPr>
      <w:rPr>
        <w:rFonts w:ascii="Wingdings" w:hAnsi="Wingdings" w:hint="default"/>
      </w:rPr>
    </w:lvl>
  </w:abstractNum>
  <w:abstractNum w:abstractNumId="30" w15:restartNumberingAfterBreak="0">
    <w:nsid w:val="5EAF3AAE"/>
    <w:multiLevelType w:val="hybridMultilevel"/>
    <w:tmpl w:val="C526C19E"/>
    <w:lvl w:ilvl="0" w:tplc="2B827488">
      <w:start w:val="1"/>
      <w:numFmt w:val="bullet"/>
      <w:lvlText w:val=""/>
      <w:lvlJc w:val="left"/>
      <w:pPr>
        <w:ind w:left="720" w:hanging="360"/>
      </w:pPr>
      <w:rPr>
        <w:rFonts w:ascii="Zapf Dingbats" w:hAnsi="Zapf Dingba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628A145F"/>
    <w:multiLevelType w:val="hybridMultilevel"/>
    <w:tmpl w:val="5B08A3E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220" w:hanging="360"/>
      </w:pPr>
      <w:rPr>
        <w:rFonts w:ascii="Courier New" w:hAnsi="Courier New" w:hint="default"/>
      </w:rPr>
    </w:lvl>
    <w:lvl w:ilvl="2" w:tplc="040C0005" w:tentative="1">
      <w:start w:val="1"/>
      <w:numFmt w:val="bullet"/>
      <w:lvlText w:val=""/>
      <w:lvlJc w:val="left"/>
      <w:pPr>
        <w:ind w:left="1940" w:hanging="360"/>
      </w:pPr>
      <w:rPr>
        <w:rFonts w:ascii="Wingdings" w:hAnsi="Wingdings" w:hint="default"/>
      </w:rPr>
    </w:lvl>
    <w:lvl w:ilvl="3" w:tplc="040C0001" w:tentative="1">
      <w:start w:val="1"/>
      <w:numFmt w:val="bullet"/>
      <w:lvlText w:val=""/>
      <w:lvlJc w:val="left"/>
      <w:pPr>
        <w:ind w:left="2660" w:hanging="360"/>
      </w:pPr>
      <w:rPr>
        <w:rFonts w:ascii="Symbol" w:hAnsi="Symbol" w:hint="default"/>
      </w:rPr>
    </w:lvl>
    <w:lvl w:ilvl="4" w:tplc="040C0003" w:tentative="1">
      <w:start w:val="1"/>
      <w:numFmt w:val="bullet"/>
      <w:lvlText w:val="o"/>
      <w:lvlJc w:val="left"/>
      <w:pPr>
        <w:ind w:left="3380" w:hanging="360"/>
      </w:pPr>
      <w:rPr>
        <w:rFonts w:ascii="Courier New" w:hAnsi="Courier New" w:hint="default"/>
      </w:rPr>
    </w:lvl>
    <w:lvl w:ilvl="5" w:tplc="040C0005" w:tentative="1">
      <w:start w:val="1"/>
      <w:numFmt w:val="bullet"/>
      <w:lvlText w:val=""/>
      <w:lvlJc w:val="left"/>
      <w:pPr>
        <w:ind w:left="4100" w:hanging="360"/>
      </w:pPr>
      <w:rPr>
        <w:rFonts w:ascii="Wingdings" w:hAnsi="Wingdings" w:hint="default"/>
      </w:rPr>
    </w:lvl>
    <w:lvl w:ilvl="6" w:tplc="040C0001" w:tentative="1">
      <w:start w:val="1"/>
      <w:numFmt w:val="bullet"/>
      <w:lvlText w:val=""/>
      <w:lvlJc w:val="left"/>
      <w:pPr>
        <w:ind w:left="4820" w:hanging="360"/>
      </w:pPr>
      <w:rPr>
        <w:rFonts w:ascii="Symbol" w:hAnsi="Symbol" w:hint="default"/>
      </w:rPr>
    </w:lvl>
    <w:lvl w:ilvl="7" w:tplc="040C0003" w:tentative="1">
      <w:start w:val="1"/>
      <w:numFmt w:val="bullet"/>
      <w:lvlText w:val="o"/>
      <w:lvlJc w:val="left"/>
      <w:pPr>
        <w:ind w:left="5540" w:hanging="360"/>
      </w:pPr>
      <w:rPr>
        <w:rFonts w:ascii="Courier New" w:hAnsi="Courier New" w:hint="default"/>
      </w:rPr>
    </w:lvl>
    <w:lvl w:ilvl="8" w:tplc="040C0005" w:tentative="1">
      <w:start w:val="1"/>
      <w:numFmt w:val="bullet"/>
      <w:lvlText w:val=""/>
      <w:lvlJc w:val="left"/>
      <w:pPr>
        <w:ind w:left="6260" w:hanging="360"/>
      </w:pPr>
      <w:rPr>
        <w:rFonts w:ascii="Wingdings" w:hAnsi="Wingdings" w:hint="default"/>
      </w:rPr>
    </w:lvl>
  </w:abstractNum>
  <w:abstractNum w:abstractNumId="32" w15:restartNumberingAfterBreak="0">
    <w:nsid w:val="63613FA7"/>
    <w:multiLevelType w:val="hybridMultilevel"/>
    <w:tmpl w:val="7A92A4C8"/>
    <w:lvl w:ilvl="0" w:tplc="BDB4352E">
      <w:start w:val="1"/>
      <w:numFmt w:val="bullet"/>
      <w:lvlText w:val=""/>
      <w:lvlJc w:val="left"/>
      <w:pPr>
        <w:ind w:left="675" w:hanging="360"/>
      </w:pPr>
      <w:rPr>
        <w:rFonts w:ascii="Symbol" w:hAnsi="Symbol" w:hint="default"/>
        <w:sz w:val="20"/>
      </w:rPr>
    </w:lvl>
    <w:lvl w:ilvl="1" w:tplc="FFFFFFFF" w:tentative="1">
      <w:start w:val="1"/>
      <w:numFmt w:val="bullet"/>
      <w:lvlText w:val="o"/>
      <w:lvlJc w:val="left"/>
      <w:pPr>
        <w:ind w:left="2245" w:hanging="360"/>
      </w:pPr>
      <w:rPr>
        <w:rFonts w:ascii="Courier New" w:hAnsi="Courier New" w:cs="Courier New" w:hint="default"/>
      </w:rPr>
    </w:lvl>
    <w:lvl w:ilvl="2" w:tplc="FFFFFFFF" w:tentative="1">
      <w:start w:val="1"/>
      <w:numFmt w:val="bullet"/>
      <w:lvlText w:val=""/>
      <w:lvlJc w:val="left"/>
      <w:pPr>
        <w:ind w:left="2965" w:hanging="360"/>
      </w:pPr>
      <w:rPr>
        <w:rFonts w:ascii="Wingdings" w:hAnsi="Wingdings" w:hint="default"/>
      </w:rPr>
    </w:lvl>
    <w:lvl w:ilvl="3" w:tplc="FFFFFFFF" w:tentative="1">
      <w:start w:val="1"/>
      <w:numFmt w:val="bullet"/>
      <w:lvlText w:val=""/>
      <w:lvlJc w:val="left"/>
      <w:pPr>
        <w:ind w:left="3685" w:hanging="360"/>
      </w:pPr>
      <w:rPr>
        <w:rFonts w:ascii="Symbol" w:hAnsi="Symbol" w:hint="default"/>
      </w:rPr>
    </w:lvl>
    <w:lvl w:ilvl="4" w:tplc="FFFFFFFF" w:tentative="1">
      <w:start w:val="1"/>
      <w:numFmt w:val="bullet"/>
      <w:lvlText w:val="o"/>
      <w:lvlJc w:val="left"/>
      <w:pPr>
        <w:ind w:left="4405" w:hanging="360"/>
      </w:pPr>
      <w:rPr>
        <w:rFonts w:ascii="Courier New" w:hAnsi="Courier New" w:cs="Courier New" w:hint="default"/>
      </w:rPr>
    </w:lvl>
    <w:lvl w:ilvl="5" w:tplc="FFFFFFFF" w:tentative="1">
      <w:start w:val="1"/>
      <w:numFmt w:val="bullet"/>
      <w:lvlText w:val=""/>
      <w:lvlJc w:val="left"/>
      <w:pPr>
        <w:ind w:left="5125" w:hanging="360"/>
      </w:pPr>
      <w:rPr>
        <w:rFonts w:ascii="Wingdings" w:hAnsi="Wingdings" w:hint="default"/>
      </w:rPr>
    </w:lvl>
    <w:lvl w:ilvl="6" w:tplc="FFFFFFFF" w:tentative="1">
      <w:start w:val="1"/>
      <w:numFmt w:val="bullet"/>
      <w:lvlText w:val=""/>
      <w:lvlJc w:val="left"/>
      <w:pPr>
        <w:ind w:left="5845" w:hanging="360"/>
      </w:pPr>
      <w:rPr>
        <w:rFonts w:ascii="Symbol" w:hAnsi="Symbol" w:hint="default"/>
      </w:rPr>
    </w:lvl>
    <w:lvl w:ilvl="7" w:tplc="FFFFFFFF" w:tentative="1">
      <w:start w:val="1"/>
      <w:numFmt w:val="bullet"/>
      <w:lvlText w:val="o"/>
      <w:lvlJc w:val="left"/>
      <w:pPr>
        <w:ind w:left="6565" w:hanging="360"/>
      </w:pPr>
      <w:rPr>
        <w:rFonts w:ascii="Courier New" w:hAnsi="Courier New" w:cs="Courier New" w:hint="default"/>
      </w:rPr>
    </w:lvl>
    <w:lvl w:ilvl="8" w:tplc="FFFFFFFF" w:tentative="1">
      <w:start w:val="1"/>
      <w:numFmt w:val="bullet"/>
      <w:lvlText w:val=""/>
      <w:lvlJc w:val="left"/>
      <w:pPr>
        <w:ind w:left="7285" w:hanging="360"/>
      </w:pPr>
      <w:rPr>
        <w:rFonts w:ascii="Wingdings" w:hAnsi="Wingdings" w:hint="default"/>
      </w:rPr>
    </w:lvl>
  </w:abstractNum>
  <w:abstractNum w:abstractNumId="33" w15:restartNumberingAfterBreak="0">
    <w:nsid w:val="67F72D90"/>
    <w:multiLevelType w:val="hybridMultilevel"/>
    <w:tmpl w:val="B7A8227C"/>
    <w:lvl w:ilvl="0" w:tplc="A79CB818">
      <w:start w:val="1"/>
      <w:numFmt w:val="bullet"/>
      <w:lvlText w:val=""/>
      <w:lvlJc w:val="left"/>
      <w:pPr>
        <w:ind w:left="674" w:hanging="360"/>
      </w:pPr>
      <w:rPr>
        <w:rFonts w:ascii="Zapf Dingbats" w:hAnsi="Zapf Dingbats" w:hint="default"/>
        <w:color w:val="000000" w:themeColor="text1"/>
      </w:rPr>
    </w:lvl>
    <w:lvl w:ilvl="1" w:tplc="0C0C0003" w:tentative="1">
      <w:start w:val="1"/>
      <w:numFmt w:val="bullet"/>
      <w:lvlText w:val="o"/>
      <w:lvlJc w:val="left"/>
      <w:pPr>
        <w:ind w:left="1394" w:hanging="360"/>
      </w:pPr>
      <w:rPr>
        <w:rFonts w:ascii="Courier New" w:hAnsi="Courier New" w:cs="Courier New" w:hint="default"/>
      </w:rPr>
    </w:lvl>
    <w:lvl w:ilvl="2" w:tplc="0C0C0005" w:tentative="1">
      <w:start w:val="1"/>
      <w:numFmt w:val="bullet"/>
      <w:lvlText w:val=""/>
      <w:lvlJc w:val="left"/>
      <w:pPr>
        <w:ind w:left="2114" w:hanging="360"/>
      </w:pPr>
      <w:rPr>
        <w:rFonts w:ascii="Wingdings" w:hAnsi="Wingdings" w:hint="default"/>
      </w:rPr>
    </w:lvl>
    <w:lvl w:ilvl="3" w:tplc="0C0C0001" w:tentative="1">
      <w:start w:val="1"/>
      <w:numFmt w:val="bullet"/>
      <w:lvlText w:val=""/>
      <w:lvlJc w:val="left"/>
      <w:pPr>
        <w:ind w:left="2834" w:hanging="360"/>
      </w:pPr>
      <w:rPr>
        <w:rFonts w:ascii="Symbol" w:hAnsi="Symbol" w:hint="default"/>
      </w:rPr>
    </w:lvl>
    <w:lvl w:ilvl="4" w:tplc="0C0C0003" w:tentative="1">
      <w:start w:val="1"/>
      <w:numFmt w:val="bullet"/>
      <w:lvlText w:val="o"/>
      <w:lvlJc w:val="left"/>
      <w:pPr>
        <w:ind w:left="3554" w:hanging="360"/>
      </w:pPr>
      <w:rPr>
        <w:rFonts w:ascii="Courier New" w:hAnsi="Courier New" w:cs="Courier New" w:hint="default"/>
      </w:rPr>
    </w:lvl>
    <w:lvl w:ilvl="5" w:tplc="0C0C0005" w:tentative="1">
      <w:start w:val="1"/>
      <w:numFmt w:val="bullet"/>
      <w:lvlText w:val=""/>
      <w:lvlJc w:val="left"/>
      <w:pPr>
        <w:ind w:left="4274" w:hanging="360"/>
      </w:pPr>
      <w:rPr>
        <w:rFonts w:ascii="Wingdings" w:hAnsi="Wingdings" w:hint="default"/>
      </w:rPr>
    </w:lvl>
    <w:lvl w:ilvl="6" w:tplc="0C0C0001" w:tentative="1">
      <w:start w:val="1"/>
      <w:numFmt w:val="bullet"/>
      <w:lvlText w:val=""/>
      <w:lvlJc w:val="left"/>
      <w:pPr>
        <w:ind w:left="4994" w:hanging="360"/>
      </w:pPr>
      <w:rPr>
        <w:rFonts w:ascii="Symbol" w:hAnsi="Symbol" w:hint="default"/>
      </w:rPr>
    </w:lvl>
    <w:lvl w:ilvl="7" w:tplc="0C0C0003" w:tentative="1">
      <w:start w:val="1"/>
      <w:numFmt w:val="bullet"/>
      <w:lvlText w:val="o"/>
      <w:lvlJc w:val="left"/>
      <w:pPr>
        <w:ind w:left="5714" w:hanging="360"/>
      </w:pPr>
      <w:rPr>
        <w:rFonts w:ascii="Courier New" w:hAnsi="Courier New" w:cs="Courier New" w:hint="default"/>
      </w:rPr>
    </w:lvl>
    <w:lvl w:ilvl="8" w:tplc="0C0C0005" w:tentative="1">
      <w:start w:val="1"/>
      <w:numFmt w:val="bullet"/>
      <w:lvlText w:val=""/>
      <w:lvlJc w:val="left"/>
      <w:pPr>
        <w:ind w:left="6434" w:hanging="360"/>
      </w:pPr>
      <w:rPr>
        <w:rFonts w:ascii="Wingdings" w:hAnsi="Wingdings" w:hint="default"/>
      </w:rPr>
    </w:lvl>
  </w:abstractNum>
  <w:abstractNum w:abstractNumId="34" w15:restartNumberingAfterBreak="0">
    <w:nsid w:val="6BCF3317"/>
    <w:multiLevelType w:val="hybridMultilevel"/>
    <w:tmpl w:val="01904F48"/>
    <w:lvl w:ilvl="0" w:tplc="8E1C4130">
      <w:start w:val="1"/>
      <w:numFmt w:val="bullet"/>
      <w:lvlText w:val=""/>
      <w:lvlJc w:val="left"/>
      <w:pPr>
        <w:ind w:left="674" w:hanging="360"/>
      </w:pPr>
      <w:rPr>
        <w:rFonts w:ascii="Zapf Dingbats" w:hAnsi="Zapf Dingbats" w:hint="default"/>
        <w:strike w:val="0"/>
        <w:dstrike w:val="0"/>
        <w:color w:val="000000" w:themeColor="text1"/>
      </w:rPr>
    </w:lvl>
    <w:lvl w:ilvl="1" w:tplc="0C0C0003" w:tentative="1">
      <w:start w:val="1"/>
      <w:numFmt w:val="bullet"/>
      <w:lvlText w:val="o"/>
      <w:lvlJc w:val="left"/>
      <w:pPr>
        <w:ind w:left="1394" w:hanging="360"/>
      </w:pPr>
      <w:rPr>
        <w:rFonts w:ascii="Courier New" w:hAnsi="Courier New" w:cs="Courier New" w:hint="default"/>
      </w:rPr>
    </w:lvl>
    <w:lvl w:ilvl="2" w:tplc="0C0C0005" w:tentative="1">
      <w:start w:val="1"/>
      <w:numFmt w:val="bullet"/>
      <w:lvlText w:val=""/>
      <w:lvlJc w:val="left"/>
      <w:pPr>
        <w:ind w:left="2114" w:hanging="360"/>
      </w:pPr>
      <w:rPr>
        <w:rFonts w:ascii="Wingdings" w:hAnsi="Wingdings" w:hint="default"/>
      </w:rPr>
    </w:lvl>
    <w:lvl w:ilvl="3" w:tplc="0C0C0001" w:tentative="1">
      <w:start w:val="1"/>
      <w:numFmt w:val="bullet"/>
      <w:lvlText w:val=""/>
      <w:lvlJc w:val="left"/>
      <w:pPr>
        <w:ind w:left="2834" w:hanging="360"/>
      </w:pPr>
      <w:rPr>
        <w:rFonts w:ascii="Symbol" w:hAnsi="Symbol" w:hint="default"/>
      </w:rPr>
    </w:lvl>
    <w:lvl w:ilvl="4" w:tplc="0C0C0003" w:tentative="1">
      <w:start w:val="1"/>
      <w:numFmt w:val="bullet"/>
      <w:lvlText w:val="o"/>
      <w:lvlJc w:val="left"/>
      <w:pPr>
        <w:ind w:left="3554" w:hanging="360"/>
      </w:pPr>
      <w:rPr>
        <w:rFonts w:ascii="Courier New" w:hAnsi="Courier New" w:cs="Courier New" w:hint="default"/>
      </w:rPr>
    </w:lvl>
    <w:lvl w:ilvl="5" w:tplc="0C0C0005" w:tentative="1">
      <w:start w:val="1"/>
      <w:numFmt w:val="bullet"/>
      <w:lvlText w:val=""/>
      <w:lvlJc w:val="left"/>
      <w:pPr>
        <w:ind w:left="4274" w:hanging="360"/>
      </w:pPr>
      <w:rPr>
        <w:rFonts w:ascii="Wingdings" w:hAnsi="Wingdings" w:hint="default"/>
      </w:rPr>
    </w:lvl>
    <w:lvl w:ilvl="6" w:tplc="0C0C0001" w:tentative="1">
      <w:start w:val="1"/>
      <w:numFmt w:val="bullet"/>
      <w:lvlText w:val=""/>
      <w:lvlJc w:val="left"/>
      <w:pPr>
        <w:ind w:left="4994" w:hanging="360"/>
      </w:pPr>
      <w:rPr>
        <w:rFonts w:ascii="Symbol" w:hAnsi="Symbol" w:hint="default"/>
      </w:rPr>
    </w:lvl>
    <w:lvl w:ilvl="7" w:tplc="0C0C0003" w:tentative="1">
      <w:start w:val="1"/>
      <w:numFmt w:val="bullet"/>
      <w:lvlText w:val="o"/>
      <w:lvlJc w:val="left"/>
      <w:pPr>
        <w:ind w:left="5714" w:hanging="360"/>
      </w:pPr>
      <w:rPr>
        <w:rFonts w:ascii="Courier New" w:hAnsi="Courier New" w:cs="Courier New" w:hint="default"/>
      </w:rPr>
    </w:lvl>
    <w:lvl w:ilvl="8" w:tplc="0C0C0005" w:tentative="1">
      <w:start w:val="1"/>
      <w:numFmt w:val="bullet"/>
      <w:lvlText w:val=""/>
      <w:lvlJc w:val="left"/>
      <w:pPr>
        <w:ind w:left="6434" w:hanging="360"/>
      </w:pPr>
      <w:rPr>
        <w:rFonts w:ascii="Wingdings" w:hAnsi="Wingdings" w:hint="default"/>
      </w:rPr>
    </w:lvl>
  </w:abstractNum>
  <w:abstractNum w:abstractNumId="35" w15:restartNumberingAfterBreak="0">
    <w:nsid w:val="70682316"/>
    <w:multiLevelType w:val="hybridMultilevel"/>
    <w:tmpl w:val="91E456E4"/>
    <w:lvl w:ilvl="0" w:tplc="A79CB818">
      <w:start w:val="1"/>
      <w:numFmt w:val="bullet"/>
      <w:lvlText w:val=""/>
      <w:lvlJc w:val="left"/>
      <w:pPr>
        <w:ind w:left="1394" w:hanging="360"/>
      </w:pPr>
      <w:rPr>
        <w:rFonts w:ascii="Zapf Dingbats" w:hAnsi="Zapf Dingbats" w:hint="default"/>
        <w:color w:val="000000" w:themeColor="text1"/>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6" w15:restartNumberingAfterBreak="0">
    <w:nsid w:val="74CB57D2"/>
    <w:multiLevelType w:val="hybridMultilevel"/>
    <w:tmpl w:val="4DB6B45E"/>
    <w:lvl w:ilvl="0" w:tplc="86B681AC">
      <w:start w:val="1"/>
      <w:numFmt w:val="bullet"/>
      <w:lvlText w:val="E"/>
      <w:lvlJc w:val="left"/>
      <w:pPr>
        <w:ind w:left="720" w:hanging="360"/>
      </w:pPr>
      <w:rPr>
        <w:rFonts w:ascii="Gungsuh" w:eastAsia="Gungsuh" w:hAnsi="Gungsuh" w:hint="eastAsia"/>
        <w:b/>
        <w:bCs w:val="0"/>
        <w:color w:val="FF00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5C71AAE"/>
    <w:multiLevelType w:val="hybridMultilevel"/>
    <w:tmpl w:val="52026D46"/>
    <w:lvl w:ilvl="0" w:tplc="A79CB818">
      <w:start w:val="1"/>
      <w:numFmt w:val="bullet"/>
      <w:lvlText w:val=""/>
      <w:lvlJc w:val="left"/>
      <w:pPr>
        <w:ind w:left="674" w:hanging="360"/>
      </w:pPr>
      <w:rPr>
        <w:rFonts w:ascii="Zapf Dingbats" w:hAnsi="Zapf Dingbats" w:hint="default"/>
        <w:color w:val="000000" w:themeColor="text1"/>
      </w:rPr>
    </w:lvl>
    <w:lvl w:ilvl="1" w:tplc="FFFFFFFF" w:tentative="1">
      <w:start w:val="1"/>
      <w:numFmt w:val="bullet"/>
      <w:lvlText w:val="o"/>
      <w:lvlJc w:val="left"/>
      <w:pPr>
        <w:ind w:left="1395" w:hanging="360"/>
      </w:pPr>
      <w:rPr>
        <w:rFonts w:ascii="Courier New" w:hAnsi="Courier New" w:cs="Courier New" w:hint="default"/>
      </w:rPr>
    </w:lvl>
    <w:lvl w:ilvl="2" w:tplc="FFFFFFFF" w:tentative="1">
      <w:start w:val="1"/>
      <w:numFmt w:val="bullet"/>
      <w:lvlText w:val=""/>
      <w:lvlJc w:val="left"/>
      <w:pPr>
        <w:ind w:left="2115" w:hanging="360"/>
      </w:pPr>
      <w:rPr>
        <w:rFonts w:ascii="Wingdings" w:hAnsi="Wingdings" w:hint="default"/>
      </w:rPr>
    </w:lvl>
    <w:lvl w:ilvl="3" w:tplc="FFFFFFFF" w:tentative="1">
      <w:start w:val="1"/>
      <w:numFmt w:val="bullet"/>
      <w:lvlText w:val=""/>
      <w:lvlJc w:val="left"/>
      <w:pPr>
        <w:ind w:left="2835" w:hanging="360"/>
      </w:pPr>
      <w:rPr>
        <w:rFonts w:ascii="Symbol" w:hAnsi="Symbol" w:hint="default"/>
      </w:rPr>
    </w:lvl>
    <w:lvl w:ilvl="4" w:tplc="FFFFFFFF" w:tentative="1">
      <w:start w:val="1"/>
      <w:numFmt w:val="bullet"/>
      <w:lvlText w:val="o"/>
      <w:lvlJc w:val="left"/>
      <w:pPr>
        <w:ind w:left="3555" w:hanging="360"/>
      </w:pPr>
      <w:rPr>
        <w:rFonts w:ascii="Courier New" w:hAnsi="Courier New" w:cs="Courier New" w:hint="default"/>
      </w:rPr>
    </w:lvl>
    <w:lvl w:ilvl="5" w:tplc="FFFFFFFF" w:tentative="1">
      <w:start w:val="1"/>
      <w:numFmt w:val="bullet"/>
      <w:lvlText w:val=""/>
      <w:lvlJc w:val="left"/>
      <w:pPr>
        <w:ind w:left="4275" w:hanging="360"/>
      </w:pPr>
      <w:rPr>
        <w:rFonts w:ascii="Wingdings" w:hAnsi="Wingdings" w:hint="default"/>
      </w:rPr>
    </w:lvl>
    <w:lvl w:ilvl="6" w:tplc="FFFFFFFF" w:tentative="1">
      <w:start w:val="1"/>
      <w:numFmt w:val="bullet"/>
      <w:lvlText w:val=""/>
      <w:lvlJc w:val="left"/>
      <w:pPr>
        <w:ind w:left="4995" w:hanging="360"/>
      </w:pPr>
      <w:rPr>
        <w:rFonts w:ascii="Symbol" w:hAnsi="Symbol" w:hint="default"/>
      </w:rPr>
    </w:lvl>
    <w:lvl w:ilvl="7" w:tplc="FFFFFFFF" w:tentative="1">
      <w:start w:val="1"/>
      <w:numFmt w:val="bullet"/>
      <w:lvlText w:val="o"/>
      <w:lvlJc w:val="left"/>
      <w:pPr>
        <w:ind w:left="5715" w:hanging="360"/>
      </w:pPr>
      <w:rPr>
        <w:rFonts w:ascii="Courier New" w:hAnsi="Courier New" w:cs="Courier New" w:hint="default"/>
      </w:rPr>
    </w:lvl>
    <w:lvl w:ilvl="8" w:tplc="FFFFFFFF" w:tentative="1">
      <w:start w:val="1"/>
      <w:numFmt w:val="bullet"/>
      <w:lvlText w:val=""/>
      <w:lvlJc w:val="left"/>
      <w:pPr>
        <w:ind w:left="6435" w:hanging="360"/>
      </w:pPr>
      <w:rPr>
        <w:rFonts w:ascii="Wingdings" w:hAnsi="Wingdings" w:hint="default"/>
      </w:rPr>
    </w:lvl>
  </w:abstractNum>
  <w:abstractNum w:abstractNumId="38" w15:restartNumberingAfterBreak="0">
    <w:nsid w:val="76C525B1"/>
    <w:multiLevelType w:val="hybridMultilevel"/>
    <w:tmpl w:val="6F6CE612"/>
    <w:lvl w:ilvl="0" w:tplc="2B827488">
      <w:start w:val="1"/>
      <w:numFmt w:val="bullet"/>
      <w:lvlText w:val=""/>
      <w:lvlJc w:val="left"/>
      <w:pPr>
        <w:ind w:left="1080" w:hanging="360"/>
      </w:pPr>
      <w:rPr>
        <w:rFonts w:ascii="Zapf Dingbats" w:hAnsi="Zapf Dingbat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9" w15:restartNumberingAfterBreak="0">
    <w:nsid w:val="76E16FA8"/>
    <w:multiLevelType w:val="hybridMultilevel"/>
    <w:tmpl w:val="BB48316C"/>
    <w:lvl w:ilvl="0" w:tplc="84842AF8">
      <w:start w:val="1"/>
      <w:numFmt w:val="bullet"/>
      <w:lvlText w:val=""/>
      <w:lvlJc w:val="left"/>
      <w:pPr>
        <w:ind w:left="675" w:hanging="360"/>
      </w:pPr>
      <w:rPr>
        <w:rFonts w:ascii="Zapf Dingbats" w:hAnsi="Zapf Dingbats" w:hint="default"/>
        <w:b w:val="0"/>
        <w:bCs/>
        <w:color w:val="000000" w:themeColor="text1"/>
        <w:sz w:val="22"/>
        <w:szCs w:val="22"/>
      </w:rPr>
    </w:lvl>
    <w:lvl w:ilvl="1" w:tplc="0C0C0003" w:tentative="1">
      <w:start w:val="1"/>
      <w:numFmt w:val="bullet"/>
      <w:lvlText w:val="o"/>
      <w:lvlJc w:val="left"/>
      <w:pPr>
        <w:ind w:left="1395" w:hanging="360"/>
      </w:pPr>
      <w:rPr>
        <w:rFonts w:ascii="Courier New" w:hAnsi="Courier New" w:cs="Courier New" w:hint="default"/>
      </w:rPr>
    </w:lvl>
    <w:lvl w:ilvl="2" w:tplc="0C0C0005" w:tentative="1">
      <w:start w:val="1"/>
      <w:numFmt w:val="bullet"/>
      <w:lvlText w:val=""/>
      <w:lvlJc w:val="left"/>
      <w:pPr>
        <w:ind w:left="2115" w:hanging="360"/>
      </w:pPr>
      <w:rPr>
        <w:rFonts w:ascii="Wingdings" w:hAnsi="Wingdings" w:hint="default"/>
      </w:rPr>
    </w:lvl>
    <w:lvl w:ilvl="3" w:tplc="0C0C0001" w:tentative="1">
      <w:start w:val="1"/>
      <w:numFmt w:val="bullet"/>
      <w:lvlText w:val=""/>
      <w:lvlJc w:val="left"/>
      <w:pPr>
        <w:ind w:left="2835" w:hanging="360"/>
      </w:pPr>
      <w:rPr>
        <w:rFonts w:ascii="Symbol" w:hAnsi="Symbol" w:hint="default"/>
      </w:rPr>
    </w:lvl>
    <w:lvl w:ilvl="4" w:tplc="0C0C0003" w:tentative="1">
      <w:start w:val="1"/>
      <w:numFmt w:val="bullet"/>
      <w:lvlText w:val="o"/>
      <w:lvlJc w:val="left"/>
      <w:pPr>
        <w:ind w:left="3555" w:hanging="360"/>
      </w:pPr>
      <w:rPr>
        <w:rFonts w:ascii="Courier New" w:hAnsi="Courier New" w:cs="Courier New" w:hint="default"/>
      </w:rPr>
    </w:lvl>
    <w:lvl w:ilvl="5" w:tplc="0C0C0005" w:tentative="1">
      <w:start w:val="1"/>
      <w:numFmt w:val="bullet"/>
      <w:lvlText w:val=""/>
      <w:lvlJc w:val="left"/>
      <w:pPr>
        <w:ind w:left="4275" w:hanging="360"/>
      </w:pPr>
      <w:rPr>
        <w:rFonts w:ascii="Wingdings" w:hAnsi="Wingdings" w:hint="default"/>
      </w:rPr>
    </w:lvl>
    <w:lvl w:ilvl="6" w:tplc="0C0C0001" w:tentative="1">
      <w:start w:val="1"/>
      <w:numFmt w:val="bullet"/>
      <w:lvlText w:val=""/>
      <w:lvlJc w:val="left"/>
      <w:pPr>
        <w:ind w:left="4995" w:hanging="360"/>
      </w:pPr>
      <w:rPr>
        <w:rFonts w:ascii="Symbol" w:hAnsi="Symbol" w:hint="default"/>
      </w:rPr>
    </w:lvl>
    <w:lvl w:ilvl="7" w:tplc="0C0C0003" w:tentative="1">
      <w:start w:val="1"/>
      <w:numFmt w:val="bullet"/>
      <w:lvlText w:val="o"/>
      <w:lvlJc w:val="left"/>
      <w:pPr>
        <w:ind w:left="5715" w:hanging="360"/>
      </w:pPr>
      <w:rPr>
        <w:rFonts w:ascii="Courier New" w:hAnsi="Courier New" w:cs="Courier New" w:hint="default"/>
      </w:rPr>
    </w:lvl>
    <w:lvl w:ilvl="8" w:tplc="0C0C0005" w:tentative="1">
      <w:start w:val="1"/>
      <w:numFmt w:val="bullet"/>
      <w:lvlText w:val=""/>
      <w:lvlJc w:val="left"/>
      <w:pPr>
        <w:ind w:left="6435" w:hanging="360"/>
      </w:pPr>
      <w:rPr>
        <w:rFonts w:ascii="Wingdings" w:hAnsi="Wingdings" w:hint="default"/>
      </w:rPr>
    </w:lvl>
  </w:abstractNum>
  <w:abstractNum w:abstractNumId="40" w15:restartNumberingAfterBreak="0">
    <w:nsid w:val="775421B8"/>
    <w:multiLevelType w:val="hybridMultilevel"/>
    <w:tmpl w:val="7C7E66F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1" w15:restartNumberingAfterBreak="0">
    <w:nsid w:val="78B4588F"/>
    <w:multiLevelType w:val="hybridMultilevel"/>
    <w:tmpl w:val="50227876"/>
    <w:lvl w:ilvl="0" w:tplc="2B827488">
      <w:start w:val="1"/>
      <w:numFmt w:val="bullet"/>
      <w:lvlText w:val=""/>
      <w:lvlJc w:val="left"/>
      <w:pPr>
        <w:ind w:left="675" w:hanging="360"/>
      </w:pPr>
      <w:rPr>
        <w:rFonts w:ascii="Zapf Dingbats" w:hAnsi="Zapf Dingbats" w:hint="default"/>
      </w:rPr>
    </w:lvl>
    <w:lvl w:ilvl="1" w:tplc="FFFFFFFF" w:tentative="1">
      <w:start w:val="1"/>
      <w:numFmt w:val="bullet"/>
      <w:lvlText w:val="o"/>
      <w:lvlJc w:val="left"/>
      <w:pPr>
        <w:ind w:left="1395" w:hanging="360"/>
      </w:pPr>
      <w:rPr>
        <w:rFonts w:ascii="Courier New" w:hAnsi="Courier New" w:cs="Courier New" w:hint="default"/>
      </w:rPr>
    </w:lvl>
    <w:lvl w:ilvl="2" w:tplc="FFFFFFFF" w:tentative="1">
      <w:start w:val="1"/>
      <w:numFmt w:val="bullet"/>
      <w:lvlText w:val=""/>
      <w:lvlJc w:val="left"/>
      <w:pPr>
        <w:ind w:left="2115" w:hanging="360"/>
      </w:pPr>
      <w:rPr>
        <w:rFonts w:ascii="Wingdings" w:hAnsi="Wingdings" w:hint="default"/>
      </w:rPr>
    </w:lvl>
    <w:lvl w:ilvl="3" w:tplc="FFFFFFFF" w:tentative="1">
      <w:start w:val="1"/>
      <w:numFmt w:val="bullet"/>
      <w:lvlText w:val=""/>
      <w:lvlJc w:val="left"/>
      <w:pPr>
        <w:ind w:left="2835" w:hanging="360"/>
      </w:pPr>
      <w:rPr>
        <w:rFonts w:ascii="Symbol" w:hAnsi="Symbol" w:hint="default"/>
      </w:rPr>
    </w:lvl>
    <w:lvl w:ilvl="4" w:tplc="FFFFFFFF" w:tentative="1">
      <w:start w:val="1"/>
      <w:numFmt w:val="bullet"/>
      <w:lvlText w:val="o"/>
      <w:lvlJc w:val="left"/>
      <w:pPr>
        <w:ind w:left="3555" w:hanging="360"/>
      </w:pPr>
      <w:rPr>
        <w:rFonts w:ascii="Courier New" w:hAnsi="Courier New" w:cs="Courier New" w:hint="default"/>
      </w:rPr>
    </w:lvl>
    <w:lvl w:ilvl="5" w:tplc="FFFFFFFF" w:tentative="1">
      <w:start w:val="1"/>
      <w:numFmt w:val="bullet"/>
      <w:lvlText w:val=""/>
      <w:lvlJc w:val="left"/>
      <w:pPr>
        <w:ind w:left="4275" w:hanging="360"/>
      </w:pPr>
      <w:rPr>
        <w:rFonts w:ascii="Wingdings" w:hAnsi="Wingdings" w:hint="default"/>
      </w:rPr>
    </w:lvl>
    <w:lvl w:ilvl="6" w:tplc="FFFFFFFF" w:tentative="1">
      <w:start w:val="1"/>
      <w:numFmt w:val="bullet"/>
      <w:lvlText w:val=""/>
      <w:lvlJc w:val="left"/>
      <w:pPr>
        <w:ind w:left="4995" w:hanging="360"/>
      </w:pPr>
      <w:rPr>
        <w:rFonts w:ascii="Symbol" w:hAnsi="Symbol" w:hint="default"/>
      </w:rPr>
    </w:lvl>
    <w:lvl w:ilvl="7" w:tplc="FFFFFFFF" w:tentative="1">
      <w:start w:val="1"/>
      <w:numFmt w:val="bullet"/>
      <w:lvlText w:val="o"/>
      <w:lvlJc w:val="left"/>
      <w:pPr>
        <w:ind w:left="5715" w:hanging="360"/>
      </w:pPr>
      <w:rPr>
        <w:rFonts w:ascii="Courier New" w:hAnsi="Courier New" w:cs="Courier New" w:hint="default"/>
      </w:rPr>
    </w:lvl>
    <w:lvl w:ilvl="8" w:tplc="FFFFFFFF" w:tentative="1">
      <w:start w:val="1"/>
      <w:numFmt w:val="bullet"/>
      <w:lvlText w:val=""/>
      <w:lvlJc w:val="left"/>
      <w:pPr>
        <w:ind w:left="6435" w:hanging="360"/>
      </w:pPr>
      <w:rPr>
        <w:rFonts w:ascii="Wingdings" w:hAnsi="Wingdings" w:hint="default"/>
      </w:rPr>
    </w:lvl>
  </w:abstractNum>
  <w:abstractNum w:abstractNumId="42" w15:restartNumberingAfterBreak="0">
    <w:nsid w:val="79DC42FE"/>
    <w:multiLevelType w:val="hybridMultilevel"/>
    <w:tmpl w:val="73FC0CF6"/>
    <w:lvl w:ilvl="0" w:tplc="2B827488">
      <w:start w:val="1"/>
      <w:numFmt w:val="bullet"/>
      <w:lvlText w:val=""/>
      <w:lvlJc w:val="left"/>
      <w:pPr>
        <w:ind w:left="1080" w:hanging="360"/>
      </w:pPr>
      <w:rPr>
        <w:rFonts w:ascii="Zapf Dingbats" w:hAnsi="Zapf Dingba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7C3C6DCC"/>
    <w:multiLevelType w:val="hybridMultilevel"/>
    <w:tmpl w:val="D4A09F86"/>
    <w:lvl w:ilvl="0" w:tplc="8C44ABF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754975232">
    <w:abstractNumId w:val="5"/>
  </w:num>
  <w:num w:numId="2" w16cid:durableId="1805267898">
    <w:abstractNumId w:val="8"/>
  </w:num>
  <w:num w:numId="3" w16cid:durableId="847597000">
    <w:abstractNumId w:val="43"/>
  </w:num>
  <w:num w:numId="4" w16cid:durableId="748113767">
    <w:abstractNumId w:val="31"/>
  </w:num>
  <w:num w:numId="5" w16cid:durableId="1872500080">
    <w:abstractNumId w:val="1"/>
  </w:num>
  <w:num w:numId="6" w16cid:durableId="246884405">
    <w:abstractNumId w:val="10"/>
  </w:num>
  <w:num w:numId="7" w16cid:durableId="31271518">
    <w:abstractNumId w:val="36"/>
  </w:num>
  <w:num w:numId="8" w16cid:durableId="908223601">
    <w:abstractNumId w:val="40"/>
  </w:num>
  <w:num w:numId="9" w16cid:durableId="1233001195">
    <w:abstractNumId w:val="27"/>
  </w:num>
  <w:num w:numId="10" w16cid:durableId="848912864">
    <w:abstractNumId w:val="41"/>
  </w:num>
  <w:num w:numId="11" w16cid:durableId="1040516676">
    <w:abstractNumId w:val="38"/>
  </w:num>
  <w:num w:numId="12" w16cid:durableId="534657181">
    <w:abstractNumId w:val="7"/>
  </w:num>
  <w:num w:numId="13" w16cid:durableId="1597321913">
    <w:abstractNumId w:val="4"/>
  </w:num>
  <w:num w:numId="14" w16cid:durableId="2029403829">
    <w:abstractNumId w:val="22"/>
  </w:num>
  <w:num w:numId="15" w16cid:durableId="1422139729">
    <w:abstractNumId w:val="16"/>
  </w:num>
  <w:num w:numId="16" w16cid:durableId="870189945">
    <w:abstractNumId w:val="9"/>
  </w:num>
  <w:num w:numId="17" w16cid:durableId="967396538">
    <w:abstractNumId w:val="42"/>
  </w:num>
  <w:num w:numId="18" w16cid:durableId="788472634">
    <w:abstractNumId w:val="30"/>
  </w:num>
  <w:num w:numId="19" w16cid:durableId="521087117">
    <w:abstractNumId w:val="33"/>
  </w:num>
  <w:num w:numId="20" w16cid:durableId="527524855">
    <w:abstractNumId w:val="35"/>
  </w:num>
  <w:num w:numId="21" w16cid:durableId="1920825128">
    <w:abstractNumId w:val="2"/>
  </w:num>
  <w:num w:numId="22" w16cid:durableId="724528195">
    <w:abstractNumId w:val="34"/>
  </w:num>
  <w:num w:numId="23" w16cid:durableId="1446344998">
    <w:abstractNumId w:val="25"/>
  </w:num>
  <w:num w:numId="24" w16cid:durableId="2099516779">
    <w:abstractNumId w:val="6"/>
  </w:num>
  <w:num w:numId="25" w16cid:durableId="1719082703">
    <w:abstractNumId w:val="14"/>
  </w:num>
  <w:num w:numId="26" w16cid:durableId="1654067083">
    <w:abstractNumId w:val="12"/>
  </w:num>
  <w:num w:numId="27" w16cid:durableId="1677616695">
    <w:abstractNumId w:val="28"/>
  </w:num>
  <w:num w:numId="28" w16cid:durableId="2002807640">
    <w:abstractNumId w:val="26"/>
  </w:num>
  <w:num w:numId="29" w16cid:durableId="1470325706">
    <w:abstractNumId w:val="39"/>
  </w:num>
  <w:num w:numId="30" w16cid:durableId="473104390">
    <w:abstractNumId w:val="19"/>
  </w:num>
  <w:num w:numId="31" w16cid:durableId="1138840452">
    <w:abstractNumId w:val="20"/>
  </w:num>
  <w:num w:numId="32" w16cid:durableId="757562324">
    <w:abstractNumId w:val="24"/>
  </w:num>
  <w:num w:numId="33" w16cid:durableId="1816094931">
    <w:abstractNumId w:val="17"/>
  </w:num>
  <w:num w:numId="34" w16cid:durableId="1358001785">
    <w:abstractNumId w:val="0"/>
  </w:num>
  <w:num w:numId="35" w16cid:durableId="1303534519">
    <w:abstractNumId w:val="29"/>
  </w:num>
  <w:num w:numId="36" w16cid:durableId="1758477543">
    <w:abstractNumId w:val="3"/>
  </w:num>
  <w:num w:numId="37" w16cid:durableId="840390476">
    <w:abstractNumId w:val="32"/>
  </w:num>
  <w:num w:numId="38" w16cid:durableId="78647578">
    <w:abstractNumId w:val="37"/>
  </w:num>
  <w:num w:numId="39" w16cid:durableId="1400324093">
    <w:abstractNumId w:val="23"/>
  </w:num>
  <w:num w:numId="40" w16cid:durableId="1781029655">
    <w:abstractNumId w:val="21"/>
  </w:num>
  <w:num w:numId="41" w16cid:durableId="1753506868">
    <w:abstractNumId w:val="11"/>
  </w:num>
  <w:num w:numId="42" w16cid:durableId="313991435">
    <w:abstractNumId w:val="18"/>
  </w:num>
  <w:num w:numId="43" w16cid:durableId="1123428218">
    <w:abstractNumId w:val="15"/>
  </w:num>
  <w:num w:numId="44" w16cid:durableId="1525826493">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191"/>
    <w:rsid w:val="00000099"/>
    <w:rsid w:val="0000215C"/>
    <w:rsid w:val="00010220"/>
    <w:rsid w:val="00012E42"/>
    <w:rsid w:val="00017858"/>
    <w:rsid w:val="00021667"/>
    <w:rsid w:val="000222B4"/>
    <w:rsid w:val="0002508D"/>
    <w:rsid w:val="000259F9"/>
    <w:rsid w:val="000271EF"/>
    <w:rsid w:val="0003224D"/>
    <w:rsid w:val="00033D17"/>
    <w:rsid w:val="00035D8C"/>
    <w:rsid w:val="000420C7"/>
    <w:rsid w:val="0004340E"/>
    <w:rsid w:val="00044D8A"/>
    <w:rsid w:val="00047ADC"/>
    <w:rsid w:val="00054D64"/>
    <w:rsid w:val="000551D5"/>
    <w:rsid w:val="00056E5F"/>
    <w:rsid w:val="00062135"/>
    <w:rsid w:val="00062810"/>
    <w:rsid w:val="00064F3D"/>
    <w:rsid w:val="00067B08"/>
    <w:rsid w:val="000702A7"/>
    <w:rsid w:val="0007083F"/>
    <w:rsid w:val="00070C3B"/>
    <w:rsid w:val="0007244E"/>
    <w:rsid w:val="00072DCB"/>
    <w:rsid w:val="00074428"/>
    <w:rsid w:val="00080E55"/>
    <w:rsid w:val="00083170"/>
    <w:rsid w:val="00090565"/>
    <w:rsid w:val="000920EB"/>
    <w:rsid w:val="00094426"/>
    <w:rsid w:val="000A1AFD"/>
    <w:rsid w:val="000A23CD"/>
    <w:rsid w:val="000A339F"/>
    <w:rsid w:val="000A3AA1"/>
    <w:rsid w:val="000A57A9"/>
    <w:rsid w:val="000A7ED7"/>
    <w:rsid w:val="000B2B29"/>
    <w:rsid w:val="000B3F02"/>
    <w:rsid w:val="000B6CA9"/>
    <w:rsid w:val="000C4E00"/>
    <w:rsid w:val="000C6226"/>
    <w:rsid w:val="000C78EB"/>
    <w:rsid w:val="000D2CEA"/>
    <w:rsid w:val="000D397F"/>
    <w:rsid w:val="000D6863"/>
    <w:rsid w:val="000E082F"/>
    <w:rsid w:val="000E344E"/>
    <w:rsid w:val="000E3473"/>
    <w:rsid w:val="000E482C"/>
    <w:rsid w:val="000F2193"/>
    <w:rsid w:val="000F632E"/>
    <w:rsid w:val="000F671E"/>
    <w:rsid w:val="000F7AB9"/>
    <w:rsid w:val="00100274"/>
    <w:rsid w:val="00105BB3"/>
    <w:rsid w:val="00110C21"/>
    <w:rsid w:val="001117B6"/>
    <w:rsid w:val="001132A8"/>
    <w:rsid w:val="00116075"/>
    <w:rsid w:val="0012056E"/>
    <w:rsid w:val="0012106A"/>
    <w:rsid w:val="00122F32"/>
    <w:rsid w:val="00124267"/>
    <w:rsid w:val="00125455"/>
    <w:rsid w:val="00136A28"/>
    <w:rsid w:val="00136B9C"/>
    <w:rsid w:val="00137133"/>
    <w:rsid w:val="001424EF"/>
    <w:rsid w:val="00143DD5"/>
    <w:rsid w:val="001442DD"/>
    <w:rsid w:val="00150905"/>
    <w:rsid w:val="00152331"/>
    <w:rsid w:val="0015410F"/>
    <w:rsid w:val="00155629"/>
    <w:rsid w:val="0015585A"/>
    <w:rsid w:val="001576D4"/>
    <w:rsid w:val="0016361E"/>
    <w:rsid w:val="00166A9F"/>
    <w:rsid w:val="00166D03"/>
    <w:rsid w:val="00167BEE"/>
    <w:rsid w:val="0017094B"/>
    <w:rsid w:val="00172499"/>
    <w:rsid w:val="00173CC9"/>
    <w:rsid w:val="001740AA"/>
    <w:rsid w:val="00175D00"/>
    <w:rsid w:val="00176BC2"/>
    <w:rsid w:val="00183274"/>
    <w:rsid w:val="00187B06"/>
    <w:rsid w:val="00187B68"/>
    <w:rsid w:val="001921E1"/>
    <w:rsid w:val="001922CD"/>
    <w:rsid w:val="001925A9"/>
    <w:rsid w:val="0019318C"/>
    <w:rsid w:val="00197004"/>
    <w:rsid w:val="001A0B64"/>
    <w:rsid w:val="001A2FB5"/>
    <w:rsid w:val="001A39D6"/>
    <w:rsid w:val="001B1110"/>
    <w:rsid w:val="001B3FF5"/>
    <w:rsid w:val="001B76DF"/>
    <w:rsid w:val="001C326C"/>
    <w:rsid w:val="001C6F8A"/>
    <w:rsid w:val="001C70A0"/>
    <w:rsid w:val="001D3EA5"/>
    <w:rsid w:val="001D4FE2"/>
    <w:rsid w:val="001D74EB"/>
    <w:rsid w:val="001E1B64"/>
    <w:rsid w:val="001E313E"/>
    <w:rsid w:val="001E42D4"/>
    <w:rsid w:val="001E79C2"/>
    <w:rsid w:val="001F1D10"/>
    <w:rsid w:val="001F48AD"/>
    <w:rsid w:val="0020238E"/>
    <w:rsid w:val="00206E2A"/>
    <w:rsid w:val="00206E69"/>
    <w:rsid w:val="002130BC"/>
    <w:rsid w:val="00213B58"/>
    <w:rsid w:val="00217D9D"/>
    <w:rsid w:val="002264BC"/>
    <w:rsid w:val="00230D9E"/>
    <w:rsid w:val="00231FC6"/>
    <w:rsid w:val="0023228B"/>
    <w:rsid w:val="00232495"/>
    <w:rsid w:val="002338ED"/>
    <w:rsid w:val="0023556B"/>
    <w:rsid w:val="00241D20"/>
    <w:rsid w:val="002432E1"/>
    <w:rsid w:val="002437A8"/>
    <w:rsid w:val="0024531B"/>
    <w:rsid w:val="00256726"/>
    <w:rsid w:val="00256D07"/>
    <w:rsid w:val="00257658"/>
    <w:rsid w:val="00261533"/>
    <w:rsid w:val="00262350"/>
    <w:rsid w:val="002668CC"/>
    <w:rsid w:val="0027514C"/>
    <w:rsid w:val="0027561D"/>
    <w:rsid w:val="00277579"/>
    <w:rsid w:val="0028010B"/>
    <w:rsid w:val="00280E46"/>
    <w:rsid w:val="00291E54"/>
    <w:rsid w:val="0029388E"/>
    <w:rsid w:val="00296E17"/>
    <w:rsid w:val="002B26CB"/>
    <w:rsid w:val="002B7051"/>
    <w:rsid w:val="002C1356"/>
    <w:rsid w:val="002C5BC9"/>
    <w:rsid w:val="002C6979"/>
    <w:rsid w:val="002C743A"/>
    <w:rsid w:val="002D0369"/>
    <w:rsid w:val="002D0DB1"/>
    <w:rsid w:val="002D220D"/>
    <w:rsid w:val="002D3008"/>
    <w:rsid w:val="002D3F3B"/>
    <w:rsid w:val="002D4D5B"/>
    <w:rsid w:val="002E2AEB"/>
    <w:rsid w:val="002E3EAD"/>
    <w:rsid w:val="002E5988"/>
    <w:rsid w:val="002E7191"/>
    <w:rsid w:val="002F130D"/>
    <w:rsid w:val="002F2DF4"/>
    <w:rsid w:val="002F5D65"/>
    <w:rsid w:val="002F5E19"/>
    <w:rsid w:val="002F5F05"/>
    <w:rsid w:val="00300AD1"/>
    <w:rsid w:val="003057F0"/>
    <w:rsid w:val="00306273"/>
    <w:rsid w:val="003121A4"/>
    <w:rsid w:val="003124D0"/>
    <w:rsid w:val="00313BF0"/>
    <w:rsid w:val="00314C69"/>
    <w:rsid w:val="003243E4"/>
    <w:rsid w:val="0033032A"/>
    <w:rsid w:val="0033174E"/>
    <w:rsid w:val="00334282"/>
    <w:rsid w:val="00345405"/>
    <w:rsid w:val="003462EE"/>
    <w:rsid w:val="00347625"/>
    <w:rsid w:val="003478CC"/>
    <w:rsid w:val="00351302"/>
    <w:rsid w:val="00352C84"/>
    <w:rsid w:val="00354D4F"/>
    <w:rsid w:val="003571F8"/>
    <w:rsid w:val="00360A5A"/>
    <w:rsid w:val="003645D5"/>
    <w:rsid w:val="00365706"/>
    <w:rsid w:val="003665F4"/>
    <w:rsid w:val="00367913"/>
    <w:rsid w:val="00372088"/>
    <w:rsid w:val="003727BD"/>
    <w:rsid w:val="00372838"/>
    <w:rsid w:val="00373277"/>
    <w:rsid w:val="00380063"/>
    <w:rsid w:val="00380731"/>
    <w:rsid w:val="00381CD0"/>
    <w:rsid w:val="00381CD7"/>
    <w:rsid w:val="00387804"/>
    <w:rsid w:val="00393E43"/>
    <w:rsid w:val="003955BA"/>
    <w:rsid w:val="003955D7"/>
    <w:rsid w:val="003A001F"/>
    <w:rsid w:val="003A19FA"/>
    <w:rsid w:val="003A2E6A"/>
    <w:rsid w:val="003A3200"/>
    <w:rsid w:val="003A4587"/>
    <w:rsid w:val="003A4A4E"/>
    <w:rsid w:val="003A60B3"/>
    <w:rsid w:val="003A633A"/>
    <w:rsid w:val="003B0049"/>
    <w:rsid w:val="003B30F0"/>
    <w:rsid w:val="003B36A6"/>
    <w:rsid w:val="003B3722"/>
    <w:rsid w:val="003C18D2"/>
    <w:rsid w:val="003C34CE"/>
    <w:rsid w:val="003C5F65"/>
    <w:rsid w:val="003C69AD"/>
    <w:rsid w:val="003D225B"/>
    <w:rsid w:val="003E2CA4"/>
    <w:rsid w:val="003E2CC2"/>
    <w:rsid w:val="003F4095"/>
    <w:rsid w:val="003F7019"/>
    <w:rsid w:val="003F75E6"/>
    <w:rsid w:val="003F7A62"/>
    <w:rsid w:val="003F7CDA"/>
    <w:rsid w:val="00400833"/>
    <w:rsid w:val="00401ECA"/>
    <w:rsid w:val="00406D9F"/>
    <w:rsid w:val="0041377C"/>
    <w:rsid w:val="00413968"/>
    <w:rsid w:val="0041454A"/>
    <w:rsid w:val="00415BAA"/>
    <w:rsid w:val="00424327"/>
    <w:rsid w:val="0042644B"/>
    <w:rsid w:val="0042690F"/>
    <w:rsid w:val="00426B8B"/>
    <w:rsid w:val="004272CC"/>
    <w:rsid w:val="00427BE4"/>
    <w:rsid w:val="004303F5"/>
    <w:rsid w:val="004342BD"/>
    <w:rsid w:val="00440134"/>
    <w:rsid w:val="00442803"/>
    <w:rsid w:val="00445A23"/>
    <w:rsid w:val="004470A0"/>
    <w:rsid w:val="0045340B"/>
    <w:rsid w:val="00454DC4"/>
    <w:rsid w:val="00455033"/>
    <w:rsid w:val="0046271F"/>
    <w:rsid w:val="00463E8C"/>
    <w:rsid w:val="00465BC6"/>
    <w:rsid w:val="00465D0C"/>
    <w:rsid w:val="00466655"/>
    <w:rsid w:val="00467A71"/>
    <w:rsid w:val="00471634"/>
    <w:rsid w:val="00474B1A"/>
    <w:rsid w:val="00475AC4"/>
    <w:rsid w:val="00477085"/>
    <w:rsid w:val="00477AF4"/>
    <w:rsid w:val="0048049A"/>
    <w:rsid w:val="00483BA4"/>
    <w:rsid w:val="0048471B"/>
    <w:rsid w:val="0048585F"/>
    <w:rsid w:val="004A1CD0"/>
    <w:rsid w:val="004A23EC"/>
    <w:rsid w:val="004A2EE8"/>
    <w:rsid w:val="004A434D"/>
    <w:rsid w:val="004A4717"/>
    <w:rsid w:val="004A6EC2"/>
    <w:rsid w:val="004B19E4"/>
    <w:rsid w:val="004B3DE4"/>
    <w:rsid w:val="004C336D"/>
    <w:rsid w:val="004C4783"/>
    <w:rsid w:val="004C4EE3"/>
    <w:rsid w:val="004C570D"/>
    <w:rsid w:val="004C608C"/>
    <w:rsid w:val="004C74D8"/>
    <w:rsid w:val="004D35CE"/>
    <w:rsid w:val="004D7766"/>
    <w:rsid w:val="004E0D31"/>
    <w:rsid w:val="004E2B01"/>
    <w:rsid w:val="004F15AA"/>
    <w:rsid w:val="004F48C7"/>
    <w:rsid w:val="00506E94"/>
    <w:rsid w:val="00507F69"/>
    <w:rsid w:val="00510CA5"/>
    <w:rsid w:val="00532D1D"/>
    <w:rsid w:val="005356E4"/>
    <w:rsid w:val="005421F3"/>
    <w:rsid w:val="00542C49"/>
    <w:rsid w:val="00542CE5"/>
    <w:rsid w:val="00543410"/>
    <w:rsid w:val="00544092"/>
    <w:rsid w:val="00546DDB"/>
    <w:rsid w:val="005520BA"/>
    <w:rsid w:val="00553DD0"/>
    <w:rsid w:val="00561EE1"/>
    <w:rsid w:val="0056381A"/>
    <w:rsid w:val="00566A88"/>
    <w:rsid w:val="00574BB5"/>
    <w:rsid w:val="00574EF3"/>
    <w:rsid w:val="00576FA7"/>
    <w:rsid w:val="005814D0"/>
    <w:rsid w:val="00581783"/>
    <w:rsid w:val="0058413A"/>
    <w:rsid w:val="00584DB8"/>
    <w:rsid w:val="005852E8"/>
    <w:rsid w:val="0058728E"/>
    <w:rsid w:val="00590489"/>
    <w:rsid w:val="00590A90"/>
    <w:rsid w:val="00592EA1"/>
    <w:rsid w:val="00595BF8"/>
    <w:rsid w:val="00595CBB"/>
    <w:rsid w:val="00595EDA"/>
    <w:rsid w:val="005970BF"/>
    <w:rsid w:val="005A3A95"/>
    <w:rsid w:val="005A4D51"/>
    <w:rsid w:val="005A5CD0"/>
    <w:rsid w:val="005A7B24"/>
    <w:rsid w:val="005B02C5"/>
    <w:rsid w:val="005B36E2"/>
    <w:rsid w:val="005B372C"/>
    <w:rsid w:val="005B672F"/>
    <w:rsid w:val="005B726F"/>
    <w:rsid w:val="005C33EF"/>
    <w:rsid w:val="005C6E02"/>
    <w:rsid w:val="005D0696"/>
    <w:rsid w:val="005F4771"/>
    <w:rsid w:val="00605750"/>
    <w:rsid w:val="0060662D"/>
    <w:rsid w:val="00606FF8"/>
    <w:rsid w:val="00607F38"/>
    <w:rsid w:val="006104A0"/>
    <w:rsid w:val="00610DC3"/>
    <w:rsid w:val="006122AB"/>
    <w:rsid w:val="00614378"/>
    <w:rsid w:val="006158E0"/>
    <w:rsid w:val="00616073"/>
    <w:rsid w:val="00616C6B"/>
    <w:rsid w:val="00617188"/>
    <w:rsid w:val="00617D11"/>
    <w:rsid w:val="00623AD9"/>
    <w:rsid w:val="0062789F"/>
    <w:rsid w:val="00633111"/>
    <w:rsid w:val="00633A04"/>
    <w:rsid w:val="006345F1"/>
    <w:rsid w:val="00635242"/>
    <w:rsid w:val="00641C65"/>
    <w:rsid w:val="00651A9C"/>
    <w:rsid w:val="00657DFC"/>
    <w:rsid w:val="00662887"/>
    <w:rsid w:val="006631B3"/>
    <w:rsid w:val="00663345"/>
    <w:rsid w:val="00670899"/>
    <w:rsid w:val="006718D7"/>
    <w:rsid w:val="00673D0C"/>
    <w:rsid w:val="00674A8B"/>
    <w:rsid w:val="00680AFC"/>
    <w:rsid w:val="006817B5"/>
    <w:rsid w:val="00683AF6"/>
    <w:rsid w:val="00684C50"/>
    <w:rsid w:val="006867B8"/>
    <w:rsid w:val="00687597"/>
    <w:rsid w:val="00690DF8"/>
    <w:rsid w:val="006927D0"/>
    <w:rsid w:val="00696BCA"/>
    <w:rsid w:val="00697260"/>
    <w:rsid w:val="00697CCA"/>
    <w:rsid w:val="006A6A2B"/>
    <w:rsid w:val="006B14E5"/>
    <w:rsid w:val="006B2F4B"/>
    <w:rsid w:val="006B3287"/>
    <w:rsid w:val="006B4A81"/>
    <w:rsid w:val="006C401F"/>
    <w:rsid w:val="006C4672"/>
    <w:rsid w:val="006D169A"/>
    <w:rsid w:val="006D76F7"/>
    <w:rsid w:val="006E4AF6"/>
    <w:rsid w:val="006E7678"/>
    <w:rsid w:val="006F0D7A"/>
    <w:rsid w:val="006F3B4F"/>
    <w:rsid w:val="006F3CE4"/>
    <w:rsid w:val="006F6488"/>
    <w:rsid w:val="007017A5"/>
    <w:rsid w:val="007045DB"/>
    <w:rsid w:val="0070558F"/>
    <w:rsid w:val="00712EC7"/>
    <w:rsid w:val="007205F0"/>
    <w:rsid w:val="007238BB"/>
    <w:rsid w:val="0072511D"/>
    <w:rsid w:val="00726DEF"/>
    <w:rsid w:val="007324C1"/>
    <w:rsid w:val="0073300D"/>
    <w:rsid w:val="007351AF"/>
    <w:rsid w:val="00742D06"/>
    <w:rsid w:val="00746C84"/>
    <w:rsid w:val="00750E23"/>
    <w:rsid w:val="00757E91"/>
    <w:rsid w:val="00762837"/>
    <w:rsid w:val="0076351B"/>
    <w:rsid w:val="007726CF"/>
    <w:rsid w:val="00774945"/>
    <w:rsid w:val="00776884"/>
    <w:rsid w:val="00776DDF"/>
    <w:rsid w:val="00780E4F"/>
    <w:rsid w:val="00781545"/>
    <w:rsid w:val="007818E2"/>
    <w:rsid w:val="007824B6"/>
    <w:rsid w:val="007824C8"/>
    <w:rsid w:val="00784519"/>
    <w:rsid w:val="007857E7"/>
    <w:rsid w:val="00785D10"/>
    <w:rsid w:val="0078683F"/>
    <w:rsid w:val="00786C3E"/>
    <w:rsid w:val="00795205"/>
    <w:rsid w:val="007A2DBD"/>
    <w:rsid w:val="007A529C"/>
    <w:rsid w:val="007A74CE"/>
    <w:rsid w:val="007A776F"/>
    <w:rsid w:val="007B1A9A"/>
    <w:rsid w:val="007B4D5E"/>
    <w:rsid w:val="007B7080"/>
    <w:rsid w:val="007B70D4"/>
    <w:rsid w:val="007C043A"/>
    <w:rsid w:val="007C29C7"/>
    <w:rsid w:val="007D026C"/>
    <w:rsid w:val="007D48DA"/>
    <w:rsid w:val="007D55E4"/>
    <w:rsid w:val="007D5B8D"/>
    <w:rsid w:val="007E1A73"/>
    <w:rsid w:val="007E205C"/>
    <w:rsid w:val="007E2133"/>
    <w:rsid w:val="007E433A"/>
    <w:rsid w:val="007F2882"/>
    <w:rsid w:val="007F55BB"/>
    <w:rsid w:val="00801887"/>
    <w:rsid w:val="00806F13"/>
    <w:rsid w:val="00807E68"/>
    <w:rsid w:val="00810001"/>
    <w:rsid w:val="008112C0"/>
    <w:rsid w:val="00821575"/>
    <w:rsid w:val="00825322"/>
    <w:rsid w:val="0083239B"/>
    <w:rsid w:val="008323FC"/>
    <w:rsid w:val="0083389D"/>
    <w:rsid w:val="00834411"/>
    <w:rsid w:val="00834EA2"/>
    <w:rsid w:val="00837731"/>
    <w:rsid w:val="00837D43"/>
    <w:rsid w:val="00844758"/>
    <w:rsid w:val="0084779A"/>
    <w:rsid w:val="0085076B"/>
    <w:rsid w:val="00850C5F"/>
    <w:rsid w:val="0085143B"/>
    <w:rsid w:val="00852A36"/>
    <w:rsid w:val="00854ACA"/>
    <w:rsid w:val="0086031E"/>
    <w:rsid w:val="00863AE0"/>
    <w:rsid w:val="00866DE3"/>
    <w:rsid w:val="0087501E"/>
    <w:rsid w:val="00875C4D"/>
    <w:rsid w:val="00880E2C"/>
    <w:rsid w:val="00880FB0"/>
    <w:rsid w:val="00880FD1"/>
    <w:rsid w:val="00885AEB"/>
    <w:rsid w:val="00885E50"/>
    <w:rsid w:val="00890C5B"/>
    <w:rsid w:val="00895E5D"/>
    <w:rsid w:val="008A07D5"/>
    <w:rsid w:val="008A732C"/>
    <w:rsid w:val="008B23ED"/>
    <w:rsid w:val="008B4062"/>
    <w:rsid w:val="008B43B9"/>
    <w:rsid w:val="008B5DB3"/>
    <w:rsid w:val="008C2035"/>
    <w:rsid w:val="008C4A50"/>
    <w:rsid w:val="008C4AC0"/>
    <w:rsid w:val="008C4B37"/>
    <w:rsid w:val="008D06D4"/>
    <w:rsid w:val="008D1BEF"/>
    <w:rsid w:val="008D4463"/>
    <w:rsid w:val="008D5297"/>
    <w:rsid w:val="008D6528"/>
    <w:rsid w:val="008D7065"/>
    <w:rsid w:val="008D7424"/>
    <w:rsid w:val="008E078F"/>
    <w:rsid w:val="008E3C0E"/>
    <w:rsid w:val="008E7CE0"/>
    <w:rsid w:val="008F10D9"/>
    <w:rsid w:val="008F6CCB"/>
    <w:rsid w:val="008F7F8B"/>
    <w:rsid w:val="009076E2"/>
    <w:rsid w:val="0091041F"/>
    <w:rsid w:val="00910B13"/>
    <w:rsid w:val="009122F2"/>
    <w:rsid w:val="00912EE5"/>
    <w:rsid w:val="0091358F"/>
    <w:rsid w:val="009139C5"/>
    <w:rsid w:val="00915A4F"/>
    <w:rsid w:val="00917690"/>
    <w:rsid w:val="009232FE"/>
    <w:rsid w:val="00924412"/>
    <w:rsid w:val="00926BFD"/>
    <w:rsid w:val="00926FA6"/>
    <w:rsid w:val="00927576"/>
    <w:rsid w:val="009308A3"/>
    <w:rsid w:val="00941C2B"/>
    <w:rsid w:val="00945858"/>
    <w:rsid w:val="00946DE1"/>
    <w:rsid w:val="00947F41"/>
    <w:rsid w:val="00951AB3"/>
    <w:rsid w:val="0095356D"/>
    <w:rsid w:val="00953CB0"/>
    <w:rsid w:val="00955EE7"/>
    <w:rsid w:val="00957550"/>
    <w:rsid w:val="00965673"/>
    <w:rsid w:val="009668CE"/>
    <w:rsid w:val="00966DCC"/>
    <w:rsid w:val="009724BD"/>
    <w:rsid w:val="00973F50"/>
    <w:rsid w:val="00976D76"/>
    <w:rsid w:val="00981A23"/>
    <w:rsid w:val="00981E2F"/>
    <w:rsid w:val="0098476E"/>
    <w:rsid w:val="00984A63"/>
    <w:rsid w:val="00992762"/>
    <w:rsid w:val="009A28C2"/>
    <w:rsid w:val="009A2A74"/>
    <w:rsid w:val="009A7A51"/>
    <w:rsid w:val="009B2680"/>
    <w:rsid w:val="009B50E1"/>
    <w:rsid w:val="009C2C87"/>
    <w:rsid w:val="009C2CAD"/>
    <w:rsid w:val="009C7B2E"/>
    <w:rsid w:val="009D67F8"/>
    <w:rsid w:val="009E1774"/>
    <w:rsid w:val="009E2B91"/>
    <w:rsid w:val="009E36A7"/>
    <w:rsid w:val="009E3ADB"/>
    <w:rsid w:val="009E7C16"/>
    <w:rsid w:val="009F007B"/>
    <w:rsid w:val="009F1386"/>
    <w:rsid w:val="009F54A9"/>
    <w:rsid w:val="009F56B6"/>
    <w:rsid w:val="009F584D"/>
    <w:rsid w:val="009F7FE3"/>
    <w:rsid w:val="00A0357C"/>
    <w:rsid w:val="00A07708"/>
    <w:rsid w:val="00A10A57"/>
    <w:rsid w:val="00A124CB"/>
    <w:rsid w:val="00A1618F"/>
    <w:rsid w:val="00A2023D"/>
    <w:rsid w:val="00A20D4F"/>
    <w:rsid w:val="00A24043"/>
    <w:rsid w:val="00A259D1"/>
    <w:rsid w:val="00A25B68"/>
    <w:rsid w:val="00A268BE"/>
    <w:rsid w:val="00A27B75"/>
    <w:rsid w:val="00A30C2E"/>
    <w:rsid w:val="00A33568"/>
    <w:rsid w:val="00A33EB0"/>
    <w:rsid w:val="00A35389"/>
    <w:rsid w:val="00A365A6"/>
    <w:rsid w:val="00A37438"/>
    <w:rsid w:val="00A43795"/>
    <w:rsid w:val="00A43B5E"/>
    <w:rsid w:val="00A4757A"/>
    <w:rsid w:val="00A51774"/>
    <w:rsid w:val="00A52240"/>
    <w:rsid w:val="00A537EE"/>
    <w:rsid w:val="00A5658E"/>
    <w:rsid w:val="00A62930"/>
    <w:rsid w:val="00A63971"/>
    <w:rsid w:val="00A65ADB"/>
    <w:rsid w:val="00A65FC6"/>
    <w:rsid w:val="00A6653B"/>
    <w:rsid w:val="00A70D19"/>
    <w:rsid w:val="00A71107"/>
    <w:rsid w:val="00A71818"/>
    <w:rsid w:val="00A73D88"/>
    <w:rsid w:val="00A74792"/>
    <w:rsid w:val="00A75432"/>
    <w:rsid w:val="00A818CE"/>
    <w:rsid w:val="00A83000"/>
    <w:rsid w:val="00A85BF2"/>
    <w:rsid w:val="00A8646D"/>
    <w:rsid w:val="00A87777"/>
    <w:rsid w:val="00A9125E"/>
    <w:rsid w:val="00A9744C"/>
    <w:rsid w:val="00AA55FE"/>
    <w:rsid w:val="00AA689B"/>
    <w:rsid w:val="00AB0304"/>
    <w:rsid w:val="00AB3021"/>
    <w:rsid w:val="00AB359B"/>
    <w:rsid w:val="00AB43DC"/>
    <w:rsid w:val="00AB49D1"/>
    <w:rsid w:val="00AB51BC"/>
    <w:rsid w:val="00AB5AF3"/>
    <w:rsid w:val="00AB7229"/>
    <w:rsid w:val="00AB7293"/>
    <w:rsid w:val="00AC16BB"/>
    <w:rsid w:val="00AC445B"/>
    <w:rsid w:val="00AC47E1"/>
    <w:rsid w:val="00AC4993"/>
    <w:rsid w:val="00AD230E"/>
    <w:rsid w:val="00AD6C97"/>
    <w:rsid w:val="00AD7C77"/>
    <w:rsid w:val="00AE1B48"/>
    <w:rsid w:val="00AE3CBC"/>
    <w:rsid w:val="00AE5A56"/>
    <w:rsid w:val="00AE616C"/>
    <w:rsid w:val="00AE6358"/>
    <w:rsid w:val="00AE636F"/>
    <w:rsid w:val="00AF26E9"/>
    <w:rsid w:val="00AF3E6B"/>
    <w:rsid w:val="00AF4656"/>
    <w:rsid w:val="00AF58F4"/>
    <w:rsid w:val="00AF66D9"/>
    <w:rsid w:val="00AF74A7"/>
    <w:rsid w:val="00AF77B0"/>
    <w:rsid w:val="00AF7DA5"/>
    <w:rsid w:val="00AF7F97"/>
    <w:rsid w:val="00B00015"/>
    <w:rsid w:val="00B01261"/>
    <w:rsid w:val="00B017F5"/>
    <w:rsid w:val="00B05DE5"/>
    <w:rsid w:val="00B10AC9"/>
    <w:rsid w:val="00B13202"/>
    <w:rsid w:val="00B1424C"/>
    <w:rsid w:val="00B221EF"/>
    <w:rsid w:val="00B22F10"/>
    <w:rsid w:val="00B26C56"/>
    <w:rsid w:val="00B315BD"/>
    <w:rsid w:val="00B3184F"/>
    <w:rsid w:val="00B323D9"/>
    <w:rsid w:val="00B34086"/>
    <w:rsid w:val="00B42E39"/>
    <w:rsid w:val="00B43FF7"/>
    <w:rsid w:val="00B50659"/>
    <w:rsid w:val="00B52927"/>
    <w:rsid w:val="00B52A3C"/>
    <w:rsid w:val="00B555C8"/>
    <w:rsid w:val="00B56EFC"/>
    <w:rsid w:val="00B64796"/>
    <w:rsid w:val="00B67A3A"/>
    <w:rsid w:val="00B70303"/>
    <w:rsid w:val="00B73F32"/>
    <w:rsid w:val="00B81179"/>
    <w:rsid w:val="00B844C5"/>
    <w:rsid w:val="00B86C31"/>
    <w:rsid w:val="00B9082C"/>
    <w:rsid w:val="00B92885"/>
    <w:rsid w:val="00B92D49"/>
    <w:rsid w:val="00B938B3"/>
    <w:rsid w:val="00B941FC"/>
    <w:rsid w:val="00B95FC6"/>
    <w:rsid w:val="00B9646B"/>
    <w:rsid w:val="00B97A22"/>
    <w:rsid w:val="00BA0E13"/>
    <w:rsid w:val="00BA392E"/>
    <w:rsid w:val="00BB01F0"/>
    <w:rsid w:val="00BB029E"/>
    <w:rsid w:val="00BB1452"/>
    <w:rsid w:val="00BC557F"/>
    <w:rsid w:val="00BC7AF4"/>
    <w:rsid w:val="00BD76F6"/>
    <w:rsid w:val="00BE37B5"/>
    <w:rsid w:val="00BF0AF6"/>
    <w:rsid w:val="00BF0F9E"/>
    <w:rsid w:val="00BF2DB5"/>
    <w:rsid w:val="00BF349F"/>
    <w:rsid w:val="00BF4C3A"/>
    <w:rsid w:val="00BF7FED"/>
    <w:rsid w:val="00C007FA"/>
    <w:rsid w:val="00C014DA"/>
    <w:rsid w:val="00C018DE"/>
    <w:rsid w:val="00C06EC1"/>
    <w:rsid w:val="00C104B1"/>
    <w:rsid w:val="00C108B3"/>
    <w:rsid w:val="00C13883"/>
    <w:rsid w:val="00C14973"/>
    <w:rsid w:val="00C161E3"/>
    <w:rsid w:val="00C16530"/>
    <w:rsid w:val="00C224AF"/>
    <w:rsid w:val="00C230FB"/>
    <w:rsid w:val="00C24E1F"/>
    <w:rsid w:val="00C25761"/>
    <w:rsid w:val="00C25AA6"/>
    <w:rsid w:val="00C27965"/>
    <w:rsid w:val="00C344E2"/>
    <w:rsid w:val="00C35BC8"/>
    <w:rsid w:val="00C40B8A"/>
    <w:rsid w:val="00C42BE1"/>
    <w:rsid w:val="00C563B0"/>
    <w:rsid w:val="00C63C59"/>
    <w:rsid w:val="00C64C8D"/>
    <w:rsid w:val="00C65EBC"/>
    <w:rsid w:val="00C71DD5"/>
    <w:rsid w:val="00C733A8"/>
    <w:rsid w:val="00C74C01"/>
    <w:rsid w:val="00C74F3F"/>
    <w:rsid w:val="00C74FDA"/>
    <w:rsid w:val="00C80C67"/>
    <w:rsid w:val="00C81C34"/>
    <w:rsid w:val="00C85899"/>
    <w:rsid w:val="00C87FB6"/>
    <w:rsid w:val="00C9026C"/>
    <w:rsid w:val="00C906D9"/>
    <w:rsid w:val="00C90E3D"/>
    <w:rsid w:val="00C91B93"/>
    <w:rsid w:val="00C94CA9"/>
    <w:rsid w:val="00C95371"/>
    <w:rsid w:val="00C95D0B"/>
    <w:rsid w:val="00C96212"/>
    <w:rsid w:val="00C97E56"/>
    <w:rsid w:val="00CA1A69"/>
    <w:rsid w:val="00CA3EC3"/>
    <w:rsid w:val="00CB0BCC"/>
    <w:rsid w:val="00CB4107"/>
    <w:rsid w:val="00CB4442"/>
    <w:rsid w:val="00CB46E6"/>
    <w:rsid w:val="00CC190D"/>
    <w:rsid w:val="00CC1F05"/>
    <w:rsid w:val="00CC3691"/>
    <w:rsid w:val="00CC5AA5"/>
    <w:rsid w:val="00CD6081"/>
    <w:rsid w:val="00CE0FEA"/>
    <w:rsid w:val="00CE22FA"/>
    <w:rsid w:val="00CF58D7"/>
    <w:rsid w:val="00CF60BC"/>
    <w:rsid w:val="00D00255"/>
    <w:rsid w:val="00D03053"/>
    <w:rsid w:val="00D03518"/>
    <w:rsid w:val="00D054B5"/>
    <w:rsid w:val="00D06CE8"/>
    <w:rsid w:val="00D06DFD"/>
    <w:rsid w:val="00D1136A"/>
    <w:rsid w:val="00D12035"/>
    <w:rsid w:val="00D12E00"/>
    <w:rsid w:val="00D16ADE"/>
    <w:rsid w:val="00D277B5"/>
    <w:rsid w:val="00D30EFD"/>
    <w:rsid w:val="00D32372"/>
    <w:rsid w:val="00D328FB"/>
    <w:rsid w:val="00D3459D"/>
    <w:rsid w:val="00D36931"/>
    <w:rsid w:val="00D43054"/>
    <w:rsid w:val="00D43653"/>
    <w:rsid w:val="00D46226"/>
    <w:rsid w:val="00D62A14"/>
    <w:rsid w:val="00D63FD7"/>
    <w:rsid w:val="00D64AAB"/>
    <w:rsid w:val="00D64D83"/>
    <w:rsid w:val="00D6543E"/>
    <w:rsid w:val="00D66547"/>
    <w:rsid w:val="00D67129"/>
    <w:rsid w:val="00D67490"/>
    <w:rsid w:val="00D70F3A"/>
    <w:rsid w:val="00D753DF"/>
    <w:rsid w:val="00D77982"/>
    <w:rsid w:val="00D8534E"/>
    <w:rsid w:val="00D85DD4"/>
    <w:rsid w:val="00D87874"/>
    <w:rsid w:val="00D9029A"/>
    <w:rsid w:val="00D96806"/>
    <w:rsid w:val="00D97E0E"/>
    <w:rsid w:val="00DA39E0"/>
    <w:rsid w:val="00DA3AED"/>
    <w:rsid w:val="00DA5A6C"/>
    <w:rsid w:val="00DA63CC"/>
    <w:rsid w:val="00DB0B37"/>
    <w:rsid w:val="00DB29F0"/>
    <w:rsid w:val="00DB5900"/>
    <w:rsid w:val="00DC151E"/>
    <w:rsid w:val="00DC4E35"/>
    <w:rsid w:val="00DC558B"/>
    <w:rsid w:val="00DC7796"/>
    <w:rsid w:val="00DD22FC"/>
    <w:rsid w:val="00DD4F79"/>
    <w:rsid w:val="00DD62D3"/>
    <w:rsid w:val="00DE048E"/>
    <w:rsid w:val="00DE1BAF"/>
    <w:rsid w:val="00DE2654"/>
    <w:rsid w:val="00DF12C4"/>
    <w:rsid w:val="00DF3679"/>
    <w:rsid w:val="00DF501B"/>
    <w:rsid w:val="00E018AA"/>
    <w:rsid w:val="00E0197B"/>
    <w:rsid w:val="00E04554"/>
    <w:rsid w:val="00E05472"/>
    <w:rsid w:val="00E0567E"/>
    <w:rsid w:val="00E1187E"/>
    <w:rsid w:val="00E164C2"/>
    <w:rsid w:val="00E20E81"/>
    <w:rsid w:val="00E2318C"/>
    <w:rsid w:val="00E2589B"/>
    <w:rsid w:val="00E3424E"/>
    <w:rsid w:val="00E350D7"/>
    <w:rsid w:val="00E3683E"/>
    <w:rsid w:val="00E40620"/>
    <w:rsid w:val="00E41068"/>
    <w:rsid w:val="00E43A94"/>
    <w:rsid w:val="00E4481E"/>
    <w:rsid w:val="00E531D5"/>
    <w:rsid w:val="00E548CA"/>
    <w:rsid w:val="00E60C76"/>
    <w:rsid w:val="00E6432D"/>
    <w:rsid w:val="00E647DA"/>
    <w:rsid w:val="00E72761"/>
    <w:rsid w:val="00E75945"/>
    <w:rsid w:val="00E7620A"/>
    <w:rsid w:val="00E80327"/>
    <w:rsid w:val="00E83892"/>
    <w:rsid w:val="00E90187"/>
    <w:rsid w:val="00E924C4"/>
    <w:rsid w:val="00E92ACE"/>
    <w:rsid w:val="00EA20EE"/>
    <w:rsid w:val="00EA23F0"/>
    <w:rsid w:val="00EA32EA"/>
    <w:rsid w:val="00EA5224"/>
    <w:rsid w:val="00EA5D38"/>
    <w:rsid w:val="00EA7FA3"/>
    <w:rsid w:val="00EB5FCC"/>
    <w:rsid w:val="00EB69D8"/>
    <w:rsid w:val="00EC02E2"/>
    <w:rsid w:val="00EC11E6"/>
    <w:rsid w:val="00EC242C"/>
    <w:rsid w:val="00EC3684"/>
    <w:rsid w:val="00EC57B7"/>
    <w:rsid w:val="00EC6B20"/>
    <w:rsid w:val="00EC7529"/>
    <w:rsid w:val="00ED3678"/>
    <w:rsid w:val="00ED3959"/>
    <w:rsid w:val="00ED41FB"/>
    <w:rsid w:val="00ED46A4"/>
    <w:rsid w:val="00EE343D"/>
    <w:rsid w:val="00EF1DA9"/>
    <w:rsid w:val="00EF1FCA"/>
    <w:rsid w:val="00EF321E"/>
    <w:rsid w:val="00EF6089"/>
    <w:rsid w:val="00EF642A"/>
    <w:rsid w:val="00F00351"/>
    <w:rsid w:val="00F00B23"/>
    <w:rsid w:val="00F00E60"/>
    <w:rsid w:val="00F03B77"/>
    <w:rsid w:val="00F1283F"/>
    <w:rsid w:val="00F12A30"/>
    <w:rsid w:val="00F1799C"/>
    <w:rsid w:val="00F2021A"/>
    <w:rsid w:val="00F244AA"/>
    <w:rsid w:val="00F24E1D"/>
    <w:rsid w:val="00F26E4A"/>
    <w:rsid w:val="00F31CBA"/>
    <w:rsid w:val="00F31F0B"/>
    <w:rsid w:val="00F32066"/>
    <w:rsid w:val="00F32957"/>
    <w:rsid w:val="00F3323A"/>
    <w:rsid w:val="00F35AB4"/>
    <w:rsid w:val="00F36731"/>
    <w:rsid w:val="00F3687B"/>
    <w:rsid w:val="00F41231"/>
    <w:rsid w:val="00F42265"/>
    <w:rsid w:val="00F4523E"/>
    <w:rsid w:val="00F47399"/>
    <w:rsid w:val="00F4746B"/>
    <w:rsid w:val="00F47813"/>
    <w:rsid w:val="00F50F3E"/>
    <w:rsid w:val="00F5562E"/>
    <w:rsid w:val="00F5781F"/>
    <w:rsid w:val="00F61255"/>
    <w:rsid w:val="00F63000"/>
    <w:rsid w:val="00F71651"/>
    <w:rsid w:val="00F80DC2"/>
    <w:rsid w:val="00F80EE8"/>
    <w:rsid w:val="00F82362"/>
    <w:rsid w:val="00F85F4B"/>
    <w:rsid w:val="00F875EE"/>
    <w:rsid w:val="00F90F79"/>
    <w:rsid w:val="00F910F0"/>
    <w:rsid w:val="00F932F8"/>
    <w:rsid w:val="00F93AA4"/>
    <w:rsid w:val="00F949D5"/>
    <w:rsid w:val="00FA16D7"/>
    <w:rsid w:val="00FB0FE6"/>
    <w:rsid w:val="00FB207E"/>
    <w:rsid w:val="00FB446F"/>
    <w:rsid w:val="00FB7838"/>
    <w:rsid w:val="00FC20FD"/>
    <w:rsid w:val="00FC34BE"/>
    <w:rsid w:val="00FC3A99"/>
    <w:rsid w:val="00FC6AC3"/>
    <w:rsid w:val="00FC77A2"/>
    <w:rsid w:val="00FC7CA7"/>
    <w:rsid w:val="00FD1C16"/>
    <w:rsid w:val="00FD2C57"/>
    <w:rsid w:val="00FD2D90"/>
    <w:rsid w:val="00FD3672"/>
    <w:rsid w:val="00FD7DC1"/>
    <w:rsid w:val="00FE022A"/>
    <w:rsid w:val="00FE5CB2"/>
    <w:rsid w:val="00FE6A0C"/>
    <w:rsid w:val="00FE7A66"/>
    <w:rsid w:val="00FF1538"/>
    <w:rsid w:val="00FF1589"/>
    <w:rsid w:val="00FF2CE5"/>
    <w:rsid w:val="00FF7EBE"/>
    <w:rsid w:val="05447124"/>
    <w:rsid w:val="3B41FFC5"/>
    <w:rsid w:val="404BEF87"/>
    <w:rsid w:val="71C8E4CC"/>
    <w:rsid w:val="73E0C233"/>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DE4691"/>
  <w15:docId w15:val="{BFABE42A-CD65-4517-9D4E-07C3909D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C65"/>
    <w:rPr>
      <w:rFonts w:ascii="Times New Roman" w:eastAsia="Times New Roman" w:hAnsi="Times New Roman" w:cs="Times New Roman"/>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RA1">
    <w:name w:val="Titre RA 1"/>
    <w:basedOn w:val="Paragraphedeliste"/>
    <w:qFormat/>
    <w:rsid w:val="00A43B5E"/>
    <w:pPr>
      <w:numPr>
        <w:numId w:val="1"/>
      </w:numPr>
    </w:pPr>
    <w:rPr>
      <w:rFonts w:ascii="Copperplate" w:eastAsia="MS Mincho" w:hAnsi="Copperplate" w:cs="Copperplate"/>
      <w:b/>
      <w:color w:val="403152" w:themeColor="accent4" w:themeShade="80"/>
      <w:sz w:val="36"/>
      <w:szCs w:val="36"/>
      <w:lang w:eastAsia="ja-JP"/>
    </w:rPr>
  </w:style>
  <w:style w:type="paragraph" w:styleId="Paragraphedeliste">
    <w:name w:val="List Paragraph"/>
    <w:basedOn w:val="Normal"/>
    <w:uiPriority w:val="34"/>
    <w:qFormat/>
    <w:rsid w:val="00A43B5E"/>
    <w:pPr>
      <w:ind w:left="720"/>
      <w:contextualSpacing/>
    </w:pPr>
    <w:rPr>
      <w:rFonts w:ascii="Helvetica" w:eastAsiaTheme="minorEastAsia" w:hAnsi="Helvetica" w:cstheme="minorBidi"/>
      <w:lang w:eastAsia="fr-FR"/>
    </w:rPr>
  </w:style>
  <w:style w:type="paragraph" w:customStyle="1" w:styleId="TitreRA2">
    <w:name w:val="Titre RA 2"/>
    <w:basedOn w:val="Paragraphedeliste"/>
    <w:qFormat/>
    <w:rsid w:val="00A43B5E"/>
    <w:pPr>
      <w:numPr>
        <w:ilvl w:val="1"/>
        <w:numId w:val="1"/>
      </w:numPr>
    </w:pPr>
    <w:rPr>
      <w:rFonts w:ascii="Copperplate" w:eastAsia="MS Mincho" w:hAnsi="Copperplate" w:cs="Copperplate"/>
      <w:color w:val="5F497A" w:themeColor="accent4" w:themeShade="BF"/>
      <w:sz w:val="32"/>
      <w:szCs w:val="32"/>
      <w:lang w:eastAsia="ja-JP"/>
    </w:rPr>
  </w:style>
  <w:style w:type="paragraph" w:customStyle="1" w:styleId="TitreRA3">
    <w:name w:val="Titre RA 3"/>
    <w:basedOn w:val="Paragraphedeliste"/>
    <w:qFormat/>
    <w:rsid w:val="00A43B5E"/>
    <w:pPr>
      <w:numPr>
        <w:ilvl w:val="2"/>
        <w:numId w:val="1"/>
      </w:numPr>
      <w:jc w:val="both"/>
    </w:pPr>
    <w:rPr>
      <w:rFonts w:ascii="Copperplate" w:eastAsia="MS Mincho" w:hAnsi="Copperplate" w:cs="Copperplate"/>
      <w:color w:val="8064A2" w:themeColor="accent4"/>
      <w:sz w:val="28"/>
      <w:szCs w:val="28"/>
      <w:lang w:eastAsia="ja-JP"/>
    </w:rPr>
  </w:style>
  <w:style w:type="table" w:styleId="Grilledutableau">
    <w:name w:val="Table Grid"/>
    <w:basedOn w:val="TableauNormal"/>
    <w:uiPriority w:val="59"/>
    <w:rsid w:val="002E7191"/>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E7191"/>
    <w:pPr>
      <w:tabs>
        <w:tab w:val="center" w:pos="4536"/>
        <w:tab w:val="right" w:pos="9072"/>
      </w:tabs>
    </w:pPr>
    <w:rPr>
      <w:rFonts w:ascii="Helvetica" w:eastAsiaTheme="minorEastAsia" w:hAnsi="Helvetica" w:cstheme="minorBidi"/>
      <w:lang w:eastAsia="fr-FR"/>
    </w:rPr>
  </w:style>
  <w:style w:type="character" w:customStyle="1" w:styleId="En-tteCar">
    <w:name w:val="En-tête Car"/>
    <w:basedOn w:val="Policepardfaut"/>
    <w:link w:val="En-tte"/>
    <w:uiPriority w:val="99"/>
    <w:rsid w:val="002E7191"/>
    <w:rPr>
      <w:rFonts w:ascii="Helvetica" w:hAnsi="Helvetica"/>
      <w:lang w:val="fr-CA"/>
    </w:rPr>
  </w:style>
  <w:style w:type="paragraph" w:styleId="Pieddepage">
    <w:name w:val="footer"/>
    <w:basedOn w:val="Normal"/>
    <w:link w:val="PieddepageCar"/>
    <w:uiPriority w:val="99"/>
    <w:unhideWhenUsed/>
    <w:rsid w:val="002E7191"/>
    <w:pPr>
      <w:tabs>
        <w:tab w:val="center" w:pos="4536"/>
        <w:tab w:val="right" w:pos="9072"/>
      </w:tabs>
    </w:pPr>
    <w:rPr>
      <w:rFonts w:ascii="Helvetica" w:eastAsiaTheme="minorEastAsia" w:hAnsi="Helvetica" w:cstheme="minorBidi"/>
      <w:lang w:eastAsia="fr-FR"/>
    </w:rPr>
  </w:style>
  <w:style w:type="character" w:customStyle="1" w:styleId="PieddepageCar">
    <w:name w:val="Pied de page Car"/>
    <w:basedOn w:val="Policepardfaut"/>
    <w:link w:val="Pieddepage"/>
    <w:uiPriority w:val="99"/>
    <w:rsid w:val="002E7191"/>
    <w:rPr>
      <w:rFonts w:ascii="Helvetica" w:hAnsi="Helvetica"/>
      <w:lang w:val="fr-CA"/>
    </w:rPr>
  </w:style>
  <w:style w:type="character" w:styleId="Numrodepage">
    <w:name w:val="page number"/>
    <w:basedOn w:val="Policepardfaut"/>
    <w:uiPriority w:val="99"/>
    <w:semiHidden/>
    <w:unhideWhenUsed/>
    <w:rsid w:val="002E7191"/>
  </w:style>
  <w:style w:type="paragraph" w:styleId="Textedebulles">
    <w:name w:val="Balloon Text"/>
    <w:basedOn w:val="Normal"/>
    <w:link w:val="TextedebullesCar"/>
    <w:uiPriority w:val="99"/>
    <w:semiHidden/>
    <w:unhideWhenUsed/>
    <w:rsid w:val="002E7191"/>
    <w:rPr>
      <w:rFonts w:ascii="Lucida Grande" w:eastAsiaTheme="minorEastAsia" w:hAnsi="Lucida Grande" w:cs="Lucida Grande"/>
      <w:sz w:val="18"/>
      <w:szCs w:val="18"/>
      <w:lang w:eastAsia="fr-FR"/>
    </w:rPr>
  </w:style>
  <w:style w:type="character" w:customStyle="1" w:styleId="TextedebullesCar">
    <w:name w:val="Texte de bulles Car"/>
    <w:basedOn w:val="Policepardfaut"/>
    <w:link w:val="Textedebulles"/>
    <w:uiPriority w:val="99"/>
    <w:semiHidden/>
    <w:rsid w:val="002E7191"/>
    <w:rPr>
      <w:rFonts w:ascii="Lucida Grande" w:hAnsi="Lucida Grande" w:cs="Lucida Grande"/>
      <w:sz w:val="18"/>
      <w:szCs w:val="18"/>
      <w:lang w:val="fr-CA"/>
    </w:rPr>
  </w:style>
  <w:style w:type="character" w:customStyle="1" w:styleId="normaltextrun">
    <w:name w:val="normaltextrun"/>
    <w:basedOn w:val="Policepardfaut"/>
    <w:rsid w:val="00F90F79"/>
  </w:style>
  <w:style w:type="character" w:customStyle="1" w:styleId="eop">
    <w:name w:val="eop"/>
    <w:basedOn w:val="Policepardfaut"/>
    <w:rsid w:val="003C18D2"/>
  </w:style>
  <w:style w:type="paragraph" w:customStyle="1" w:styleId="paragraph">
    <w:name w:val="paragraph"/>
    <w:basedOn w:val="Normal"/>
    <w:rsid w:val="0017094B"/>
    <w:pPr>
      <w:spacing w:before="100" w:beforeAutospacing="1" w:after="100" w:afterAutospacing="1"/>
    </w:pPr>
  </w:style>
  <w:style w:type="character" w:styleId="Hyperlien">
    <w:name w:val="Hyperlink"/>
    <w:basedOn w:val="Policepardfaut"/>
    <w:uiPriority w:val="99"/>
    <w:unhideWhenUsed/>
    <w:rsid w:val="00C161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5170">
      <w:bodyDiv w:val="1"/>
      <w:marLeft w:val="0"/>
      <w:marRight w:val="0"/>
      <w:marTop w:val="0"/>
      <w:marBottom w:val="0"/>
      <w:divBdr>
        <w:top w:val="none" w:sz="0" w:space="0" w:color="auto"/>
        <w:left w:val="none" w:sz="0" w:space="0" w:color="auto"/>
        <w:bottom w:val="none" w:sz="0" w:space="0" w:color="auto"/>
        <w:right w:val="none" w:sz="0" w:space="0" w:color="auto"/>
      </w:divBdr>
    </w:div>
    <w:div w:id="167402820">
      <w:bodyDiv w:val="1"/>
      <w:marLeft w:val="0"/>
      <w:marRight w:val="0"/>
      <w:marTop w:val="0"/>
      <w:marBottom w:val="0"/>
      <w:divBdr>
        <w:top w:val="none" w:sz="0" w:space="0" w:color="auto"/>
        <w:left w:val="none" w:sz="0" w:space="0" w:color="auto"/>
        <w:bottom w:val="none" w:sz="0" w:space="0" w:color="auto"/>
        <w:right w:val="none" w:sz="0" w:space="0" w:color="auto"/>
      </w:divBdr>
    </w:div>
    <w:div w:id="269513793">
      <w:bodyDiv w:val="1"/>
      <w:marLeft w:val="0"/>
      <w:marRight w:val="0"/>
      <w:marTop w:val="0"/>
      <w:marBottom w:val="0"/>
      <w:divBdr>
        <w:top w:val="none" w:sz="0" w:space="0" w:color="auto"/>
        <w:left w:val="none" w:sz="0" w:space="0" w:color="auto"/>
        <w:bottom w:val="none" w:sz="0" w:space="0" w:color="auto"/>
        <w:right w:val="none" w:sz="0" w:space="0" w:color="auto"/>
      </w:divBdr>
    </w:div>
    <w:div w:id="314531104">
      <w:bodyDiv w:val="1"/>
      <w:marLeft w:val="0"/>
      <w:marRight w:val="0"/>
      <w:marTop w:val="0"/>
      <w:marBottom w:val="0"/>
      <w:divBdr>
        <w:top w:val="none" w:sz="0" w:space="0" w:color="auto"/>
        <w:left w:val="none" w:sz="0" w:space="0" w:color="auto"/>
        <w:bottom w:val="none" w:sz="0" w:space="0" w:color="auto"/>
        <w:right w:val="none" w:sz="0" w:space="0" w:color="auto"/>
      </w:divBdr>
    </w:div>
    <w:div w:id="316690561">
      <w:bodyDiv w:val="1"/>
      <w:marLeft w:val="0"/>
      <w:marRight w:val="0"/>
      <w:marTop w:val="0"/>
      <w:marBottom w:val="0"/>
      <w:divBdr>
        <w:top w:val="none" w:sz="0" w:space="0" w:color="auto"/>
        <w:left w:val="none" w:sz="0" w:space="0" w:color="auto"/>
        <w:bottom w:val="none" w:sz="0" w:space="0" w:color="auto"/>
        <w:right w:val="none" w:sz="0" w:space="0" w:color="auto"/>
      </w:divBdr>
    </w:div>
    <w:div w:id="320081364">
      <w:bodyDiv w:val="1"/>
      <w:marLeft w:val="0"/>
      <w:marRight w:val="0"/>
      <w:marTop w:val="0"/>
      <w:marBottom w:val="0"/>
      <w:divBdr>
        <w:top w:val="none" w:sz="0" w:space="0" w:color="auto"/>
        <w:left w:val="none" w:sz="0" w:space="0" w:color="auto"/>
        <w:bottom w:val="none" w:sz="0" w:space="0" w:color="auto"/>
        <w:right w:val="none" w:sz="0" w:space="0" w:color="auto"/>
      </w:divBdr>
    </w:div>
    <w:div w:id="543566197">
      <w:bodyDiv w:val="1"/>
      <w:marLeft w:val="0"/>
      <w:marRight w:val="0"/>
      <w:marTop w:val="0"/>
      <w:marBottom w:val="0"/>
      <w:divBdr>
        <w:top w:val="none" w:sz="0" w:space="0" w:color="auto"/>
        <w:left w:val="none" w:sz="0" w:space="0" w:color="auto"/>
        <w:bottom w:val="none" w:sz="0" w:space="0" w:color="auto"/>
        <w:right w:val="none" w:sz="0" w:space="0" w:color="auto"/>
      </w:divBdr>
    </w:div>
    <w:div w:id="597838165">
      <w:bodyDiv w:val="1"/>
      <w:marLeft w:val="0"/>
      <w:marRight w:val="0"/>
      <w:marTop w:val="0"/>
      <w:marBottom w:val="0"/>
      <w:divBdr>
        <w:top w:val="none" w:sz="0" w:space="0" w:color="auto"/>
        <w:left w:val="none" w:sz="0" w:space="0" w:color="auto"/>
        <w:bottom w:val="none" w:sz="0" w:space="0" w:color="auto"/>
        <w:right w:val="none" w:sz="0" w:space="0" w:color="auto"/>
      </w:divBdr>
    </w:div>
    <w:div w:id="607589960">
      <w:bodyDiv w:val="1"/>
      <w:marLeft w:val="0"/>
      <w:marRight w:val="0"/>
      <w:marTop w:val="0"/>
      <w:marBottom w:val="0"/>
      <w:divBdr>
        <w:top w:val="none" w:sz="0" w:space="0" w:color="auto"/>
        <w:left w:val="none" w:sz="0" w:space="0" w:color="auto"/>
        <w:bottom w:val="none" w:sz="0" w:space="0" w:color="auto"/>
        <w:right w:val="none" w:sz="0" w:space="0" w:color="auto"/>
      </w:divBdr>
    </w:div>
    <w:div w:id="663775820">
      <w:bodyDiv w:val="1"/>
      <w:marLeft w:val="0"/>
      <w:marRight w:val="0"/>
      <w:marTop w:val="0"/>
      <w:marBottom w:val="0"/>
      <w:divBdr>
        <w:top w:val="none" w:sz="0" w:space="0" w:color="auto"/>
        <w:left w:val="none" w:sz="0" w:space="0" w:color="auto"/>
        <w:bottom w:val="none" w:sz="0" w:space="0" w:color="auto"/>
        <w:right w:val="none" w:sz="0" w:space="0" w:color="auto"/>
      </w:divBdr>
    </w:div>
    <w:div w:id="773283761">
      <w:bodyDiv w:val="1"/>
      <w:marLeft w:val="0"/>
      <w:marRight w:val="0"/>
      <w:marTop w:val="0"/>
      <w:marBottom w:val="0"/>
      <w:divBdr>
        <w:top w:val="none" w:sz="0" w:space="0" w:color="auto"/>
        <w:left w:val="none" w:sz="0" w:space="0" w:color="auto"/>
        <w:bottom w:val="none" w:sz="0" w:space="0" w:color="auto"/>
        <w:right w:val="none" w:sz="0" w:space="0" w:color="auto"/>
      </w:divBdr>
      <w:divsChild>
        <w:div w:id="1719694947">
          <w:marLeft w:val="0"/>
          <w:marRight w:val="0"/>
          <w:marTop w:val="0"/>
          <w:marBottom w:val="0"/>
          <w:divBdr>
            <w:top w:val="none" w:sz="0" w:space="0" w:color="auto"/>
            <w:left w:val="none" w:sz="0" w:space="0" w:color="auto"/>
            <w:bottom w:val="none" w:sz="0" w:space="0" w:color="auto"/>
            <w:right w:val="none" w:sz="0" w:space="0" w:color="auto"/>
          </w:divBdr>
        </w:div>
        <w:div w:id="1087267442">
          <w:marLeft w:val="0"/>
          <w:marRight w:val="0"/>
          <w:marTop w:val="0"/>
          <w:marBottom w:val="0"/>
          <w:divBdr>
            <w:top w:val="none" w:sz="0" w:space="0" w:color="auto"/>
            <w:left w:val="none" w:sz="0" w:space="0" w:color="auto"/>
            <w:bottom w:val="none" w:sz="0" w:space="0" w:color="auto"/>
            <w:right w:val="none" w:sz="0" w:space="0" w:color="auto"/>
          </w:divBdr>
          <w:divsChild>
            <w:div w:id="1044259701">
              <w:marLeft w:val="-75"/>
              <w:marRight w:val="0"/>
              <w:marTop w:val="30"/>
              <w:marBottom w:val="30"/>
              <w:divBdr>
                <w:top w:val="none" w:sz="0" w:space="0" w:color="auto"/>
                <w:left w:val="none" w:sz="0" w:space="0" w:color="auto"/>
                <w:bottom w:val="none" w:sz="0" w:space="0" w:color="auto"/>
                <w:right w:val="none" w:sz="0" w:space="0" w:color="auto"/>
              </w:divBdr>
              <w:divsChild>
                <w:div w:id="881870420">
                  <w:marLeft w:val="0"/>
                  <w:marRight w:val="0"/>
                  <w:marTop w:val="0"/>
                  <w:marBottom w:val="0"/>
                  <w:divBdr>
                    <w:top w:val="none" w:sz="0" w:space="0" w:color="auto"/>
                    <w:left w:val="none" w:sz="0" w:space="0" w:color="auto"/>
                    <w:bottom w:val="none" w:sz="0" w:space="0" w:color="auto"/>
                    <w:right w:val="none" w:sz="0" w:space="0" w:color="auto"/>
                  </w:divBdr>
                  <w:divsChild>
                    <w:div w:id="1388258208">
                      <w:marLeft w:val="0"/>
                      <w:marRight w:val="0"/>
                      <w:marTop w:val="0"/>
                      <w:marBottom w:val="0"/>
                      <w:divBdr>
                        <w:top w:val="none" w:sz="0" w:space="0" w:color="auto"/>
                        <w:left w:val="none" w:sz="0" w:space="0" w:color="auto"/>
                        <w:bottom w:val="none" w:sz="0" w:space="0" w:color="auto"/>
                        <w:right w:val="none" w:sz="0" w:space="0" w:color="auto"/>
                      </w:divBdr>
                    </w:div>
                  </w:divsChild>
                </w:div>
                <w:div w:id="686950523">
                  <w:marLeft w:val="0"/>
                  <w:marRight w:val="0"/>
                  <w:marTop w:val="0"/>
                  <w:marBottom w:val="0"/>
                  <w:divBdr>
                    <w:top w:val="none" w:sz="0" w:space="0" w:color="auto"/>
                    <w:left w:val="none" w:sz="0" w:space="0" w:color="auto"/>
                    <w:bottom w:val="none" w:sz="0" w:space="0" w:color="auto"/>
                    <w:right w:val="none" w:sz="0" w:space="0" w:color="auto"/>
                  </w:divBdr>
                  <w:divsChild>
                    <w:div w:id="263541954">
                      <w:marLeft w:val="0"/>
                      <w:marRight w:val="0"/>
                      <w:marTop w:val="0"/>
                      <w:marBottom w:val="0"/>
                      <w:divBdr>
                        <w:top w:val="none" w:sz="0" w:space="0" w:color="auto"/>
                        <w:left w:val="none" w:sz="0" w:space="0" w:color="auto"/>
                        <w:bottom w:val="none" w:sz="0" w:space="0" w:color="auto"/>
                        <w:right w:val="none" w:sz="0" w:space="0" w:color="auto"/>
                      </w:divBdr>
                    </w:div>
                  </w:divsChild>
                </w:div>
                <w:div w:id="631908078">
                  <w:marLeft w:val="0"/>
                  <w:marRight w:val="0"/>
                  <w:marTop w:val="0"/>
                  <w:marBottom w:val="0"/>
                  <w:divBdr>
                    <w:top w:val="none" w:sz="0" w:space="0" w:color="auto"/>
                    <w:left w:val="none" w:sz="0" w:space="0" w:color="auto"/>
                    <w:bottom w:val="none" w:sz="0" w:space="0" w:color="auto"/>
                    <w:right w:val="none" w:sz="0" w:space="0" w:color="auto"/>
                  </w:divBdr>
                  <w:divsChild>
                    <w:div w:id="1420100712">
                      <w:marLeft w:val="0"/>
                      <w:marRight w:val="0"/>
                      <w:marTop w:val="0"/>
                      <w:marBottom w:val="0"/>
                      <w:divBdr>
                        <w:top w:val="none" w:sz="0" w:space="0" w:color="auto"/>
                        <w:left w:val="none" w:sz="0" w:space="0" w:color="auto"/>
                        <w:bottom w:val="none" w:sz="0" w:space="0" w:color="auto"/>
                        <w:right w:val="none" w:sz="0" w:space="0" w:color="auto"/>
                      </w:divBdr>
                    </w:div>
                  </w:divsChild>
                </w:div>
                <w:div w:id="233273219">
                  <w:marLeft w:val="0"/>
                  <w:marRight w:val="0"/>
                  <w:marTop w:val="0"/>
                  <w:marBottom w:val="0"/>
                  <w:divBdr>
                    <w:top w:val="none" w:sz="0" w:space="0" w:color="auto"/>
                    <w:left w:val="none" w:sz="0" w:space="0" w:color="auto"/>
                    <w:bottom w:val="none" w:sz="0" w:space="0" w:color="auto"/>
                    <w:right w:val="none" w:sz="0" w:space="0" w:color="auto"/>
                  </w:divBdr>
                  <w:divsChild>
                    <w:div w:id="398596628">
                      <w:marLeft w:val="0"/>
                      <w:marRight w:val="0"/>
                      <w:marTop w:val="0"/>
                      <w:marBottom w:val="0"/>
                      <w:divBdr>
                        <w:top w:val="none" w:sz="0" w:space="0" w:color="auto"/>
                        <w:left w:val="none" w:sz="0" w:space="0" w:color="auto"/>
                        <w:bottom w:val="none" w:sz="0" w:space="0" w:color="auto"/>
                        <w:right w:val="none" w:sz="0" w:space="0" w:color="auto"/>
                      </w:divBdr>
                    </w:div>
                  </w:divsChild>
                </w:div>
                <w:div w:id="1971981496">
                  <w:marLeft w:val="0"/>
                  <w:marRight w:val="0"/>
                  <w:marTop w:val="0"/>
                  <w:marBottom w:val="0"/>
                  <w:divBdr>
                    <w:top w:val="none" w:sz="0" w:space="0" w:color="auto"/>
                    <w:left w:val="none" w:sz="0" w:space="0" w:color="auto"/>
                    <w:bottom w:val="none" w:sz="0" w:space="0" w:color="auto"/>
                    <w:right w:val="none" w:sz="0" w:space="0" w:color="auto"/>
                  </w:divBdr>
                  <w:divsChild>
                    <w:div w:id="33233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86223">
          <w:marLeft w:val="0"/>
          <w:marRight w:val="0"/>
          <w:marTop w:val="0"/>
          <w:marBottom w:val="0"/>
          <w:divBdr>
            <w:top w:val="none" w:sz="0" w:space="0" w:color="auto"/>
            <w:left w:val="none" w:sz="0" w:space="0" w:color="auto"/>
            <w:bottom w:val="none" w:sz="0" w:space="0" w:color="auto"/>
            <w:right w:val="none" w:sz="0" w:space="0" w:color="auto"/>
          </w:divBdr>
        </w:div>
        <w:div w:id="1561476645">
          <w:marLeft w:val="0"/>
          <w:marRight w:val="0"/>
          <w:marTop w:val="0"/>
          <w:marBottom w:val="0"/>
          <w:divBdr>
            <w:top w:val="none" w:sz="0" w:space="0" w:color="auto"/>
            <w:left w:val="none" w:sz="0" w:space="0" w:color="auto"/>
            <w:bottom w:val="none" w:sz="0" w:space="0" w:color="auto"/>
            <w:right w:val="none" w:sz="0" w:space="0" w:color="auto"/>
          </w:divBdr>
        </w:div>
      </w:divsChild>
    </w:div>
    <w:div w:id="828450051">
      <w:bodyDiv w:val="1"/>
      <w:marLeft w:val="0"/>
      <w:marRight w:val="0"/>
      <w:marTop w:val="0"/>
      <w:marBottom w:val="0"/>
      <w:divBdr>
        <w:top w:val="none" w:sz="0" w:space="0" w:color="auto"/>
        <w:left w:val="none" w:sz="0" w:space="0" w:color="auto"/>
        <w:bottom w:val="none" w:sz="0" w:space="0" w:color="auto"/>
        <w:right w:val="none" w:sz="0" w:space="0" w:color="auto"/>
      </w:divBdr>
    </w:div>
    <w:div w:id="894505052">
      <w:bodyDiv w:val="1"/>
      <w:marLeft w:val="0"/>
      <w:marRight w:val="0"/>
      <w:marTop w:val="0"/>
      <w:marBottom w:val="0"/>
      <w:divBdr>
        <w:top w:val="none" w:sz="0" w:space="0" w:color="auto"/>
        <w:left w:val="none" w:sz="0" w:space="0" w:color="auto"/>
        <w:bottom w:val="none" w:sz="0" w:space="0" w:color="auto"/>
        <w:right w:val="none" w:sz="0" w:space="0" w:color="auto"/>
      </w:divBdr>
    </w:div>
    <w:div w:id="915242973">
      <w:bodyDiv w:val="1"/>
      <w:marLeft w:val="0"/>
      <w:marRight w:val="0"/>
      <w:marTop w:val="0"/>
      <w:marBottom w:val="0"/>
      <w:divBdr>
        <w:top w:val="none" w:sz="0" w:space="0" w:color="auto"/>
        <w:left w:val="none" w:sz="0" w:space="0" w:color="auto"/>
        <w:bottom w:val="none" w:sz="0" w:space="0" w:color="auto"/>
        <w:right w:val="none" w:sz="0" w:space="0" w:color="auto"/>
      </w:divBdr>
    </w:div>
    <w:div w:id="1025518506">
      <w:bodyDiv w:val="1"/>
      <w:marLeft w:val="0"/>
      <w:marRight w:val="0"/>
      <w:marTop w:val="0"/>
      <w:marBottom w:val="0"/>
      <w:divBdr>
        <w:top w:val="none" w:sz="0" w:space="0" w:color="auto"/>
        <w:left w:val="none" w:sz="0" w:space="0" w:color="auto"/>
        <w:bottom w:val="none" w:sz="0" w:space="0" w:color="auto"/>
        <w:right w:val="none" w:sz="0" w:space="0" w:color="auto"/>
      </w:divBdr>
    </w:div>
    <w:div w:id="1033068635">
      <w:bodyDiv w:val="1"/>
      <w:marLeft w:val="0"/>
      <w:marRight w:val="0"/>
      <w:marTop w:val="0"/>
      <w:marBottom w:val="0"/>
      <w:divBdr>
        <w:top w:val="none" w:sz="0" w:space="0" w:color="auto"/>
        <w:left w:val="none" w:sz="0" w:space="0" w:color="auto"/>
        <w:bottom w:val="none" w:sz="0" w:space="0" w:color="auto"/>
        <w:right w:val="none" w:sz="0" w:space="0" w:color="auto"/>
      </w:divBdr>
    </w:div>
    <w:div w:id="1036808526">
      <w:bodyDiv w:val="1"/>
      <w:marLeft w:val="0"/>
      <w:marRight w:val="0"/>
      <w:marTop w:val="0"/>
      <w:marBottom w:val="0"/>
      <w:divBdr>
        <w:top w:val="none" w:sz="0" w:space="0" w:color="auto"/>
        <w:left w:val="none" w:sz="0" w:space="0" w:color="auto"/>
        <w:bottom w:val="none" w:sz="0" w:space="0" w:color="auto"/>
        <w:right w:val="none" w:sz="0" w:space="0" w:color="auto"/>
      </w:divBdr>
    </w:div>
    <w:div w:id="1240556088">
      <w:bodyDiv w:val="1"/>
      <w:marLeft w:val="0"/>
      <w:marRight w:val="0"/>
      <w:marTop w:val="0"/>
      <w:marBottom w:val="0"/>
      <w:divBdr>
        <w:top w:val="none" w:sz="0" w:space="0" w:color="auto"/>
        <w:left w:val="none" w:sz="0" w:space="0" w:color="auto"/>
        <w:bottom w:val="none" w:sz="0" w:space="0" w:color="auto"/>
        <w:right w:val="none" w:sz="0" w:space="0" w:color="auto"/>
      </w:divBdr>
    </w:div>
    <w:div w:id="1393390225">
      <w:bodyDiv w:val="1"/>
      <w:marLeft w:val="0"/>
      <w:marRight w:val="0"/>
      <w:marTop w:val="0"/>
      <w:marBottom w:val="0"/>
      <w:divBdr>
        <w:top w:val="none" w:sz="0" w:space="0" w:color="auto"/>
        <w:left w:val="none" w:sz="0" w:space="0" w:color="auto"/>
        <w:bottom w:val="none" w:sz="0" w:space="0" w:color="auto"/>
        <w:right w:val="none" w:sz="0" w:space="0" w:color="auto"/>
      </w:divBdr>
      <w:divsChild>
        <w:div w:id="117727990">
          <w:marLeft w:val="0"/>
          <w:marRight w:val="0"/>
          <w:marTop w:val="0"/>
          <w:marBottom w:val="0"/>
          <w:divBdr>
            <w:top w:val="none" w:sz="0" w:space="0" w:color="auto"/>
            <w:left w:val="none" w:sz="0" w:space="0" w:color="auto"/>
            <w:bottom w:val="none" w:sz="0" w:space="0" w:color="auto"/>
            <w:right w:val="none" w:sz="0" w:space="0" w:color="auto"/>
          </w:divBdr>
          <w:divsChild>
            <w:div w:id="709188937">
              <w:marLeft w:val="0"/>
              <w:marRight w:val="0"/>
              <w:marTop w:val="0"/>
              <w:marBottom w:val="0"/>
              <w:divBdr>
                <w:top w:val="none" w:sz="0" w:space="0" w:color="auto"/>
                <w:left w:val="none" w:sz="0" w:space="0" w:color="auto"/>
                <w:bottom w:val="none" w:sz="0" w:space="0" w:color="auto"/>
                <w:right w:val="none" w:sz="0" w:space="0" w:color="auto"/>
              </w:divBdr>
            </w:div>
            <w:div w:id="1162896424">
              <w:marLeft w:val="0"/>
              <w:marRight w:val="0"/>
              <w:marTop w:val="0"/>
              <w:marBottom w:val="0"/>
              <w:divBdr>
                <w:top w:val="none" w:sz="0" w:space="0" w:color="auto"/>
                <w:left w:val="none" w:sz="0" w:space="0" w:color="auto"/>
                <w:bottom w:val="none" w:sz="0" w:space="0" w:color="auto"/>
                <w:right w:val="none" w:sz="0" w:space="0" w:color="auto"/>
              </w:divBdr>
            </w:div>
          </w:divsChild>
        </w:div>
        <w:div w:id="532766334">
          <w:marLeft w:val="0"/>
          <w:marRight w:val="0"/>
          <w:marTop w:val="0"/>
          <w:marBottom w:val="0"/>
          <w:divBdr>
            <w:top w:val="none" w:sz="0" w:space="0" w:color="auto"/>
            <w:left w:val="none" w:sz="0" w:space="0" w:color="auto"/>
            <w:bottom w:val="none" w:sz="0" w:space="0" w:color="auto"/>
            <w:right w:val="none" w:sz="0" w:space="0" w:color="auto"/>
          </w:divBdr>
          <w:divsChild>
            <w:div w:id="437214245">
              <w:marLeft w:val="0"/>
              <w:marRight w:val="0"/>
              <w:marTop w:val="0"/>
              <w:marBottom w:val="0"/>
              <w:divBdr>
                <w:top w:val="none" w:sz="0" w:space="0" w:color="auto"/>
                <w:left w:val="none" w:sz="0" w:space="0" w:color="auto"/>
                <w:bottom w:val="none" w:sz="0" w:space="0" w:color="auto"/>
                <w:right w:val="none" w:sz="0" w:space="0" w:color="auto"/>
              </w:divBdr>
            </w:div>
            <w:div w:id="1027560336">
              <w:marLeft w:val="0"/>
              <w:marRight w:val="0"/>
              <w:marTop w:val="0"/>
              <w:marBottom w:val="0"/>
              <w:divBdr>
                <w:top w:val="none" w:sz="0" w:space="0" w:color="auto"/>
                <w:left w:val="none" w:sz="0" w:space="0" w:color="auto"/>
                <w:bottom w:val="none" w:sz="0" w:space="0" w:color="auto"/>
                <w:right w:val="none" w:sz="0" w:space="0" w:color="auto"/>
              </w:divBdr>
            </w:div>
          </w:divsChild>
        </w:div>
        <w:div w:id="1777749199">
          <w:marLeft w:val="0"/>
          <w:marRight w:val="0"/>
          <w:marTop w:val="0"/>
          <w:marBottom w:val="0"/>
          <w:divBdr>
            <w:top w:val="none" w:sz="0" w:space="0" w:color="auto"/>
            <w:left w:val="none" w:sz="0" w:space="0" w:color="auto"/>
            <w:bottom w:val="none" w:sz="0" w:space="0" w:color="auto"/>
            <w:right w:val="none" w:sz="0" w:space="0" w:color="auto"/>
          </w:divBdr>
          <w:divsChild>
            <w:div w:id="24185276">
              <w:marLeft w:val="0"/>
              <w:marRight w:val="0"/>
              <w:marTop w:val="0"/>
              <w:marBottom w:val="0"/>
              <w:divBdr>
                <w:top w:val="none" w:sz="0" w:space="0" w:color="auto"/>
                <w:left w:val="none" w:sz="0" w:space="0" w:color="auto"/>
                <w:bottom w:val="none" w:sz="0" w:space="0" w:color="auto"/>
                <w:right w:val="none" w:sz="0" w:space="0" w:color="auto"/>
              </w:divBdr>
            </w:div>
            <w:div w:id="34898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803955">
      <w:bodyDiv w:val="1"/>
      <w:marLeft w:val="0"/>
      <w:marRight w:val="0"/>
      <w:marTop w:val="0"/>
      <w:marBottom w:val="0"/>
      <w:divBdr>
        <w:top w:val="none" w:sz="0" w:space="0" w:color="auto"/>
        <w:left w:val="none" w:sz="0" w:space="0" w:color="auto"/>
        <w:bottom w:val="none" w:sz="0" w:space="0" w:color="auto"/>
        <w:right w:val="none" w:sz="0" w:space="0" w:color="auto"/>
      </w:divBdr>
    </w:div>
    <w:div w:id="1634478130">
      <w:bodyDiv w:val="1"/>
      <w:marLeft w:val="0"/>
      <w:marRight w:val="0"/>
      <w:marTop w:val="0"/>
      <w:marBottom w:val="0"/>
      <w:divBdr>
        <w:top w:val="none" w:sz="0" w:space="0" w:color="auto"/>
        <w:left w:val="none" w:sz="0" w:space="0" w:color="auto"/>
        <w:bottom w:val="none" w:sz="0" w:space="0" w:color="auto"/>
        <w:right w:val="none" w:sz="0" w:space="0" w:color="auto"/>
      </w:divBdr>
      <w:divsChild>
        <w:div w:id="258100799">
          <w:marLeft w:val="274"/>
          <w:marRight w:val="0"/>
          <w:marTop w:val="0"/>
          <w:marBottom w:val="120"/>
          <w:divBdr>
            <w:top w:val="none" w:sz="0" w:space="0" w:color="auto"/>
            <w:left w:val="none" w:sz="0" w:space="0" w:color="auto"/>
            <w:bottom w:val="none" w:sz="0" w:space="0" w:color="auto"/>
            <w:right w:val="none" w:sz="0" w:space="0" w:color="auto"/>
          </w:divBdr>
        </w:div>
        <w:div w:id="290021761">
          <w:marLeft w:val="274"/>
          <w:marRight w:val="0"/>
          <w:marTop w:val="0"/>
          <w:marBottom w:val="120"/>
          <w:divBdr>
            <w:top w:val="none" w:sz="0" w:space="0" w:color="auto"/>
            <w:left w:val="none" w:sz="0" w:space="0" w:color="auto"/>
            <w:bottom w:val="none" w:sz="0" w:space="0" w:color="auto"/>
            <w:right w:val="none" w:sz="0" w:space="0" w:color="auto"/>
          </w:divBdr>
        </w:div>
        <w:div w:id="712464703">
          <w:marLeft w:val="274"/>
          <w:marRight w:val="0"/>
          <w:marTop w:val="0"/>
          <w:marBottom w:val="120"/>
          <w:divBdr>
            <w:top w:val="none" w:sz="0" w:space="0" w:color="auto"/>
            <w:left w:val="none" w:sz="0" w:space="0" w:color="auto"/>
            <w:bottom w:val="none" w:sz="0" w:space="0" w:color="auto"/>
            <w:right w:val="none" w:sz="0" w:space="0" w:color="auto"/>
          </w:divBdr>
        </w:div>
        <w:div w:id="1054354002">
          <w:marLeft w:val="274"/>
          <w:marRight w:val="0"/>
          <w:marTop w:val="0"/>
          <w:marBottom w:val="120"/>
          <w:divBdr>
            <w:top w:val="none" w:sz="0" w:space="0" w:color="auto"/>
            <w:left w:val="none" w:sz="0" w:space="0" w:color="auto"/>
            <w:bottom w:val="none" w:sz="0" w:space="0" w:color="auto"/>
            <w:right w:val="none" w:sz="0" w:space="0" w:color="auto"/>
          </w:divBdr>
        </w:div>
      </w:divsChild>
    </w:div>
    <w:div w:id="1668745429">
      <w:bodyDiv w:val="1"/>
      <w:marLeft w:val="0"/>
      <w:marRight w:val="0"/>
      <w:marTop w:val="0"/>
      <w:marBottom w:val="0"/>
      <w:divBdr>
        <w:top w:val="none" w:sz="0" w:space="0" w:color="auto"/>
        <w:left w:val="none" w:sz="0" w:space="0" w:color="auto"/>
        <w:bottom w:val="none" w:sz="0" w:space="0" w:color="auto"/>
        <w:right w:val="none" w:sz="0" w:space="0" w:color="auto"/>
      </w:divBdr>
    </w:div>
    <w:div w:id="1776823747">
      <w:bodyDiv w:val="1"/>
      <w:marLeft w:val="0"/>
      <w:marRight w:val="0"/>
      <w:marTop w:val="0"/>
      <w:marBottom w:val="0"/>
      <w:divBdr>
        <w:top w:val="none" w:sz="0" w:space="0" w:color="auto"/>
        <w:left w:val="none" w:sz="0" w:space="0" w:color="auto"/>
        <w:bottom w:val="none" w:sz="0" w:space="0" w:color="auto"/>
        <w:right w:val="none" w:sz="0" w:space="0" w:color="auto"/>
      </w:divBdr>
      <w:divsChild>
        <w:div w:id="187988812">
          <w:marLeft w:val="0"/>
          <w:marRight w:val="0"/>
          <w:marTop w:val="0"/>
          <w:marBottom w:val="0"/>
          <w:divBdr>
            <w:top w:val="none" w:sz="0" w:space="0" w:color="auto"/>
            <w:left w:val="none" w:sz="0" w:space="0" w:color="auto"/>
            <w:bottom w:val="none" w:sz="0" w:space="0" w:color="auto"/>
            <w:right w:val="none" w:sz="0" w:space="0" w:color="auto"/>
          </w:divBdr>
        </w:div>
        <w:div w:id="829322537">
          <w:marLeft w:val="0"/>
          <w:marRight w:val="0"/>
          <w:marTop w:val="0"/>
          <w:marBottom w:val="0"/>
          <w:divBdr>
            <w:top w:val="none" w:sz="0" w:space="0" w:color="auto"/>
            <w:left w:val="none" w:sz="0" w:space="0" w:color="auto"/>
            <w:bottom w:val="none" w:sz="0" w:space="0" w:color="auto"/>
            <w:right w:val="none" w:sz="0" w:space="0" w:color="auto"/>
          </w:divBdr>
        </w:div>
        <w:div w:id="1254365125">
          <w:marLeft w:val="0"/>
          <w:marRight w:val="0"/>
          <w:marTop w:val="0"/>
          <w:marBottom w:val="0"/>
          <w:divBdr>
            <w:top w:val="none" w:sz="0" w:space="0" w:color="auto"/>
            <w:left w:val="none" w:sz="0" w:space="0" w:color="auto"/>
            <w:bottom w:val="none" w:sz="0" w:space="0" w:color="auto"/>
            <w:right w:val="none" w:sz="0" w:space="0" w:color="auto"/>
          </w:divBdr>
        </w:div>
        <w:div w:id="2015066274">
          <w:marLeft w:val="0"/>
          <w:marRight w:val="0"/>
          <w:marTop w:val="0"/>
          <w:marBottom w:val="0"/>
          <w:divBdr>
            <w:top w:val="none" w:sz="0" w:space="0" w:color="auto"/>
            <w:left w:val="none" w:sz="0" w:space="0" w:color="auto"/>
            <w:bottom w:val="none" w:sz="0" w:space="0" w:color="auto"/>
            <w:right w:val="none" w:sz="0" w:space="0" w:color="auto"/>
          </w:divBdr>
        </w:div>
        <w:div w:id="96174029">
          <w:marLeft w:val="0"/>
          <w:marRight w:val="0"/>
          <w:marTop w:val="0"/>
          <w:marBottom w:val="0"/>
          <w:divBdr>
            <w:top w:val="none" w:sz="0" w:space="0" w:color="auto"/>
            <w:left w:val="none" w:sz="0" w:space="0" w:color="auto"/>
            <w:bottom w:val="none" w:sz="0" w:space="0" w:color="auto"/>
            <w:right w:val="none" w:sz="0" w:space="0" w:color="auto"/>
          </w:divBdr>
        </w:div>
        <w:div w:id="437992452">
          <w:marLeft w:val="0"/>
          <w:marRight w:val="0"/>
          <w:marTop w:val="0"/>
          <w:marBottom w:val="0"/>
          <w:divBdr>
            <w:top w:val="none" w:sz="0" w:space="0" w:color="auto"/>
            <w:left w:val="none" w:sz="0" w:space="0" w:color="auto"/>
            <w:bottom w:val="none" w:sz="0" w:space="0" w:color="auto"/>
            <w:right w:val="none" w:sz="0" w:space="0" w:color="auto"/>
          </w:divBdr>
        </w:div>
        <w:div w:id="211041353">
          <w:marLeft w:val="0"/>
          <w:marRight w:val="0"/>
          <w:marTop w:val="0"/>
          <w:marBottom w:val="0"/>
          <w:divBdr>
            <w:top w:val="none" w:sz="0" w:space="0" w:color="auto"/>
            <w:left w:val="none" w:sz="0" w:space="0" w:color="auto"/>
            <w:bottom w:val="none" w:sz="0" w:space="0" w:color="auto"/>
            <w:right w:val="none" w:sz="0" w:space="0" w:color="auto"/>
          </w:divBdr>
        </w:div>
        <w:div w:id="1231380068">
          <w:marLeft w:val="0"/>
          <w:marRight w:val="0"/>
          <w:marTop w:val="0"/>
          <w:marBottom w:val="0"/>
          <w:divBdr>
            <w:top w:val="none" w:sz="0" w:space="0" w:color="auto"/>
            <w:left w:val="none" w:sz="0" w:space="0" w:color="auto"/>
            <w:bottom w:val="none" w:sz="0" w:space="0" w:color="auto"/>
            <w:right w:val="none" w:sz="0" w:space="0" w:color="auto"/>
          </w:divBdr>
        </w:div>
        <w:div w:id="823663706">
          <w:marLeft w:val="0"/>
          <w:marRight w:val="0"/>
          <w:marTop w:val="0"/>
          <w:marBottom w:val="0"/>
          <w:divBdr>
            <w:top w:val="none" w:sz="0" w:space="0" w:color="auto"/>
            <w:left w:val="none" w:sz="0" w:space="0" w:color="auto"/>
            <w:bottom w:val="none" w:sz="0" w:space="0" w:color="auto"/>
            <w:right w:val="none" w:sz="0" w:space="0" w:color="auto"/>
          </w:divBdr>
        </w:div>
        <w:div w:id="1138843043">
          <w:marLeft w:val="0"/>
          <w:marRight w:val="0"/>
          <w:marTop w:val="0"/>
          <w:marBottom w:val="0"/>
          <w:divBdr>
            <w:top w:val="none" w:sz="0" w:space="0" w:color="auto"/>
            <w:left w:val="none" w:sz="0" w:space="0" w:color="auto"/>
            <w:bottom w:val="none" w:sz="0" w:space="0" w:color="auto"/>
            <w:right w:val="none" w:sz="0" w:space="0" w:color="auto"/>
          </w:divBdr>
        </w:div>
        <w:div w:id="1744327884">
          <w:marLeft w:val="0"/>
          <w:marRight w:val="0"/>
          <w:marTop w:val="0"/>
          <w:marBottom w:val="0"/>
          <w:divBdr>
            <w:top w:val="none" w:sz="0" w:space="0" w:color="auto"/>
            <w:left w:val="none" w:sz="0" w:space="0" w:color="auto"/>
            <w:bottom w:val="none" w:sz="0" w:space="0" w:color="auto"/>
            <w:right w:val="none" w:sz="0" w:space="0" w:color="auto"/>
          </w:divBdr>
        </w:div>
        <w:div w:id="1213495424">
          <w:marLeft w:val="0"/>
          <w:marRight w:val="0"/>
          <w:marTop w:val="0"/>
          <w:marBottom w:val="0"/>
          <w:divBdr>
            <w:top w:val="none" w:sz="0" w:space="0" w:color="auto"/>
            <w:left w:val="none" w:sz="0" w:space="0" w:color="auto"/>
            <w:bottom w:val="none" w:sz="0" w:space="0" w:color="auto"/>
            <w:right w:val="none" w:sz="0" w:space="0" w:color="auto"/>
          </w:divBdr>
        </w:div>
      </w:divsChild>
    </w:div>
    <w:div w:id="1785687773">
      <w:bodyDiv w:val="1"/>
      <w:marLeft w:val="0"/>
      <w:marRight w:val="0"/>
      <w:marTop w:val="0"/>
      <w:marBottom w:val="0"/>
      <w:divBdr>
        <w:top w:val="none" w:sz="0" w:space="0" w:color="auto"/>
        <w:left w:val="none" w:sz="0" w:space="0" w:color="auto"/>
        <w:bottom w:val="none" w:sz="0" w:space="0" w:color="auto"/>
        <w:right w:val="none" w:sz="0" w:space="0" w:color="auto"/>
      </w:divBdr>
    </w:div>
    <w:div w:id="1796872575">
      <w:bodyDiv w:val="1"/>
      <w:marLeft w:val="0"/>
      <w:marRight w:val="0"/>
      <w:marTop w:val="0"/>
      <w:marBottom w:val="0"/>
      <w:divBdr>
        <w:top w:val="none" w:sz="0" w:space="0" w:color="auto"/>
        <w:left w:val="none" w:sz="0" w:space="0" w:color="auto"/>
        <w:bottom w:val="none" w:sz="0" w:space="0" w:color="auto"/>
        <w:right w:val="none" w:sz="0" w:space="0" w:color="auto"/>
      </w:divBdr>
    </w:div>
    <w:div w:id="1801805583">
      <w:bodyDiv w:val="1"/>
      <w:marLeft w:val="0"/>
      <w:marRight w:val="0"/>
      <w:marTop w:val="0"/>
      <w:marBottom w:val="0"/>
      <w:divBdr>
        <w:top w:val="none" w:sz="0" w:space="0" w:color="auto"/>
        <w:left w:val="none" w:sz="0" w:space="0" w:color="auto"/>
        <w:bottom w:val="none" w:sz="0" w:space="0" w:color="auto"/>
        <w:right w:val="none" w:sz="0" w:space="0" w:color="auto"/>
      </w:divBdr>
    </w:div>
    <w:div w:id="1809282543">
      <w:bodyDiv w:val="1"/>
      <w:marLeft w:val="0"/>
      <w:marRight w:val="0"/>
      <w:marTop w:val="0"/>
      <w:marBottom w:val="0"/>
      <w:divBdr>
        <w:top w:val="none" w:sz="0" w:space="0" w:color="auto"/>
        <w:left w:val="none" w:sz="0" w:space="0" w:color="auto"/>
        <w:bottom w:val="none" w:sz="0" w:space="0" w:color="auto"/>
        <w:right w:val="none" w:sz="0" w:space="0" w:color="auto"/>
      </w:divBdr>
    </w:div>
    <w:div w:id="1857691703">
      <w:bodyDiv w:val="1"/>
      <w:marLeft w:val="0"/>
      <w:marRight w:val="0"/>
      <w:marTop w:val="0"/>
      <w:marBottom w:val="0"/>
      <w:divBdr>
        <w:top w:val="none" w:sz="0" w:space="0" w:color="auto"/>
        <w:left w:val="none" w:sz="0" w:space="0" w:color="auto"/>
        <w:bottom w:val="none" w:sz="0" w:space="0" w:color="auto"/>
        <w:right w:val="none" w:sz="0" w:space="0" w:color="auto"/>
      </w:divBdr>
    </w:div>
    <w:div w:id="1941598398">
      <w:bodyDiv w:val="1"/>
      <w:marLeft w:val="0"/>
      <w:marRight w:val="0"/>
      <w:marTop w:val="0"/>
      <w:marBottom w:val="0"/>
      <w:divBdr>
        <w:top w:val="none" w:sz="0" w:space="0" w:color="auto"/>
        <w:left w:val="none" w:sz="0" w:space="0" w:color="auto"/>
        <w:bottom w:val="none" w:sz="0" w:space="0" w:color="auto"/>
        <w:right w:val="none" w:sz="0" w:space="0" w:color="auto"/>
      </w:divBdr>
    </w:div>
    <w:div w:id="20831394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99555B5744E429E25EB92BB8E8E99" ma:contentTypeVersion="30" ma:contentTypeDescription="Crée un document." ma:contentTypeScope="" ma:versionID="c43b538aabf9bf415d2e866bc168098e">
  <xsd:schema xmlns:xsd="http://www.w3.org/2001/XMLSchema" xmlns:xs="http://www.w3.org/2001/XMLSchema" xmlns:p="http://schemas.microsoft.com/office/2006/metadata/properties" xmlns:ns2="5d21af18-f502-47e9-beae-4eef712ed473" xmlns:ns3="5860bc51-b644-42c4-a79b-d41daa883964" targetNamespace="http://schemas.microsoft.com/office/2006/metadata/properties" ma:root="true" ma:fieldsID="f82c97b9dbe8cc56905696b56d4fef11" ns2:_="" ns3:_="">
    <xsd:import namespace="5d21af18-f502-47e9-beae-4eef712ed473"/>
    <xsd:import namespace="5860bc51-b644-42c4-a79b-d41daa8839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Commentaires" minOccurs="0"/>
                <xsd:element ref="ns2:lcf76f155ced4ddcb4097134ff3c332f" minOccurs="0"/>
                <xsd:element ref="ns3:TaxCatchAll" minOccurs="0"/>
                <xsd:element ref="ns2:MediaServiceObjectDetectorVersions" minOccurs="0"/>
                <xsd:element ref="ns2:Source" minOccurs="0"/>
                <xsd:element ref="ns2:MediaServiceSearchProperties" minOccurs="0"/>
                <xsd:element ref="ns2:Typedesuivi" minOccurs="0"/>
                <xsd:element ref="ns2:Classer"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1af18-f502-47e9-beae-4eef712ed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Commentaires" ma:index="21" nillable="true" ma:displayName="Commentaires" ma:description="Va voir son profil LinkedIn, il se retrouve sur son CV.&#10;À la limite, je le verrais plus aux projets numériques." ma:format="Dropdown" ma:internalName="Commentaires">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8eae6257-d6af-44dd-86fd-d55522e1ce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Source" ma:index="26" nillable="true" ma:displayName="Source" ma:format="Dropdown" ma:internalName="Source">
      <xsd:simpleType>
        <xsd:restriction base="dms:Choice">
          <xsd:enumeration value="Espace MUNI"/>
          <xsd:enumeration value="Gouvernement"/>
          <xsd:enumeration value="Municipalité"/>
          <xsd:enumeration value="Organisme partenaire"/>
          <xsd:enumeration value="Autre"/>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ypedesuivi" ma:index="28" nillable="true" ma:displayName="Type de suivi" ma:format="Dropdown" ma:internalName="Typedesuivi">
      <xsd:complexType>
        <xsd:complexContent>
          <xsd:extension base="dms:MultiChoice">
            <xsd:sequence>
              <xsd:element name="Value" maxOccurs="unbounded" minOccurs="0" nillable="true">
                <xsd:simpleType>
                  <xsd:restriction base="dms:Choice">
                    <xsd:enumeration value="En renouvellement"/>
                    <xsd:enumeration value="En retard"/>
                    <xsd:enumeration value="Échue"/>
                    <xsd:enumeration value="Active"/>
                    <xsd:enumeration value="Première - Report"/>
                    <xsd:enumeration value="Aucun processus"/>
                    <xsd:enumeration value="Refusée"/>
                    <xsd:enumeration value="Nouvelle - En cours"/>
                  </xsd:restriction>
                </xsd:simpleType>
              </xsd:element>
            </xsd:sequence>
          </xsd:extension>
        </xsd:complexContent>
      </xsd:complexType>
    </xsd:element>
    <xsd:element name="Classer" ma:index="29" nillable="true" ma:displayName="Classer" ma:format="Dropdown" ma:internalName="Classer">
      <xsd:simpleType>
        <xsd:restriction base="dms:Choice">
          <xsd:enumeration value="Finaliser"/>
          <xsd:enumeration value="en cours"/>
          <xsd:enumeration value="À faire "/>
        </xsd:restriction>
      </xsd:simpleType>
    </xsd:element>
    <xsd:element name="Notes" ma:index="30" nillable="true" ma:displayName="Notes" ma:format="Dropdown" ma:internalName="Notes">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60bc51-b644-42c4-a79b-d41daa883964"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5efdd536-ba57-4b10-ac46-9649a1696289}" ma:internalName="TaxCatchAll" ma:showField="CatchAllData" ma:web="5860bc51-b644-42c4-a79b-d41daa8839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860bc51-b644-42c4-a79b-d41daa883964" xsi:nil="true"/>
    <Source xmlns="5d21af18-f502-47e9-beae-4eef712ed473" xsi:nil="true"/>
    <Commentaires xmlns="5d21af18-f502-47e9-beae-4eef712ed473" xsi:nil="true"/>
    <lcf76f155ced4ddcb4097134ff3c332f xmlns="5d21af18-f502-47e9-beae-4eef712ed473">
      <Terms xmlns="http://schemas.microsoft.com/office/infopath/2007/PartnerControls"/>
    </lcf76f155ced4ddcb4097134ff3c332f>
    <Typedesuivi xmlns="5d21af18-f502-47e9-beae-4eef712ed473" xsi:nil="true"/>
    <Classer xmlns="5d21af18-f502-47e9-beae-4eef712ed473" xsi:nil="true"/>
    <Notes xmlns="5d21af18-f502-47e9-beae-4eef712ed473" xsi:nil="true"/>
  </documentManagement>
</p:properties>
</file>

<file path=customXml/itemProps1.xml><?xml version="1.0" encoding="utf-8"?>
<ds:datastoreItem xmlns:ds="http://schemas.openxmlformats.org/officeDocument/2006/customXml" ds:itemID="{331D3661-04E9-49BD-AAAB-06B37B7CA7AC}"/>
</file>

<file path=customXml/itemProps2.xml><?xml version="1.0" encoding="utf-8"?>
<ds:datastoreItem xmlns:ds="http://schemas.openxmlformats.org/officeDocument/2006/customXml" ds:itemID="{A00C9539-D05B-44C8-BA44-BDF1240520BF}">
  <ds:schemaRefs>
    <ds:schemaRef ds:uri="http://schemas.microsoft.com/sharepoint/v3/contenttype/forms"/>
  </ds:schemaRefs>
</ds:datastoreItem>
</file>

<file path=customXml/itemProps3.xml><?xml version="1.0" encoding="utf-8"?>
<ds:datastoreItem xmlns:ds="http://schemas.openxmlformats.org/officeDocument/2006/customXml" ds:itemID="{ED4C3F61-868C-4FE5-A41B-5C310F13022F}">
  <ds:schemaRefs>
    <ds:schemaRef ds:uri="http://schemas.microsoft.com/office/2006/metadata/properties"/>
    <ds:schemaRef ds:uri="http://schemas.microsoft.com/office/infopath/2007/PartnerControls"/>
    <ds:schemaRef ds:uri="5860bc51-b644-42c4-a79b-d41daa883964"/>
    <ds:schemaRef ds:uri="5d21af18-f502-47e9-beae-4eef712ed473"/>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18</Pages>
  <Words>3720</Words>
  <Characters>20461</Characters>
  <Application>Microsoft Office Word</Application>
  <DocSecurity>0</DocSecurity>
  <Lines>170</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Macintosh</dc:creator>
  <cp:keywords/>
  <dc:description/>
  <cp:lastModifiedBy>Samuel Émond</cp:lastModifiedBy>
  <cp:revision>13</cp:revision>
  <cp:lastPrinted>2025-03-27T13:03:00Z</cp:lastPrinted>
  <dcterms:created xsi:type="dcterms:W3CDTF">2025-03-27T18:50:00Z</dcterms:created>
  <dcterms:modified xsi:type="dcterms:W3CDTF">2025-03-27T19:36:00Z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0x01010093499555B5744E429E25EB92BB8E8E99</vt:lpwstr>
  </property>
  <property fmtid="{D5CDD505-2E9C-101B-9397-08002B2CF9AE}" pid="3" name="MediaServiceImageTags">
    <vt:lpwstr/>
  </property>
</Properties>
</file>